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12F8" w14:textId="77777777" w:rsidR="00764B3F" w:rsidRPr="00764B3F" w:rsidRDefault="008E55F1" w:rsidP="00764B3F">
      <w:pPr>
        <w:spacing w:after="0"/>
        <w:jc w:val="center"/>
        <w:rPr>
          <w:b/>
        </w:rPr>
      </w:pPr>
      <w:r>
        <w:rPr>
          <w:b/>
        </w:rPr>
        <w:t xml:space="preserve">Wyoming </w:t>
      </w:r>
      <w:r w:rsidR="00764B3F" w:rsidRPr="00764B3F">
        <w:rPr>
          <w:b/>
        </w:rPr>
        <w:t>Broadband Advisory Council</w:t>
      </w:r>
    </w:p>
    <w:p w14:paraId="08EC9C3F" w14:textId="77777777" w:rsidR="00764B3F" w:rsidRPr="00764B3F" w:rsidRDefault="003D416D" w:rsidP="00764B3F">
      <w:pPr>
        <w:spacing w:after="0"/>
        <w:jc w:val="center"/>
        <w:rPr>
          <w:b/>
        </w:rPr>
      </w:pPr>
      <w:r>
        <w:rPr>
          <w:b/>
        </w:rPr>
        <w:t>Public M</w:t>
      </w:r>
      <w:r w:rsidR="00764B3F" w:rsidRPr="00764B3F">
        <w:rPr>
          <w:b/>
        </w:rPr>
        <w:t>eeting</w:t>
      </w:r>
    </w:p>
    <w:p w14:paraId="7832E2CB" w14:textId="77777777" w:rsidR="00764B3F" w:rsidRDefault="00190C09" w:rsidP="00764B3F">
      <w:pPr>
        <w:spacing w:after="0"/>
        <w:jc w:val="center"/>
        <w:rPr>
          <w:b/>
        </w:rPr>
      </w:pPr>
      <w:r>
        <w:rPr>
          <w:b/>
        </w:rPr>
        <w:t>May 1</w:t>
      </w:r>
      <w:r w:rsidR="001F2F82">
        <w:rPr>
          <w:b/>
        </w:rPr>
        <w:t>, 2019</w:t>
      </w:r>
    </w:p>
    <w:p w14:paraId="533371A4" w14:textId="77777777" w:rsidR="00591ADE" w:rsidRDefault="00190C09" w:rsidP="00764B3F">
      <w:pPr>
        <w:spacing w:after="0"/>
        <w:jc w:val="center"/>
        <w:rPr>
          <w:b/>
        </w:rPr>
      </w:pPr>
      <w:r>
        <w:rPr>
          <w:b/>
        </w:rPr>
        <w:t>1:00PM – 5:00</w:t>
      </w:r>
      <w:r w:rsidR="00591ADE">
        <w:rPr>
          <w:b/>
        </w:rPr>
        <w:t>PM (MDT)</w:t>
      </w:r>
    </w:p>
    <w:p w14:paraId="779B8FFE" w14:textId="77777777" w:rsidR="00372D8A" w:rsidRDefault="008E55F1" w:rsidP="00764B3F">
      <w:pPr>
        <w:spacing w:after="0"/>
        <w:jc w:val="center"/>
        <w:rPr>
          <w:b/>
        </w:rPr>
      </w:pPr>
      <w:r>
        <w:rPr>
          <w:b/>
        </w:rPr>
        <w:t>Teleconference Agenda</w:t>
      </w:r>
    </w:p>
    <w:p w14:paraId="25F0074D" w14:textId="77777777" w:rsidR="003C7E33" w:rsidRPr="00335A36" w:rsidRDefault="003C7E33" w:rsidP="003C7E33">
      <w:pPr>
        <w:rPr>
          <w:sz w:val="8"/>
          <w:szCs w:val="8"/>
        </w:rPr>
      </w:pPr>
    </w:p>
    <w:p w14:paraId="0454CA8D" w14:textId="77777777" w:rsidR="00F61988" w:rsidRDefault="00C47792" w:rsidP="00C47792">
      <w:pPr>
        <w:jc w:val="center"/>
      </w:pPr>
      <w:r>
        <w:t>This</w:t>
      </w:r>
      <w:r w:rsidR="008E55F1">
        <w:t xml:space="preserve"> meeting will be a public conference call to address the agenda topics outlined below</w:t>
      </w:r>
      <w:r>
        <w:t xml:space="preserve">. </w:t>
      </w:r>
      <w:r w:rsidR="003C7E33">
        <w:t>Information</w:t>
      </w:r>
      <w:r w:rsidR="00260828">
        <w:t xml:space="preserve"> for </w:t>
      </w:r>
      <w:r w:rsidR="008E55F1">
        <w:t>members of the public</w:t>
      </w:r>
      <w:r w:rsidR="003C7E33">
        <w:t xml:space="preserve"> to remotely connect into the discussion is included below.</w:t>
      </w:r>
      <w:r w:rsidR="008E55F1">
        <w:t xml:space="preserve">  Invitations </w:t>
      </w:r>
      <w:r w:rsidR="00190C09">
        <w:t xml:space="preserve">will be </w:t>
      </w:r>
      <w:r w:rsidR="008E55F1">
        <w:t>sent via email to the individual WY Broadband Advisory Council members with the connection information that will establish each person as a unique panelist for this call.</w:t>
      </w:r>
    </w:p>
    <w:p w14:paraId="43EB31D4" w14:textId="77777777" w:rsidR="00A47A14" w:rsidRPr="00BC71C2" w:rsidRDefault="00441ACC" w:rsidP="00BC71C2">
      <w:pPr>
        <w:jc w:val="center"/>
        <w:rPr>
          <w:b/>
          <w:u w:val="single"/>
        </w:rPr>
      </w:pPr>
      <w:r w:rsidRPr="00BC71C2">
        <w:rPr>
          <w:b/>
          <w:u w:val="single"/>
        </w:rPr>
        <w:t xml:space="preserve">Planned </w:t>
      </w:r>
      <w:r w:rsidR="00A47A14" w:rsidRPr="00BC71C2">
        <w:rPr>
          <w:b/>
          <w:u w:val="single"/>
        </w:rPr>
        <w:t xml:space="preserve">Meeting Topics &amp; </w:t>
      </w:r>
      <w:r w:rsidRPr="00BC71C2">
        <w:rPr>
          <w:b/>
          <w:u w:val="single"/>
        </w:rPr>
        <w:t>Allocat</w:t>
      </w:r>
      <w:r w:rsidR="00BC71C2">
        <w:rPr>
          <w:b/>
          <w:u w:val="single"/>
        </w:rPr>
        <w:t>ed Times</w:t>
      </w:r>
    </w:p>
    <w:p w14:paraId="30E36B1B" w14:textId="77777777" w:rsidR="00810A79" w:rsidRPr="001F2F82" w:rsidRDefault="00591ADE" w:rsidP="00284576">
      <w:pPr>
        <w:pStyle w:val="ListParagraph"/>
        <w:numPr>
          <w:ilvl w:val="0"/>
          <w:numId w:val="3"/>
        </w:numPr>
      </w:pPr>
      <w:r>
        <w:t>1</w:t>
      </w:r>
      <w:r w:rsidR="00190C09">
        <w:t>:0</w:t>
      </w:r>
      <w:r w:rsidR="002D3D50" w:rsidRPr="001F2F82">
        <w:t>0p</w:t>
      </w:r>
      <w:r w:rsidR="00A47A14" w:rsidRPr="001F2F82">
        <w:t>m – Call to O</w:t>
      </w:r>
      <w:r w:rsidR="00810A79" w:rsidRPr="001F2F82">
        <w:t>rder – Doug Wilson</w:t>
      </w:r>
    </w:p>
    <w:p w14:paraId="1F90C387" w14:textId="77777777" w:rsidR="00407AC4" w:rsidRPr="001F2F82" w:rsidRDefault="00407AC4" w:rsidP="00407AC4">
      <w:pPr>
        <w:pStyle w:val="ListParagraph"/>
      </w:pPr>
    </w:p>
    <w:p w14:paraId="0FA9C7EB" w14:textId="77777777" w:rsidR="00407AC4" w:rsidRDefault="00591ADE" w:rsidP="00407AC4">
      <w:pPr>
        <w:pStyle w:val="ListParagraph"/>
        <w:numPr>
          <w:ilvl w:val="0"/>
          <w:numId w:val="3"/>
        </w:numPr>
      </w:pPr>
      <w:r>
        <w:t>1</w:t>
      </w:r>
      <w:r w:rsidR="00AD6CEC">
        <w:t>:</w:t>
      </w:r>
      <w:r w:rsidR="00190C09">
        <w:t>0</w:t>
      </w:r>
      <w:r w:rsidR="00AD6CEC">
        <w:t>0pm-</w:t>
      </w:r>
      <w:r>
        <w:t>1</w:t>
      </w:r>
      <w:r w:rsidR="00AD6CEC">
        <w:t>:</w:t>
      </w:r>
      <w:r w:rsidR="00190C09">
        <w:t>1</w:t>
      </w:r>
      <w:r w:rsidR="00AD6CEC">
        <w:t>5</w:t>
      </w:r>
      <w:r w:rsidR="002D3D50" w:rsidRPr="001F2F82">
        <w:t>p</w:t>
      </w:r>
      <w:r w:rsidR="00F6563F" w:rsidRPr="001F2F82">
        <w:t xml:space="preserve">m – </w:t>
      </w:r>
      <w:r w:rsidR="00A47A14" w:rsidRPr="001F2F82">
        <w:t>Roll Call</w:t>
      </w:r>
      <w:r w:rsidR="00190C09">
        <w:t>, A</w:t>
      </w:r>
      <w:r w:rsidR="00A47A14" w:rsidRPr="001F2F82">
        <w:t>genda Review</w:t>
      </w:r>
      <w:r w:rsidR="00190C09">
        <w:t>, Approach &amp; Opening Comments</w:t>
      </w:r>
      <w:r w:rsidR="00A47A14" w:rsidRPr="001F2F82">
        <w:t xml:space="preserve"> – Doug Wilson</w:t>
      </w:r>
    </w:p>
    <w:p w14:paraId="7F674CD9" w14:textId="77777777" w:rsidR="00AD6CEC" w:rsidRDefault="00AD6CEC" w:rsidP="00AD6CEC">
      <w:pPr>
        <w:pStyle w:val="ListParagraph"/>
      </w:pPr>
    </w:p>
    <w:p w14:paraId="38FC0FCD" w14:textId="77777777" w:rsidR="00AD6CEC" w:rsidRDefault="00591ADE" w:rsidP="00AD6CEC">
      <w:pPr>
        <w:pStyle w:val="ListParagraph"/>
        <w:numPr>
          <w:ilvl w:val="0"/>
          <w:numId w:val="3"/>
        </w:numPr>
      </w:pPr>
      <w:r>
        <w:t>1:</w:t>
      </w:r>
      <w:r w:rsidR="00190C09">
        <w:t>1</w:t>
      </w:r>
      <w:r w:rsidR="00AD6CEC">
        <w:t>5</w:t>
      </w:r>
      <w:r w:rsidR="00AD6CEC" w:rsidRPr="001F2F82">
        <w:t>pm-</w:t>
      </w:r>
      <w:r>
        <w:t>1</w:t>
      </w:r>
      <w:r w:rsidR="00AD6CEC" w:rsidRPr="001F2F82">
        <w:t>:</w:t>
      </w:r>
      <w:r w:rsidR="00190C09">
        <w:t>3</w:t>
      </w:r>
      <w:r w:rsidR="00AD6CEC">
        <w:t>0</w:t>
      </w:r>
      <w:r w:rsidR="00190C09">
        <w:t>pm – WY Broadband Manager Perspective on Recommendations – Russ Elliott</w:t>
      </w:r>
    </w:p>
    <w:p w14:paraId="38F705C3" w14:textId="77777777" w:rsidR="005B5956" w:rsidRDefault="005B5956" w:rsidP="005B5956">
      <w:pPr>
        <w:pStyle w:val="ListParagraph"/>
      </w:pPr>
    </w:p>
    <w:p w14:paraId="77A4DEF5" w14:textId="77777777" w:rsidR="005B5956" w:rsidRDefault="005B5956" w:rsidP="00AD6CEC">
      <w:pPr>
        <w:pStyle w:val="ListParagraph"/>
        <w:numPr>
          <w:ilvl w:val="0"/>
          <w:numId w:val="3"/>
        </w:numPr>
      </w:pPr>
      <w:r>
        <w:t xml:space="preserve">1:30pm-4:30pm – Review of Public Comment Received, </w:t>
      </w:r>
      <w:r w:rsidR="00261654">
        <w:t xml:space="preserve">Take </w:t>
      </w:r>
      <w:r w:rsidR="00CA333D">
        <w:t xml:space="preserve">Public Comment, </w:t>
      </w:r>
      <w:r>
        <w:t>Discussion &amp; Finalization of Recommendations for Updates to Existing WY Broadband Enhancement Plan</w:t>
      </w:r>
    </w:p>
    <w:p w14:paraId="0B0A4409" w14:textId="77777777" w:rsidR="00CA333D" w:rsidRDefault="00CA333D" w:rsidP="00CA333D">
      <w:pPr>
        <w:pStyle w:val="ListParagraph"/>
      </w:pPr>
    </w:p>
    <w:p w14:paraId="23E0B775" w14:textId="77777777" w:rsidR="00CA333D" w:rsidRDefault="00CA333D" w:rsidP="00CA333D">
      <w:pPr>
        <w:pStyle w:val="ListParagraph"/>
        <w:numPr>
          <w:ilvl w:val="1"/>
          <w:numId w:val="3"/>
        </w:numPr>
      </w:pPr>
      <w:r>
        <w:t>Action Item #1 – Unserved Definition</w:t>
      </w:r>
    </w:p>
    <w:p w14:paraId="7EEAC117" w14:textId="77777777" w:rsidR="00CA333D" w:rsidRDefault="00CA333D" w:rsidP="00CA333D">
      <w:pPr>
        <w:pStyle w:val="ListParagraph"/>
        <w:numPr>
          <w:ilvl w:val="1"/>
          <w:numId w:val="3"/>
        </w:numPr>
      </w:pPr>
      <w:r>
        <w:t>Action Item #2 – Underserved Definition</w:t>
      </w:r>
    </w:p>
    <w:p w14:paraId="0EFE9B66" w14:textId="77777777" w:rsidR="00CA333D" w:rsidRDefault="00CA333D" w:rsidP="00CA333D">
      <w:pPr>
        <w:pStyle w:val="ListParagraph"/>
        <w:numPr>
          <w:ilvl w:val="1"/>
          <w:numId w:val="3"/>
        </w:numPr>
      </w:pPr>
      <w:r>
        <w:t>Action Item #3 – WBC &amp; BRC Funds for Broadband Projects in Underserved Areas</w:t>
      </w:r>
    </w:p>
    <w:p w14:paraId="589C5E43" w14:textId="77777777" w:rsidR="00CA333D" w:rsidRDefault="00CA333D" w:rsidP="00CA333D">
      <w:pPr>
        <w:pStyle w:val="ListParagraph"/>
        <w:numPr>
          <w:ilvl w:val="1"/>
          <w:numId w:val="3"/>
        </w:numPr>
      </w:pPr>
      <w:r>
        <w:t>Action Item #4 – Telehealth</w:t>
      </w:r>
    </w:p>
    <w:p w14:paraId="01D911C0" w14:textId="77777777" w:rsidR="00CA333D" w:rsidRDefault="00CA333D" w:rsidP="00CA333D">
      <w:pPr>
        <w:pStyle w:val="ListParagraph"/>
        <w:numPr>
          <w:ilvl w:val="1"/>
          <w:numId w:val="3"/>
        </w:numPr>
      </w:pPr>
      <w:r>
        <w:t>Action Item #5 – Mobile Broadband</w:t>
      </w:r>
    </w:p>
    <w:p w14:paraId="7F8AAB51" w14:textId="77777777" w:rsidR="00CA333D" w:rsidRDefault="00CA333D" w:rsidP="00CA333D">
      <w:pPr>
        <w:pStyle w:val="ListParagraph"/>
        <w:numPr>
          <w:ilvl w:val="1"/>
          <w:numId w:val="3"/>
        </w:numPr>
      </w:pPr>
      <w:r>
        <w:t>Action Item #6 – Education &amp; Workforce Transformation</w:t>
      </w:r>
    </w:p>
    <w:p w14:paraId="05DB47F4" w14:textId="77777777" w:rsidR="00CA333D" w:rsidRDefault="00CA333D" w:rsidP="00CA333D">
      <w:pPr>
        <w:pStyle w:val="ListParagraph"/>
        <w:numPr>
          <w:ilvl w:val="1"/>
          <w:numId w:val="3"/>
        </w:numPr>
      </w:pPr>
      <w:r>
        <w:t>Additional Recommendations</w:t>
      </w:r>
    </w:p>
    <w:p w14:paraId="48641A0E" w14:textId="77777777" w:rsidR="00CA333D" w:rsidRDefault="00CA333D" w:rsidP="00CA333D">
      <w:pPr>
        <w:pStyle w:val="ListParagraph"/>
        <w:numPr>
          <w:ilvl w:val="2"/>
          <w:numId w:val="3"/>
        </w:numPr>
      </w:pPr>
      <w:r>
        <w:t>Top Priorities for 2019</w:t>
      </w:r>
    </w:p>
    <w:p w14:paraId="434870B0" w14:textId="77777777" w:rsidR="00CA333D" w:rsidRDefault="00CA333D" w:rsidP="00CA333D">
      <w:pPr>
        <w:pStyle w:val="ListParagraph"/>
        <w:numPr>
          <w:ilvl w:val="2"/>
          <w:numId w:val="3"/>
        </w:numPr>
      </w:pPr>
      <w:r>
        <w:t>Legislative Coordination</w:t>
      </w:r>
    </w:p>
    <w:p w14:paraId="4D17F577" w14:textId="77777777" w:rsidR="00CA333D" w:rsidRDefault="00CA333D" w:rsidP="00CA333D">
      <w:pPr>
        <w:pStyle w:val="ListParagraph"/>
        <w:numPr>
          <w:ilvl w:val="2"/>
          <w:numId w:val="3"/>
        </w:numPr>
      </w:pPr>
      <w:r>
        <w:t>More Flexible &amp; Agile Scale for Served and Unserved Definitions</w:t>
      </w:r>
    </w:p>
    <w:p w14:paraId="2B30B4CB" w14:textId="77777777" w:rsidR="00CA333D" w:rsidRDefault="00CA333D" w:rsidP="00CA333D">
      <w:pPr>
        <w:pStyle w:val="ListParagraph"/>
        <w:numPr>
          <w:ilvl w:val="2"/>
          <w:numId w:val="3"/>
        </w:numPr>
      </w:pPr>
      <w:r>
        <w:t>Assistance &amp; Support from Key Stakeholders</w:t>
      </w:r>
    </w:p>
    <w:p w14:paraId="06948C11" w14:textId="77777777" w:rsidR="00CA333D" w:rsidRDefault="00CA333D" w:rsidP="00CA333D">
      <w:pPr>
        <w:pStyle w:val="ListParagraph"/>
        <w:numPr>
          <w:ilvl w:val="2"/>
          <w:numId w:val="3"/>
        </w:numPr>
      </w:pPr>
      <w:r>
        <w:t>Supplemental Resources to WY Broadband Manager Role</w:t>
      </w:r>
    </w:p>
    <w:p w14:paraId="0BCE241F" w14:textId="77777777" w:rsidR="00CA333D" w:rsidRDefault="00CA333D" w:rsidP="00CA333D">
      <w:pPr>
        <w:pStyle w:val="ListParagraph"/>
        <w:numPr>
          <w:ilvl w:val="2"/>
          <w:numId w:val="3"/>
        </w:numPr>
      </w:pPr>
      <w:r>
        <w:t>Additional Subcommittees</w:t>
      </w:r>
    </w:p>
    <w:p w14:paraId="7E4C78B9" w14:textId="77777777" w:rsidR="00CA333D" w:rsidRPr="001F2F82" w:rsidRDefault="00CA333D" w:rsidP="00CA333D">
      <w:pPr>
        <w:pStyle w:val="ListParagraph"/>
        <w:numPr>
          <w:ilvl w:val="2"/>
          <w:numId w:val="3"/>
        </w:numPr>
      </w:pPr>
      <w:r>
        <w:t>WY Broadband Advisory Council Structure</w:t>
      </w:r>
    </w:p>
    <w:p w14:paraId="56C04BA4" w14:textId="77777777" w:rsidR="00591ADE" w:rsidRDefault="00591ADE" w:rsidP="00591ADE">
      <w:pPr>
        <w:pStyle w:val="m-3898002234886716563gmail-m7795085882091840402m7606276331471472770m-2531738328742077755msolistparagraph"/>
        <w:spacing w:before="0" w:beforeAutospacing="0" w:after="0" w:afterAutospacing="0"/>
        <w:ind w:left="1440"/>
      </w:pPr>
    </w:p>
    <w:p w14:paraId="2A22A4ED" w14:textId="77777777" w:rsidR="00261654" w:rsidRDefault="00093B12" w:rsidP="00261654">
      <w:pPr>
        <w:pStyle w:val="ListParagraph"/>
        <w:numPr>
          <w:ilvl w:val="0"/>
          <w:numId w:val="3"/>
        </w:numPr>
      </w:pPr>
      <w:r>
        <w:t>4</w:t>
      </w:r>
      <w:r w:rsidR="00AB1F18">
        <w:t>:</w:t>
      </w:r>
      <w:r>
        <w:t>30</w:t>
      </w:r>
      <w:r w:rsidR="00AB1F18">
        <w:t>pm-</w:t>
      </w:r>
      <w:r>
        <w:t>4</w:t>
      </w:r>
      <w:r w:rsidR="00AB1F18">
        <w:t>:</w:t>
      </w:r>
      <w:r>
        <w:t>4</w:t>
      </w:r>
      <w:r w:rsidR="00591ADE">
        <w:t>5</w:t>
      </w:r>
      <w:r w:rsidR="00AB1F18">
        <w:t xml:space="preserve">pm </w:t>
      </w:r>
      <w:r w:rsidR="00591ADE">
        <w:t xml:space="preserve">– </w:t>
      </w:r>
      <w:r w:rsidR="00C47792">
        <w:t xml:space="preserve">Take </w:t>
      </w:r>
      <w:r>
        <w:t>Additional</w:t>
      </w:r>
      <w:r w:rsidR="00C47792">
        <w:t xml:space="preserve"> Public Comments &amp; Feedback</w:t>
      </w:r>
    </w:p>
    <w:p w14:paraId="0E1DE37B" w14:textId="77777777" w:rsidR="00591ADE" w:rsidRDefault="00591ADE" w:rsidP="00591ADE">
      <w:pPr>
        <w:pStyle w:val="ListParagraph"/>
      </w:pPr>
    </w:p>
    <w:p w14:paraId="2BAC8ED2" w14:textId="77777777" w:rsidR="00CA333D" w:rsidRDefault="00CA333D">
      <w:r>
        <w:br w:type="page"/>
      </w:r>
    </w:p>
    <w:p w14:paraId="15EFDD6B" w14:textId="77777777" w:rsidR="00AE63C6" w:rsidRPr="00A47A14" w:rsidRDefault="00093B12" w:rsidP="00591ADE">
      <w:pPr>
        <w:pStyle w:val="ListParagraph"/>
        <w:numPr>
          <w:ilvl w:val="0"/>
          <w:numId w:val="3"/>
        </w:numPr>
      </w:pPr>
      <w:r>
        <w:lastRenderedPageBreak/>
        <w:t>4</w:t>
      </w:r>
      <w:r w:rsidR="00AE63C6">
        <w:t>:</w:t>
      </w:r>
      <w:r>
        <w:t>4</w:t>
      </w:r>
      <w:r w:rsidR="00591ADE">
        <w:t>5</w:t>
      </w:r>
      <w:r w:rsidR="00AE63C6">
        <w:t>pm-</w:t>
      </w:r>
      <w:r>
        <w:t>5</w:t>
      </w:r>
      <w:r w:rsidR="00AE63C6">
        <w:t>:</w:t>
      </w:r>
      <w:r>
        <w:t>0</w:t>
      </w:r>
      <w:r w:rsidR="00AE63C6">
        <w:t>0pm</w:t>
      </w:r>
      <w:r w:rsidR="00AE63C6" w:rsidRPr="00C37C72">
        <w:t xml:space="preserve"> </w:t>
      </w:r>
      <w:r w:rsidR="00AE63C6">
        <w:t>– Future Planning</w:t>
      </w:r>
      <w:r w:rsidR="00AE63C6" w:rsidRPr="00367A8C">
        <w:t xml:space="preserve"> </w:t>
      </w:r>
      <w:r w:rsidR="00AE63C6">
        <w:t>– Russ Elliott &amp; Doug Wilson</w:t>
      </w:r>
    </w:p>
    <w:p w14:paraId="2E0DFE28" w14:textId="79A883DD" w:rsidR="00190C09" w:rsidRPr="00591ADE" w:rsidRDefault="00190C09" w:rsidP="00190C09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 xml:space="preserve">Confirm plans for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presentation of recommendations to Wyoming Business Council Board at their 2Q2019 Quarterly meeting taking place in Riverton, WY on May 16</w:t>
      </w:r>
      <w:r w:rsidRPr="00591ADE">
        <w:rPr>
          <w:rFonts w:asciiTheme="minorHAnsi" w:hAnsiTheme="minorHAnsi"/>
          <w:sz w:val="22"/>
          <w:szCs w:val="22"/>
          <w:vertAlign w:val="superscript"/>
        </w:rPr>
        <w:t>th</w:t>
      </w:r>
    </w:p>
    <w:p w14:paraId="69DC056B" w14:textId="77777777" w:rsidR="00C37C72" w:rsidRDefault="00FF7F70" w:rsidP="00A81E9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</w:t>
      </w:r>
      <w:r w:rsidR="00C37C72">
        <w:rPr>
          <w:rFonts w:asciiTheme="minorHAnsi" w:hAnsiTheme="minorHAnsi"/>
          <w:sz w:val="22"/>
          <w:szCs w:val="22"/>
        </w:rPr>
        <w:t xml:space="preserve"> </w:t>
      </w:r>
      <w:r w:rsidR="00372D8A">
        <w:rPr>
          <w:rFonts w:asciiTheme="minorHAnsi" w:hAnsiTheme="minorHAnsi"/>
          <w:sz w:val="22"/>
          <w:szCs w:val="22"/>
        </w:rPr>
        <w:t>date</w:t>
      </w:r>
      <w:r w:rsidR="00591ADE">
        <w:rPr>
          <w:rFonts w:asciiTheme="minorHAnsi" w:hAnsiTheme="minorHAnsi"/>
          <w:sz w:val="22"/>
          <w:szCs w:val="22"/>
        </w:rPr>
        <w:t>s</w:t>
      </w:r>
      <w:r w:rsidR="00372D8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times and </w:t>
      </w:r>
      <w:r w:rsidR="00372D8A">
        <w:rPr>
          <w:rFonts w:asciiTheme="minorHAnsi" w:hAnsiTheme="minorHAnsi"/>
          <w:sz w:val="22"/>
          <w:szCs w:val="22"/>
        </w:rPr>
        <w:t xml:space="preserve">location </w:t>
      </w:r>
      <w:r w:rsidR="00C37C72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remaining 2019</w:t>
      </w:r>
      <w:r w:rsidR="00C37C72">
        <w:rPr>
          <w:rFonts w:asciiTheme="minorHAnsi" w:hAnsiTheme="minorHAnsi"/>
          <w:sz w:val="22"/>
          <w:szCs w:val="22"/>
        </w:rPr>
        <w:t xml:space="preserve"> </w:t>
      </w:r>
      <w:r w:rsidR="00372D8A">
        <w:rPr>
          <w:rFonts w:asciiTheme="minorHAnsi" w:hAnsiTheme="minorHAnsi"/>
          <w:sz w:val="22"/>
          <w:szCs w:val="22"/>
        </w:rPr>
        <w:t>quarterly meeting</w:t>
      </w:r>
      <w:r>
        <w:rPr>
          <w:rFonts w:asciiTheme="minorHAnsi" w:hAnsiTheme="minorHAnsi"/>
          <w:sz w:val="22"/>
          <w:szCs w:val="22"/>
        </w:rPr>
        <w:t>s</w:t>
      </w:r>
    </w:p>
    <w:p w14:paraId="38C8BF40" w14:textId="77777777" w:rsidR="00F041FF" w:rsidRPr="00F041FF" w:rsidRDefault="00F041FF" w:rsidP="00F543E6">
      <w:pPr>
        <w:pStyle w:val="m-3898002234886716563gmail-m7795085882091840402m7606276331471472770m-2531738328742077755msolistparagraph"/>
        <w:numPr>
          <w:ilvl w:val="2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F041FF">
        <w:rPr>
          <w:rFonts w:asciiTheme="minorHAnsi" w:hAnsiTheme="minorHAnsi"/>
          <w:sz w:val="22"/>
          <w:szCs w:val="22"/>
        </w:rPr>
        <w:t xml:space="preserve">2Q2019:  </w:t>
      </w:r>
      <w:r w:rsidR="00FF7F70">
        <w:rPr>
          <w:rFonts w:asciiTheme="minorHAnsi" w:hAnsiTheme="minorHAnsi"/>
          <w:sz w:val="22"/>
          <w:szCs w:val="22"/>
        </w:rPr>
        <w:t xml:space="preserve">Riverton - </w:t>
      </w:r>
      <w:r w:rsidRPr="00F041FF">
        <w:rPr>
          <w:rFonts w:asciiTheme="minorHAnsi" w:hAnsiTheme="minorHAnsi"/>
          <w:sz w:val="22"/>
          <w:szCs w:val="22"/>
        </w:rPr>
        <w:t>Friday, May 17 (8AM-3PM)</w:t>
      </w:r>
    </w:p>
    <w:p w14:paraId="085DCAE0" w14:textId="77777777" w:rsidR="00F041FF" w:rsidRDefault="00F041FF" w:rsidP="001337E9">
      <w:pPr>
        <w:pStyle w:val="m-3898002234886716563gmail-m7795085882091840402m7606276331471472770m-2531738328742077755msolistparagraph"/>
        <w:numPr>
          <w:ilvl w:val="2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F041FF">
        <w:rPr>
          <w:rFonts w:asciiTheme="minorHAnsi" w:hAnsiTheme="minorHAnsi"/>
          <w:sz w:val="22"/>
          <w:szCs w:val="22"/>
        </w:rPr>
        <w:t xml:space="preserve">3Q2019:  </w:t>
      </w:r>
      <w:r w:rsidR="00FF7F70">
        <w:rPr>
          <w:rFonts w:asciiTheme="minorHAnsi" w:hAnsiTheme="minorHAnsi"/>
          <w:sz w:val="22"/>
          <w:szCs w:val="22"/>
        </w:rPr>
        <w:t xml:space="preserve">Afton - </w:t>
      </w:r>
      <w:r w:rsidRPr="00F041FF">
        <w:rPr>
          <w:rFonts w:asciiTheme="minorHAnsi" w:hAnsiTheme="minorHAnsi"/>
          <w:sz w:val="22"/>
          <w:szCs w:val="22"/>
        </w:rPr>
        <w:t>Thursday, September 5 (8AM-3PM)</w:t>
      </w:r>
    </w:p>
    <w:p w14:paraId="113CB7F0" w14:textId="77777777" w:rsidR="00F041FF" w:rsidRPr="00F041FF" w:rsidRDefault="00F041FF" w:rsidP="004E6434">
      <w:pPr>
        <w:pStyle w:val="m-3898002234886716563gmail-m7795085882091840402m7606276331471472770m-2531738328742077755msolistparagraph"/>
        <w:numPr>
          <w:ilvl w:val="2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F041FF">
        <w:rPr>
          <w:rFonts w:asciiTheme="minorHAnsi" w:hAnsiTheme="minorHAnsi"/>
          <w:sz w:val="22"/>
          <w:szCs w:val="22"/>
        </w:rPr>
        <w:t xml:space="preserve">4Q2019:  </w:t>
      </w:r>
      <w:r w:rsidR="00FF7F70">
        <w:rPr>
          <w:rFonts w:asciiTheme="minorHAnsi" w:hAnsiTheme="minorHAnsi"/>
          <w:sz w:val="22"/>
          <w:szCs w:val="22"/>
        </w:rPr>
        <w:t xml:space="preserve">Cheyenne - </w:t>
      </w:r>
      <w:r w:rsidR="00B874B9">
        <w:rPr>
          <w:rFonts w:asciiTheme="minorHAnsi" w:hAnsiTheme="minorHAnsi"/>
          <w:sz w:val="22"/>
          <w:szCs w:val="22"/>
        </w:rPr>
        <w:t>Tue</w:t>
      </w:r>
      <w:r w:rsidRPr="00F041FF">
        <w:rPr>
          <w:rFonts w:asciiTheme="minorHAnsi" w:hAnsiTheme="minorHAnsi"/>
          <w:sz w:val="22"/>
          <w:szCs w:val="22"/>
        </w:rPr>
        <w:t xml:space="preserve">sday, December </w:t>
      </w:r>
      <w:r w:rsidR="00B874B9">
        <w:rPr>
          <w:rFonts w:asciiTheme="minorHAnsi" w:hAnsiTheme="minorHAnsi"/>
          <w:sz w:val="22"/>
          <w:szCs w:val="22"/>
        </w:rPr>
        <w:t>3</w:t>
      </w:r>
      <w:r w:rsidRPr="00F041FF">
        <w:rPr>
          <w:rFonts w:asciiTheme="minorHAnsi" w:hAnsiTheme="minorHAnsi"/>
          <w:sz w:val="22"/>
          <w:szCs w:val="22"/>
        </w:rPr>
        <w:t xml:space="preserve"> (8AM-3PM)</w:t>
      </w:r>
    </w:p>
    <w:p w14:paraId="61692D61" w14:textId="77777777" w:rsidR="005D0D4A" w:rsidRDefault="005D0D4A" w:rsidP="00A81E9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potential guest</w:t>
      </w:r>
      <w:r w:rsidR="000D38A7">
        <w:rPr>
          <w:rFonts w:asciiTheme="minorHAnsi" w:hAnsiTheme="minorHAnsi"/>
          <w:sz w:val="22"/>
          <w:szCs w:val="22"/>
        </w:rPr>
        <w:t>s and</w:t>
      </w:r>
      <w:r>
        <w:rPr>
          <w:rFonts w:asciiTheme="minorHAnsi" w:hAnsiTheme="minorHAnsi"/>
          <w:sz w:val="22"/>
          <w:szCs w:val="22"/>
        </w:rPr>
        <w:t xml:space="preserve"> speakers to include in future meetings</w:t>
      </w:r>
    </w:p>
    <w:p w14:paraId="1AFECF1D" w14:textId="77777777" w:rsidR="00FF7F70" w:rsidRDefault="00FF7F70" w:rsidP="00FF7F70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Buck McVeigh – Policy Director, WY Governor’s Office</w:t>
      </w:r>
    </w:p>
    <w:p w14:paraId="3C5C3C17" w14:textId="77777777" w:rsidR="00FF7F70" w:rsidRDefault="00FF7F70" w:rsidP="00FF7F70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Jerimiah Rieman – Executive Director, WY County Commissioners Assoc.</w:t>
      </w:r>
    </w:p>
    <w:p w14:paraId="397A0CCE" w14:textId="77777777" w:rsidR="00FF7F70" w:rsidRDefault="00FF7F70" w:rsidP="00A81E92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USDA Representative (TBD)</w:t>
      </w:r>
    </w:p>
    <w:p w14:paraId="1A4A1B7F" w14:textId="77777777" w:rsidR="00C47792" w:rsidRDefault="00C47792" w:rsidP="00C47792">
      <w:pPr>
        <w:pStyle w:val="m-3898002234886716563gmail-m7795085882091840402m7606276331471472770m-2531738328742077755msolistparagraph"/>
        <w:numPr>
          <w:ilvl w:val="3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ReConnect Loan and Grant Program</w:t>
      </w:r>
    </w:p>
    <w:p w14:paraId="280D96C1" w14:textId="77777777" w:rsidR="00C47792" w:rsidRDefault="00C47792" w:rsidP="00C47792">
      <w:pPr>
        <w:pStyle w:val="m-3898002234886716563gmail-m7795085882091840402m7606276331471472770m-2531738328742077755msolistparagraph"/>
        <w:numPr>
          <w:ilvl w:val="4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C33">
        <w:rPr>
          <w:rStyle w:val="Hyperlink"/>
          <w:rFonts w:asciiTheme="minorHAnsi" w:hAnsiTheme="minorHAnsi"/>
          <w:sz w:val="22"/>
          <w:szCs w:val="22"/>
        </w:rPr>
        <w:t>https://www.usda.gov/reconnect</w:t>
      </w:r>
    </w:p>
    <w:p w14:paraId="2C5D25C2" w14:textId="77777777" w:rsidR="00AC4707" w:rsidRDefault="00AC4707" w:rsidP="00FF7F70">
      <w:pPr>
        <w:pStyle w:val="m-3898002234886716563gmail-m7795085882091840402m7606276331471472770m-2531738328742077755msolistparagraph"/>
        <w:numPr>
          <w:ilvl w:val="3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Connect America Fund – Phase II (CAF II)</w:t>
      </w:r>
    </w:p>
    <w:p w14:paraId="0C7E4D6F" w14:textId="77777777" w:rsidR="00AC4707" w:rsidRDefault="00CF409C" w:rsidP="00FF7F70">
      <w:pPr>
        <w:pStyle w:val="m-3898002234886716563gmail-m7795085882091840402m7606276331471472770m-2531738328742077755msolistparagraph"/>
        <w:numPr>
          <w:ilvl w:val="4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AC4707" w:rsidRPr="00FA74A3">
          <w:rPr>
            <w:rStyle w:val="Hyperlink"/>
            <w:rFonts w:asciiTheme="minorHAnsi" w:hAnsiTheme="minorHAnsi"/>
            <w:sz w:val="22"/>
            <w:szCs w:val="22"/>
          </w:rPr>
          <w:t>https://www.fcc.gov/auction/903</w:t>
        </w:r>
      </w:hyperlink>
    </w:p>
    <w:p w14:paraId="646D5983" w14:textId="77777777" w:rsidR="00AC4707" w:rsidRDefault="00AC4707" w:rsidP="00AC470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Emerging Technology provider presentation(s)</w:t>
      </w:r>
    </w:p>
    <w:p w14:paraId="520FEDA6" w14:textId="77777777" w:rsidR="00190C09" w:rsidRDefault="00190C09" w:rsidP="00190C09">
      <w:pPr>
        <w:pStyle w:val="m-3898002234886716563gmail-m7795085882091840402m7606276331471472770m-2531738328742077755msolistparagraph"/>
        <w:numPr>
          <w:ilvl w:val="3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Jason Miller (WY ETS) – Debrief from recent 2019 Space Symposium</w:t>
      </w:r>
    </w:p>
    <w:p w14:paraId="481CEB32" w14:textId="77777777" w:rsidR="00AC4707" w:rsidRDefault="00AC4707" w:rsidP="00AC470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discussion on Middle Mile topic (pending status of Data Mapping)</w:t>
      </w:r>
    </w:p>
    <w:p w14:paraId="1877BA9A" w14:textId="77777777" w:rsidR="00407AC4" w:rsidRDefault="00407AC4" w:rsidP="00407AC4">
      <w:pPr>
        <w:pStyle w:val="ListParagraph"/>
      </w:pPr>
    </w:p>
    <w:p w14:paraId="443E6CD4" w14:textId="77777777" w:rsidR="00F012F1" w:rsidRDefault="00093B12" w:rsidP="001F2F82">
      <w:pPr>
        <w:pStyle w:val="ListParagraph"/>
        <w:numPr>
          <w:ilvl w:val="0"/>
          <w:numId w:val="3"/>
        </w:numPr>
      </w:pPr>
      <w:r>
        <w:t>5</w:t>
      </w:r>
      <w:r w:rsidR="00C37C72">
        <w:t>:0</w:t>
      </w:r>
      <w:r>
        <w:t>0</w:t>
      </w:r>
      <w:r w:rsidR="00C37C72">
        <w:t>p</w:t>
      </w:r>
      <w:r w:rsidR="00A47A14">
        <w:t xml:space="preserve">m – </w:t>
      </w:r>
      <w:r w:rsidR="00810A79">
        <w:t>Adjourn</w:t>
      </w:r>
    </w:p>
    <w:p w14:paraId="29E1D46A" w14:textId="77777777" w:rsidR="00CA333D" w:rsidRDefault="00CA333D" w:rsidP="008D3C33">
      <w:pPr>
        <w:jc w:val="center"/>
        <w:rPr>
          <w:rFonts w:cs="Tahoma"/>
          <w:b/>
          <w:u w:val="single"/>
        </w:rPr>
      </w:pPr>
    </w:p>
    <w:p w14:paraId="579EA05A" w14:textId="49624B4E" w:rsidR="00C13D47" w:rsidRDefault="00C13D47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br w:type="page"/>
      </w:r>
    </w:p>
    <w:p w14:paraId="7B7A7F39" w14:textId="77777777" w:rsidR="00CA333D" w:rsidRDefault="00CA333D" w:rsidP="008D3C33">
      <w:pPr>
        <w:jc w:val="center"/>
        <w:rPr>
          <w:rFonts w:cs="Tahoma"/>
          <w:b/>
          <w:u w:val="single"/>
        </w:rPr>
      </w:pPr>
    </w:p>
    <w:p w14:paraId="256FA871" w14:textId="3A4D1045" w:rsidR="003C7E33" w:rsidRDefault="003C7E33" w:rsidP="008D3C33">
      <w:pPr>
        <w:jc w:val="center"/>
        <w:rPr>
          <w:rFonts w:cs="Tahoma"/>
          <w:b/>
          <w:u w:val="single"/>
        </w:rPr>
      </w:pPr>
      <w:r w:rsidRPr="003C7E33">
        <w:rPr>
          <w:rFonts w:cs="Tahoma"/>
          <w:b/>
          <w:u w:val="single"/>
        </w:rPr>
        <w:t xml:space="preserve">Go To </w:t>
      </w:r>
      <w:r w:rsidR="00041E7C">
        <w:rPr>
          <w:rFonts w:cs="Tahoma"/>
          <w:b/>
          <w:u w:val="single"/>
        </w:rPr>
        <w:t>Webinar</w:t>
      </w:r>
      <w:r w:rsidRPr="003C7E33">
        <w:rPr>
          <w:rFonts w:cs="Tahoma"/>
          <w:b/>
          <w:u w:val="single"/>
        </w:rPr>
        <w:t xml:space="preserve"> Connection Information</w:t>
      </w:r>
      <w:r w:rsidR="00C13D47">
        <w:rPr>
          <w:rFonts w:cs="Tahoma"/>
          <w:b/>
          <w:u w:val="single"/>
        </w:rPr>
        <w:br/>
      </w:r>
    </w:p>
    <w:p w14:paraId="15703A2A" w14:textId="77777777" w:rsidR="00C13D47" w:rsidRPr="00C13D47" w:rsidRDefault="00C13D47" w:rsidP="00C1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D47">
        <w:rPr>
          <w:rFonts w:ascii="Tahoma" w:eastAsia="Times New Roman" w:hAnsi="Tahoma" w:cs="Tahoma"/>
          <w:color w:val="222222"/>
          <w:sz w:val="24"/>
          <w:szCs w:val="24"/>
        </w:rPr>
        <w:t>Please register for Broadband Council Recommendations on May 1, 2019 1:00 PM MDT at:</w:t>
      </w:r>
    </w:p>
    <w:p w14:paraId="0D741E26" w14:textId="77777777" w:rsidR="00C13D47" w:rsidRPr="00C13D47" w:rsidRDefault="00CF409C" w:rsidP="00C13D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C13D47" w:rsidRPr="00C13D47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https://attendee.gotowebinar.com/register/803785179606937357</w:t>
        </w:r>
      </w:hyperlink>
    </w:p>
    <w:p w14:paraId="3AB556D2" w14:textId="77777777" w:rsidR="00C13D47" w:rsidRPr="00C13D47" w:rsidRDefault="00C13D47" w:rsidP="00C1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D47">
        <w:rPr>
          <w:rFonts w:ascii="Tahoma" w:eastAsia="Times New Roman" w:hAnsi="Tahoma" w:cs="Tahoma"/>
          <w:color w:val="222222"/>
          <w:sz w:val="24"/>
          <w:szCs w:val="24"/>
        </w:rPr>
        <w:t>After registering, you will receive a confirmation email containing information about joining the webinar.</w:t>
      </w:r>
    </w:p>
    <w:p w14:paraId="59D086E9" w14:textId="77777777" w:rsidR="00C13D47" w:rsidRPr="00C13D47" w:rsidRDefault="00C13D47" w:rsidP="00C1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D48392" w14:textId="77777777" w:rsidR="00C13D47" w:rsidRPr="00C13D47" w:rsidRDefault="00C13D47" w:rsidP="00C1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D47">
        <w:rPr>
          <w:rFonts w:ascii="Tahoma" w:eastAsia="Times New Roman" w:hAnsi="Tahoma" w:cs="Tahoma"/>
          <w:color w:val="222222"/>
          <w:sz w:val="24"/>
          <w:szCs w:val="24"/>
        </w:rPr>
        <w:t>Brought to you by GoToWebinar®</w:t>
      </w:r>
    </w:p>
    <w:p w14:paraId="06C8333C" w14:textId="77777777" w:rsidR="00C13D47" w:rsidRPr="00C13D47" w:rsidRDefault="00C13D47" w:rsidP="00C13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D47">
        <w:rPr>
          <w:rFonts w:ascii="Tahoma" w:eastAsia="Times New Roman" w:hAnsi="Tahoma" w:cs="Tahoma"/>
          <w:color w:val="222222"/>
          <w:sz w:val="24"/>
          <w:szCs w:val="24"/>
        </w:rPr>
        <w:t>Webinars Made Easy®</w:t>
      </w:r>
    </w:p>
    <w:p w14:paraId="39760B3F" w14:textId="77777777" w:rsidR="00C13D47" w:rsidRDefault="00C13D47" w:rsidP="008D3C33">
      <w:pPr>
        <w:jc w:val="center"/>
        <w:rPr>
          <w:rFonts w:cs="Tahoma"/>
          <w:b/>
          <w:u w:val="single"/>
        </w:rPr>
      </w:pPr>
    </w:p>
    <w:p w14:paraId="4BD53F64" w14:textId="77777777" w:rsidR="00041E7C" w:rsidRPr="00041E7C" w:rsidRDefault="00041E7C" w:rsidP="00041E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041E7C">
        <w:rPr>
          <w:rFonts w:ascii="Tahoma" w:eastAsia="Times New Roman" w:hAnsi="Tahoma" w:cs="Tahoma"/>
          <w:color w:val="222222"/>
          <w:sz w:val="24"/>
          <w:szCs w:val="24"/>
        </w:rPr>
        <w:t>After registering using the link above; the registered participant will receive further details on how to join the meeting.  They will be able to join from a device of their choice.  They will be muted by default; but, be able to raise their hand to speak and/or ask questions via Chat.</w:t>
      </w:r>
    </w:p>
    <w:p w14:paraId="4EEDAC48" w14:textId="77777777" w:rsidR="00041E7C" w:rsidRPr="00041E7C" w:rsidRDefault="00041E7C" w:rsidP="00041E7C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0EF71C2D" w14:textId="77777777" w:rsidR="00041E7C" w:rsidRPr="003C7E33" w:rsidRDefault="00041E7C" w:rsidP="00CA333D">
      <w:pPr>
        <w:rPr>
          <w:rFonts w:cs="Tahoma"/>
          <w:b/>
          <w:u w:val="single"/>
        </w:rPr>
      </w:pPr>
    </w:p>
    <w:sectPr w:rsidR="00041E7C" w:rsidRPr="003C7E33" w:rsidSect="0065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015"/>
    <w:multiLevelType w:val="hybridMultilevel"/>
    <w:tmpl w:val="79EA751A"/>
    <w:lvl w:ilvl="0" w:tplc="58E23C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6A8"/>
    <w:multiLevelType w:val="multilevel"/>
    <w:tmpl w:val="024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51CA"/>
    <w:multiLevelType w:val="hybridMultilevel"/>
    <w:tmpl w:val="1540A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090"/>
    <w:multiLevelType w:val="hybridMultilevel"/>
    <w:tmpl w:val="E64CA484"/>
    <w:lvl w:ilvl="0" w:tplc="CF56C1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775"/>
    <w:multiLevelType w:val="hybridMultilevel"/>
    <w:tmpl w:val="C9D0C374"/>
    <w:lvl w:ilvl="0" w:tplc="2BD0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6AA0"/>
    <w:multiLevelType w:val="multilevel"/>
    <w:tmpl w:val="A8B0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E5880"/>
    <w:multiLevelType w:val="hybridMultilevel"/>
    <w:tmpl w:val="C00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3DB"/>
    <w:multiLevelType w:val="hybridMultilevel"/>
    <w:tmpl w:val="F0C2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1C05"/>
    <w:multiLevelType w:val="multilevel"/>
    <w:tmpl w:val="494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3F341A"/>
    <w:multiLevelType w:val="hybridMultilevel"/>
    <w:tmpl w:val="C0BC9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6E2A">
      <w:start w:val="1"/>
      <w:numFmt w:val="bullet"/>
      <w:lvlText w:val="-"/>
      <w:lvlJc w:val="left"/>
      <w:pPr>
        <w:ind w:left="3600" w:hanging="360"/>
      </w:pPr>
      <w:rPr>
        <w:rFonts w:ascii="Arial" w:hAnsi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21199"/>
    <w:multiLevelType w:val="hybridMultilevel"/>
    <w:tmpl w:val="7990046E"/>
    <w:lvl w:ilvl="0" w:tplc="841CA8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10C12"/>
    <w:multiLevelType w:val="hybridMultilevel"/>
    <w:tmpl w:val="5A86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47CB"/>
    <w:multiLevelType w:val="hybridMultilevel"/>
    <w:tmpl w:val="5C9428AA"/>
    <w:lvl w:ilvl="0" w:tplc="2C16D3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4CE1"/>
    <w:multiLevelType w:val="hybridMultilevel"/>
    <w:tmpl w:val="2A820CCA"/>
    <w:lvl w:ilvl="0" w:tplc="4B4E75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3F"/>
    <w:rsid w:val="000030AB"/>
    <w:rsid w:val="00013B53"/>
    <w:rsid w:val="00032EBD"/>
    <w:rsid w:val="00041E7C"/>
    <w:rsid w:val="000660F7"/>
    <w:rsid w:val="00093B12"/>
    <w:rsid w:val="000C4E5F"/>
    <w:rsid w:val="000C6886"/>
    <w:rsid w:val="000D38A7"/>
    <w:rsid w:val="000F453A"/>
    <w:rsid w:val="0010463B"/>
    <w:rsid w:val="00174EBE"/>
    <w:rsid w:val="00190C09"/>
    <w:rsid w:val="001B6D66"/>
    <w:rsid w:val="001F2F82"/>
    <w:rsid w:val="0021682B"/>
    <w:rsid w:val="00260828"/>
    <w:rsid w:val="00261654"/>
    <w:rsid w:val="002756C1"/>
    <w:rsid w:val="002775F0"/>
    <w:rsid w:val="0028295A"/>
    <w:rsid w:val="00284576"/>
    <w:rsid w:val="002D3D50"/>
    <w:rsid w:val="002D6241"/>
    <w:rsid w:val="003019EF"/>
    <w:rsid w:val="00307D75"/>
    <w:rsid w:val="00335A36"/>
    <w:rsid w:val="00367A8C"/>
    <w:rsid w:val="00372D8A"/>
    <w:rsid w:val="00373C0D"/>
    <w:rsid w:val="003C212F"/>
    <w:rsid w:val="003C7E33"/>
    <w:rsid w:val="003D416D"/>
    <w:rsid w:val="00405C4E"/>
    <w:rsid w:val="00407AC4"/>
    <w:rsid w:val="00431136"/>
    <w:rsid w:val="00432000"/>
    <w:rsid w:val="004366AC"/>
    <w:rsid w:val="00441ACC"/>
    <w:rsid w:val="0044722F"/>
    <w:rsid w:val="00485567"/>
    <w:rsid w:val="004B13C7"/>
    <w:rsid w:val="004B5EE4"/>
    <w:rsid w:val="004D7C85"/>
    <w:rsid w:val="00522782"/>
    <w:rsid w:val="00540D74"/>
    <w:rsid w:val="0056175D"/>
    <w:rsid w:val="005715FC"/>
    <w:rsid w:val="00591ADE"/>
    <w:rsid w:val="005B5956"/>
    <w:rsid w:val="005D0D4A"/>
    <w:rsid w:val="005F15D4"/>
    <w:rsid w:val="005F4AD0"/>
    <w:rsid w:val="005F79BD"/>
    <w:rsid w:val="0060623C"/>
    <w:rsid w:val="00645C11"/>
    <w:rsid w:val="0065345E"/>
    <w:rsid w:val="00673D2E"/>
    <w:rsid w:val="00681DEF"/>
    <w:rsid w:val="006E69A9"/>
    <w:rsid w:val="00701E6A"/>
    <w:rsid w:val="0071087B"/>
    <w:rsid w:val="00733C35"/>
    <w:rsid w:val="00746383"/>
    <w:rsid w:val="00764B3F"/>
    <w:rsid w:val="00791899"/>
    <w:rsid w:val="007B72DC"/>
    <w:rsid w:val="007C70FD"/>
    <w:rsid w:val="007E7189"/>
    <w:rsid w:val="00805491"/>
    <w:rsid w:val="00810850"/>
    <w:rsid w:val="00810A79"/>
    <w:rsid w:val="0082298C"/>
    <w:rsid w:val="008D3C33"/>
    <w:rsid w:val="008E20DA"/>
    <w:rsid w:val="008E55F1"/>
    <w:rsid w:val="00912A54"/>
    <w:rsid w:val="009A5D49"/>
    <w:rsid w:val="009C1F05"/>
    <w:rsid w:val="00A12131"/>
    <w:rsid w:val="00A43DE3"/>
    <w:rsid w:val="00A47A14"/>
    <w:rsid w:val="00A73558"/>
    <w:rsid w:val="00A81E92"/>
    <w:rsid w:val="00A9239E"/>
    <w:rsid w:val="00AB1F18"/>
    <w:rsid w:val="00AC4707"/>
    <w:rsid w:val="00AD6CEC"/>
    <w:rsid w:val="00AE5F51"/>
    <w:rsid w:val="00AE63C6"/>
    <w:rsid w:val="00B13104"/>
    <w:rsid w:val="00B418D8"/>
    <w:rsid w:val="00B50A34"/>
    <w:rsid w:val="00B874B9"/>
    <w:rsid w:val="00B87C23"/>
    <w:rsid w:val="00BC71C2"/>
    <w:rsid w:val="00BC7447"/>
    <w:rsid w:val="00BF4F6C"/>
    <w:rsid w:val="00C13D47"/>
    <w:rsid w:val="00C37C72"/>
    <w:rsid w:val="00C47792"/>
    <w:rsid w:val="00C76FCB"/>
    <w:rsid w:val="00CA333D"/>
    <w:rsid w:val="00CC606D"/>
    <w:rsid w:val="00CE4194"/>
    <w:rsid w:val="00CF409C"/>
    <w:rsid w:val="00CF5F15"/>
    <w:rsid w:val="00CF7038"/>
    <w:rsid w:val="00D168ED"/>
    <w:rsid w:val="00D17784"/>
    <w:rsid w:val="00D2365A"/>
    <w:rsid w:val="00D46F12"/>
    <w:rsid w:val="00D72C79"/>
    <w:rsid w:val="00DD4143"/>
    <w:rsid w:val="00DD4904"/>
    <w:rsid w:val="00E5046E"/>
    <w:rsid w:val="00E57BF8"/>
    <w:rsid w:val="00E6037F"/>
    <w:rsid w:val="00F012F1"/>
    <w:rsid w:val="00F041FF"/>
    <w:rsid w:val="00F05A52"/>
    <w:rsid w:val="00F12AA4"/>
    <w:rsid w:val="00F50729"/>
    <w:rsid w:val="00F61988"/>
    <w:rsid w:val="00F6563F"/>
    <w:rsid w:val="00F738EA"/>
    <w:rsid w:val="00F8321B"/>
    <w:rsid w:val="00FA3BBA"/>
    <w:rsid w:val="00FD1A22"/>
    <w:rsid w:val="00FD5323"/>
    <w:rsid w:val="00FE671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D6AA"/>
  <w15:docId w15:val="{91D84825-E5A5-4454-B688-1924170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E7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C79"/>
    <w:rPr>
      <w:color w:val="800080" w:themeColor="followedHyperlink"/>
      <w:u w:val="single"/>
    </w:rPr>
  </w:style>
  <w:style w:type="paragraph" w:customStyle="1" w:styleId="m-3898002234886716563gmail-m7795085882091840402m7606276331471472770m-2531738328742077755msolistparagraph">
    <w:name w:val="m_-3898002234886716563gmail-m_7795085882091840402m_7606276331471472770m_-2531738328742077755msolistparagraph"/>
    <w:basedOn w:val="Normal"/>
    <w:rsid w:val="00A47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3898002234886716563gmail-aqj">
    <w:name w:val="m_-3898002234886716563gmail-aqj"/>
    <w:basedOn w:val="DefaultParagraphFont"/>
    <w:rsid w:val="00A47A14"/>
  </w:style>
  <w:style w:type="character" w:customStyle="1" w:styleId="Heading1Char">
    <w:name w:val="Heading 1 Char"/>
    <w:basedOn w:val="DefaultParagraphFont"/>
    <w:link w:val="Heading1"/>
    <w:uiPriority w:val="9"/>
    <w:rsid w:val="00041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1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4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803785179606937357" TargetMode="External"/><Relationship Id="rId5" Type="http://schemas.openxmlformats.org/officeDocument/2006/relationships/hyperlink" Target="https://www.fcc.gov/auction/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Colin</dc:creator>
  <cp:lastModifiedBy>Doug Wilson</cp:lastModifiedBy>
  <cp:revision>3</cp:revision>
  <dcterms:created xsi:type="dcterms:W3CDTF">2019-04-19T22:37:00Z</dcterms:created>
  <dcterms:modified xsi:type="dcterms:W3CDTF">2019-04-19T22:37:00Z</dcterms:modified>
</cp:coreProperties>
</file>