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B8E7" w14:textId="22827ADC" w:rsidR="006059B4" w:rsidRDefault="00B96B40" w:rsidP="00747C3D">
      <w:pPr>
        <w:rPr>
          <w:color w:val="000000"/>
          <w:sz w:val="26"/>
          <w:szCs w:val="26"/>
          <w:lang w:bidi="pa-IN"/>
        </w:rPr>
        <w:sectPr w:rsidR="006059B4" w:rsidSect="00FD288B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810" w:right="720" w:bottom="720" w:left="720" w:header="0" w:footer="144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F68A9" wp14:editId="7ED7033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229100" cy="9525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1080A" w14:textId="29207DA9" w:rsidR="003B4461" w:rsidRPr="00B96B40" w:rsidRDefault="00B96B40" w:rsidP="003B4461">
                            <w:pPr>
                              <w:spacing w:after="0" w:line="240" w:lineRule="auto"/>
                              <w:ind w:left="630"/>
                              <w:rPr>
                                <w:color w:val="40403D" w:themeColor="text1"/>
                                <w:sz w:val="40"/>
                                <w:szCs w:val="40"/>
                              </w:rPr>
                            </w:pPr>
                            <w:r w:rsidRPr="00B96B40">
                              <w:rPr>
                                <w:b/>
                                <w:bCs/>
                                <w:color w:val="40403D" w:themeColor="text1"/>
                                <w:sz w:val="40"/>
                                <w:szCs w:val="40"/>
                              </w:rPr>
                              <w:t>Office of Native Education</w:t>
                            </w:r>
                            <w:r>
                              <w:rPr>
                                <w:b/>
                                <w:bCs/>
                                <w:color w:val="40403D" w:themeColor="text1"/>
                                <w:sz w:val="40"/>
                                <w:szCs w:val="40"/>
                              </w:rPr>
                              <w:t xml:space="preserve">: September </w:t>
                            </w:r>
                            <w:r w:rsidRPr="00B96B40">
                              <w:rPr>
                                <w:b/>
                                <w:bCs/>
                                <w:color w:val="40403D" w:themeColor="text1"/>
                                <w:sz w:val="40"/>
                                <w:szCs w:val="40"/>
                              </w:rPr>
                              <w:t>Care Package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6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9pt;width:333pt;height: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" filled="f" stroked="f" strokeweight=".5pt">
                <v:textbox>
                  <w:txbxContent>
                    <w:p w14:paraId="3AD1080A" w14:textId="29207DA9" w:rsidR="003B4461" w:rsidRPr="00B96B40" w:rsidRDefault="00B96B40" w:rsidP="003B4461">
                      <w:pPr>
                        <w:spacing w:after="0" w:line="240" w:lineRule="auto"/>
                        <w:ind w:left="630"/>
                        <w:rPr>
                          <w:color w:val="40403D" w:themeColor="text1"/>
                          <w:sz w:val="40"/>
                          <w:szCs w:val="40"/>
                        </w:rPr>
                      </w:pPr>
                      <w:r w:rsidRPr="00B96B40">
                        <w:rPr>
                          <w:b/>
                          <w:bCs/>
                          <w:color w:val="40403D" w:themeColor="text1"/>
                          <w:sz w:val="40"/>
                          <w:szCs w:val="40"/>
                        </w:rPr>
                        <w:t>Office of Native Education</w:t>
                      </w:r>
                      <w:r>
                        <w:rPr>
                          <w:b/>
                          <w:bCs/>
                          <w:color w:val="40403D" w:themeColor="text1"/>
                          <w:sz w:val="40"/>
                          <w:szCs w:val="40"/>
                        </w:rPr>
                        <w:t xml:space="preserve">: September </w:t>
                      </w:r>
                      <w:r w:rsidRPr="00B96B40">
                        <w:rPr>
                          <w:b/>
                          <w:bCs/>
                          <w:color w:val="40403D" w:themeColor="text1"/>
                          <w:sz w:val="40"/>
                          <w:szCs w:val="40"/>
                        </w:rPr>
                        <w:t>Care Package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B4461">
        <w:rPr>
          <w:rFonts w:ascii="Segoe UI Semilight" w:hAnsi="Segoe UI Semilight" w:cs="Segoe UI Semiligh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5C2B6" wp14:editId="39840B15">
                <wp:simplePos x="0" y="0"/>
                <wp:positionH relativeFrom="margin">
                  <wp:posOffset>495300</wp:posOffset>
                </wp:positionH>
                <wp:positionV relativeFrom="paragraph">
                  <wp:posOffset>1038225</wp:posOffset>
                </wp:positionV>
                <wp:extent cx="6305550" cy="412750"/>
                <wp:effectExtent l="0" t="0" r="0" b="6350"/>
                <wp:wrapTopAndBottom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1275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4EC0F2" w14:textId="28A3A039" w:rsidR="003B4461" w:rsidRPr="003B4461" w:rsidRDefault="003B4461" w:rsidP="003B446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B44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Bite (5-10 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85C2B6" id="Rectangle: Rounded Corners 2" o:spid="_x0000_s1027" style="position:absolute;margin-left:39pt;margin-top:81.75pt;width:496.5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" fillcolor="#0d5761 [3205]" stroked="f" strokeweight="1pt">
                <v:stroke joinstyle="miter"/>
                <v:textbox>
                  <w:txbxContent>
                    <w:p w14:paraId="5F4EC0F2" w14:textId="28A3A039" w:rsidR="003B4461" w:rsidRPr="003B4461" w:rsidRDefault="003B4461" w:rsidP="003B4461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B4461">
                        <w:rPr>
                          <w:b/>
                          <w:bCs/>
                          <w:sz w:val="32"/>
                          <w:szCs w:val="32"/>
                        </w:rPr>
                        <w:t>Bite (5-10 minutes)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3B4461">
        <w:rPr>
          <w:rFonts w:ascii="Segoe UI Semilight" w:hAnsi="Segoe UI Semilight" w:cs="Segoe UI Semilight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49D9C9" wp14:editId="6F3B439A">
            <wp:simplePos x="0" y="0"/>
            <wp:positionH relativeFrom="margin">
              <wp:posOffset>4229100</wp:posOffset>
            </wp:positionH>
            <wp:positionV relativeFrom="paragraph">
              <wp:posOffset>209550</wp:posOffset>
            </wp:positionV>
            <wp:extent cx="2501900" cy="417830"/>
            <wp:effectExtent l="0" t="0" r="0" b="1270"/>
            <wp:wrapSquare wrapText="bothSides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0151E16" w14:textId="0DCA5830" w:rsidR="00B96B40" w:rsidRDefault="00B96B40" w:rsidP="000F7C3F">
      <w:hyperlink r:id="rId17" w:history="1">
        <w:r w:rsidR="000F7C3F" w:rsidRPr="00B96B40">
          <w:rPr>
            <w:rStyle w:val="Hyperlink"/>
          </w:rPr>
          <w:t>Indian Affairs Makes Significant Investment to</w:t>
        </w:r>
        <w:r w:rsidR="000F7C3F" w:rsidRPr="00B96B40">
          <w:rPr>
            <w:rStyle w:val="Hyperlink"/>
          </w:rPr>
          <w:t xml:space="preserve"> </w:t>
        </w:r>
        <w:r w:rsidR="000F7C3F" w:rsidRPr="00B96B40">
          <w:rPr>
            <w:rStyle w:val="Hyperlink"/>
          </w:rPr>
          <w:t>Protect and Preserve Native Languages</w:t>
        </w:r>
      </w:hyperlink>
      <w:r w:rsidR="000F7C3F">
        <w:t xml:space="preserve"> </w:t>
      </w:r>
    </w:p>
    <w:p w14:paraId="674A7C51" w14:textId="59E44ED1" w:rsidR="000F7C3F" w:rsidRDefault="000F7C3F" w:rsidP="000F7C3F">
      <w:r>
        <w:t>Discussion/reflection questions</w:t>
      </w:r>
      <w:r>
        <w:t xml:space="preserve">: </w:t>
      </w:r>
    </w:p>
    <w:p w14:paraId="2F901B79" w14:textId="3E2A3D88" w:rsidR="000F7C3F" w:rsidRDefault="000F7C3F" w:rsidP="000F7C3F">
      <w:pPr>
        <w:pStyle w:val="ListParagraph"/>
        <w:numPr>
          <w:ilvl w:val="0"/>
          <w:numId w:val="23"/>
        </w:numPr>
      </w:pPr>
      <w:r>
        <w:t xml:space="preserve">What are the reasons </w:t>
      </w:r>
      <w:proofErr w:type="spellStart"/>
      <w:r>
        <w:t>citied</w:t>
      </w:r>
      <w:proofErr w:type="spellEnd"/>
      <w:r>
        <w:t xml:space="preserve"> in the release about the importance of protecting, restoring, and preserving tribal languages?</w:t>
      </w:r>
    </w:p>
    <w:p w14:paraId="0405215A" w14:textId="2BCBBE5E" w:rsidR="007C44A9" w:rsidRDefault="000F7C3F" w:rsidP="000F7C3F">
      <w:pPr>
        <w:pStyle w:val="ListParagraph"/>
        <w:numPr>
          <w:ilvl w:val="0"/>
          <w:numId w:val="23"/>
        </w:numPr>
      </w:pPr>
      <w:r w:rsidRPr="006E65DE">
        <w:rPr>
          <w:rFonts w:ascii="Segoe UI Semilight" w:hAnsi="Segoe UI Semilight" w:cs="Segoe UI Semilight"/>
          <w:noProof/>
          <w:color w:val="40403D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7E0FE" wp14:editId="258B083D">
                <wp:simplePos x="0" y="0"/>
                <wp:positionH relativeFrom="margin">
                  <wp:posOffset>514350</wp:posOffset>
                </wp:positionH>
                <wp:positionV relativeFrom="paragraph">
                  <wp:posOffset>508000</wp:posOffset>
                </wp:positionV>
                <wp:extent cx="6305550" cy="412750"/>
                <wp:effectExtent l="0" t="0" r="0" b="6350"/>
                <wp:wrapTopAndBottom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1275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EDCCC" w14:textId="61E99BA2" w:rsidR="004B3A01" w:rsidRPr="003B4461" w:rsidRDefault="004B3A01" w:rsidP="000F7C3F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Snack</w:t>
                            </w:r>
                            <w:r w:rsidRPr="003B44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30</w:t>
                            </w:r>
                            <w:r w:rsidRPr="003B44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7E0FE" id="Rectangle: Rounded Corners 3" o:spid="_x0000_s1028" style="position:absolute;left:0;text-align:left;margin-left:40.5pt;margin-top:40pt;width:496.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" fillcolor="#8cb5ab [3206]" stroked="f" strokeweight="1pt">
                <v:stroke joinstyle="miter"/>
                <v:textbox>
                  <w:txbxContent>
                    <w:p w14:paraId="54BEDCCC" w14:textId="61E99BA2" w:rsidR="004B3A01" w:rsidRPr="003B4461" w:rsidRDefault="004B3A01" w:rsidP="000F7C3F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Snack</w:t>
                      </w:r>
                      <w:r w:rsidRPr="003B44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30</w:t>
                      </w:r>
                      <w:r w:rsidRPr="003B44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minutes)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>
        <w:t>Do you see any Tribes near your district who have received a Living Languages Grant Program grant?</w:t>
      </w:r>
    </w:p>
    <w:p w14:paraId="254E5653" w14:textId="08602DCE" w:rsidR="000F7C3F" w:rsidRPr="000F7C3F" w:rsidRDefault="000F7C3F" w:rsidP="000F7C3F">
      <w:pPr>
        <w:spacing w:after="0" w:line="240" w:lineRule="auto"/>
        <w:contextualSpacing/>
        <w:rPr>
          <w:rFonts w:eastAsia="Times New Roman"/>
          <w:b/>
          <w:bCs/>
        </w:rPr>
      </w:pPr>
      <w:hyperlink r:id="rId18" w:history="1">
        <w:r w:rsidRPr="000F7C3F">
          <w:rPr>
            <w:rFonts w:eastAsia="Times New Roman"/>
            <w:b/>
            <w:bCs/>
            <w:color w:val="0563C1"/>
            <w:u w:val="single"/>
          </w:rPr>
          <w:t>Vi Hilbert telling Lifting the Sky</w:t>
        </w:r>
      </w:hyperlink>
      <w:r w:rsidRPr="000F7C3F">
        <w:rPr>
          <w:rFonts w:eastAsia="Times New Roman"/>
          <w:b/>
          <w:bCs/>
        </w:rPr>
        <w:t xml:space="preserve"> </w:t>
      </w:r>
      <w:bookmarkStart w:id="0" w:name="_Hlk112681949"/>
      <w:r w:rsidRPr="000F7C3F">
        <w:rPr>
          <w:rFonts w:eastAsia="Times New Roman"/>
          <w:b/>
          <w:bCs/>
        </w:rPr>
        <w:t>(video)</w:t>
      </w:r>
      <w:bookmarkEnd w:id="0"/>
    </w:p>
    <w:p w14:paraId="1B178025" w14:textId="77777777" w:rsidR="00B96B40" w:rsidRDefault="00B96B40" w:rsidP="000F7C3F">
      <w:pPr>
        <w:spacing w:after="0" w:line="240" w:lineRule="auto"/>
        <w:rPr>
          <w:rFonts w:eastAsia="Times New Roman"/>
        </w:rPr>
      </w:pPr>
    </w:p>
    <w:p w14:paraId="49526D9E" w14:textId="7DF780DC" w:rsidR="000F7C3F" w:rsidRDefault="000F7C3F" w:rsidP="000F7C3F">
      <w:pPr>
        <w:spacing w:after="0" w:line="240" w:lineRule="auto"/>
        <w:rPr>
          <w:rFonts w:eastAsia="Times New Roman"/>
        </w:rPr>
      </w:pPr>
      <w:r w:rsidRPr="000F7C3F">
        <w:rPr>
          <w:rFonts w:eastAsia="Times New Roman"/>
        </w:rPr>
        <w:t>Discussion/reflection questions</w:t>
      </w:r>
      <w:r w:rsidR="00B96B40">
        <w:rPr>
          <w:rFonts w:eastAsia="Times New Roman"/>
        </w:rPr>
        <w:t xml:space="preserve">: </w:t>
      </w:r>
    </w:p>
    <w:p w14:paraId="49A9B485" w14:textId="77777777" w:rsidR="00B96B40" w:rsidRPr="000F7C3F" w:rsidRDefault="00B96B40" w:rsidP="000F7C3F">
      <w:pPr>
        <w:spacing w:after="0" w:line="240" w:lineRule="auto"/>
        <w:rPr>
          <w:rFonts w:eastAsia="Times New Roman"/>
        </w:rPr>
      </w:pPr>
    </w:p>
    <w:p w14:paraId="7A441A77" w14:textId="77777777" w:rsidR="000F7C3F" w:rsidRPr="000F7C3F" w:rsidRDefault="000F7C3F" w:rsidP="00B96B40">
      <w:pPr>
        <w:numPr>
          <w:ilvl w:val="0"/>
          <w:numId w:val="25"/>
        </w:numPr>
        <w:spacing w:beforeLines="20" w:before="48" w:after="20" w:line="240" w:lineRule="auto"/>
        <w:contextualSpacing/>
        <w:jc w:val="both"/>
        <w:rPr>
          <w:rFonts w:eastAsia="Times New Roman"/>
        </w:rPr>
      </w:pPr>
      <w:bookmarkStart w:id="1" w:name="_Hlk112067296"/>
      <w:r w:rsidRPr="000F7C3F">
        <w:rPr>
          <w:rFonts w:eastAsia="Times New Roman"/>
        </w:rPr>
        <w:t xml:space="preserve">According to the narrative: </w:t>
      </w:r>
    </w:p>
    <w:p w14:paraId="21B83FCB" w14:textId="77777777" w:rsidR="000F7C3F" w:rsidRPr="000F7C3F" w:rsidRDefault="000F7C3F" w:rsidP="00B96B40">
      <w:pPr>
        <w:numPr>
          <w:ilvl w:val="1"/>
          <w:numId w:val="24"/>
        </w:numPr>
        <w:spacing w:beforeLines="20" w:before="48" w:after="20" w:line="240" w:lineRule="auto"/>
        <w:contextualSpacing/>
        <w:rPr>
          <w:rFonts w:eastAsia="Times New Roman"/>
        </w:rPr>
      </w:pPr>
      <w:r w:rsidRPr="000F7C3F">
        <w:rPr>
          <w:rFonts w:eastAsia="Times New Roman"/>
        </w:rPr>
        <w:t>Why does the Puget Sound area speak so many different languages?</w:t>
      </w:r>
    </w:p>
    <w:p w14:paraId="34740C43" w14:textId="77777777" w:rsidR="000F7C3F" w:rsidRPr="000F7C3F" w:rsidRDefault="000F7C3F" w:rsidP="00B96B40">
      <w:pPr>
        <w:numPr>
          <w:ilvl w:val="1"/>
          <w:numId w:val="24"/>
        </w:numPr>
        <w:spacing w:beforeLines="20" w:before="48" w:after="20" w:line="240" w:lineRule="auto"/>
        <w:contextualSpacing/>
        <w:rPr>
          <w:rFonts w:eastAsia="Times New Roman"/>
        </w:rPr>
      </w:pPr>
      <w:r w:rsidRPr="000F7C3F">
        <w:rPr>
          <w:rFonts w:eastAsia="Times New Roman"/>
        </w:rPr>
        <w:t>How did the people solve this problem and how does this differ from the “American Experience” when it comes to not speaking a common language?</w:t>
      </w:r>
    </w:p>
    <w:p w14:paraId="6F435953" w14:textId="5BE4A02D" w:rsidR="000F7C3F" w:rsidRPr="00B96B40" w:rsidRDefault="000F7C3F" w:rsidP="00B96B40">
      <w:pPr>
        <w:numPr>
          <w:ilvl w:val="0"/>
          <w:numId w:val="24"/>
        </w:numPr>
        <w:spacing w:beforeLines="20" w:before="48" w:after="20" w:line="240" w:lineRule="auto"/>
        <w:contextualSpacing/>
        <w:rPr>
          <w:rFonts w:eastAsia="Times New Roman"/>
        </w:rPr>
      </w:pPr>
      <w:r w:rsidRPr="000F7C3F">
        <w:rPr>
          <w:rFonts w:eastAsia="Times New Roman"/>
        </w:rPr>
        <w:t>What is your takeaway from this traditional story: what do you think it is trying to teach you or what information is being shared?</w:t>
      </w:r>
      <w:bookmarkEnd w:id="1"/>
    </w:p>
    <w:p w14:paraId="78AC9164" w14:textId="5BE676AD" w:rsidR="000F7C3F" w:rsidRPr="00B96B40" w:rsidRDefault="00D90620" w:rsidP="00B96B40">
      <w:pPr>
        <w:rPr>
          <w:rStyle w:val="Hyperlink"/>
          <w:color w:val="auto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4A4B2" wp14:editId="630E42D6">
                <wp:simplePos x="0" y="0"/>
                <wp:positionH relativeFrom="margin">
                  <wp:align>right</wp:align>
                </wp:positionH>
                <wp:positionV relativeFrom="paragraph">
                  <wp:posOffset>176530</wp:posOffset>
                </wp:positionV>
                <wp:extent cx="6305550" cy="412750"/>
                <wp:effectExtent l="0" t="0" r="0" b="6350"/>
                <wp:wrapTopAndBottom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1275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569EF" w14:textId="0D0F8DB9" w:rsidR="004B3A01" w:rsidRPr="003B4461" w:rsidRDefault="004B3A01" w:rsidP="004B3A01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Meal</w:t>
                            </w:r>
                            <w:r w:rsidRPr="003B44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D323E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90 minutes +</w:t>
                            </w:r>
                            <w:r w:rsidRPr="003B446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4A4B2" id="Rectangle: Rounded Corners 5" o:spid="_x0000_s1029" style="position:absolute;margin-left:445.3pt;margin-top:13.9pt;width:496.5pt;height:3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" fillcolor="#6fb5bf [3208]" stroked="f" strokeweight="1pt">
                <v:stroke joinstyle="miter"/>
                <v:textbox>
                  <w:txbxContent>
                    <w:p w14:paraId="1B9569EF" w14:textId="0D0F8DB9" w:rsidR="004B3A01" w:rsidRPr="003B4461" w:rsidRDefault="004B3A01" w:rsidP="004B3A01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Meal</w:t>
                      </w:r>
                      <w:r w:rsidRPr="003B446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(</w:t>
                      </w:r>
                      <w:r w:rsidR="00D323EC">
                        <w:rPr>
                          <w:b/>
                          <w:bCs/>
                          <w:sz w:val="32"/>
                          <w:szCs w:val="32"/>
                        </w:rPr>
                        <w:t>90 minutes +</w:t>
                      </w:r>
                      <w:r w:rsidRPr="003B4461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hyperlink r:id="rId19" w:history="1">
        <w:r w:rsidR="000F7C3F" w:rsidRPr="00843179">
          <w:rPr>
            <w:rStyle w:val="Hyperlink"/>
            <w:rFonts w:eastAsia="Times New Roman"/>
            <w:b/>
            <w:bCs/>
          </w:rPr>
          <w:t>The Language This Land Remembers</w:t>
        </w:r>
      </w:hyperlink>
      <w:r w:rsidR="000F7C3F" w:rsidRPr="00843179">
        <w:rPr>
          <w:rStyle w:val="Hyperlink"/>
          <w:rFonts w:eastAsia="Times New Roman"/>
          <w:b/>
          <w:bCs/>
        </w:rPr>
        <w:t xml:space="preserve"> </w:t>
      </w:r>
      <w:r w:rsidR="000F7C3F">
        <w:rPr>
          <w:rStyle w:val="Hyperlink"/>
          <w:rFonts w:eastAsia="Times New Roman"/>
          <w:b/>
          <w:bCs/>
          <w:color w:val="auto"/>
          <w:u w:val="none"/>
        </w:rPr>
        <w:t>(video)</w:t>
      </w:r>
    </w:p>
    <w:p w14:paraId="0F52B359" w14:textId="4082E40E" w:rsidR="000F7C3F" w:rsidRDefault="000F7C3F" w:rsidP="000F7C3F">
      <w:pPr>
        <w:spacing w:after="0" w:line="240" w:lineRule="auto"/>
        <w:rPr>
          <w:rFonts w:eastAsia="Times New Roman"/>
        </w:rPr>
      </w:pPr>
      <w:r w:rsidRPr="00843179">
        <w:rPr>
          <w:rFonts w:eastAsia="Times New Roman"/>
        </w:rPr>
        <w:t>Discussion/reflection questions</w:t>
      </w:r>
      <w:r w:rsidR="00B96B40">
        <w:rPr>
          <w:rFonts w:eastAsia="Times New Roman"/>
        </w:rPr>
        <w:t>:</w:t>
      </w:r>
    </w:p>
    <w:p w14:paraId="7873CF64" w14:textId="77777777" w:rsidR="00B96B40" w:rsidRPr="00843179" w:rsidRDefault="00B96B40" w:rsidP="000F7C3F">
      <w:pPr>
        <w:spacing w:after="0" w:line="240" w:lineRule="auto"/>
        <w:rPr>
          <w:rFonts w:eastAsia="Times New Roman"/>
        </w:rPr>
      </w:pPr>
    </w:p>
    <w:p w14:paraId="72B72749" w14:textId="77777777" w:rsidR="000F7C3F" w:rsidRPr="00843179" w:rsidRDefault="000F7C3F" w:rsidP="00B96B40">
      <w:pPr>
        <w:numPr>
          <w:ilvl w:val="0"/>
          <w:numId w:val="26"/>
        </w:numPr>
        <w:spacing w:beforeLines="20" w:before="48" w:after="20" w:line="240" w:lineRule="auto"/>
        <w:rPr>
          <w:rFonts w:eastAsia="Times New Roman"/>
        </w:rPr>
      </w:pPr>
      <w:r w:rsidRPr="00843179">
        <w:rPr>
          <w:rFonts w:eastAsia="Times New Roman"/>
        </w:rPr>
        <w:t>How do you think speaking a language you share with your ancestors affects your relationship with your relatives today, and in the future?</w:t>
      </w:r>
    </w:p>
    <w:p w14:paraId="776B0012" w14:textId="77777777" w:rsidR="000F7C3F" w:rsidRPr="00843179" w:rsidRDefault="000F7C3F" w:rsidP="00B96B40">
      <w:pPr>
        <w:numPr>
          <w:ilvl w:val="0"/>
          <w:numId w:val="26"/>
        </w:numPr>
        <w:spacing w:beforeLines="20" w:before="48" w:after="20" w:line="240" w:lineRule="auto"/>
        <w:rPr>
          <w:rFonts w:eastAsia="Times New Roman"/>
        </w:rPr>
      </w:pPr>
      <w:r w:rsidRPr="00843179">
        <w:rPr>
          <w:rFonts w:eastAsia="Times New Roman"/>
        </w:rPr>
        <w:t>The video mentions assimilation as a main reason for language loss, what assimilation has your ancestors/family go through living in America?</w:t>
      </w:r>
    </w:p>
    <w:p w14:paraId="5EEEA9C0" w14:textId="77777777" w:rsidR="000F7C3F" w:rsidRPr="00843179" w:rsidRDefault="000F7C3F" w:rsidP="00B96B40">
      <w:pPr>
        <w:numPr>
          <w:ilvl w:val="0"/>
          <w:numId w:val="26"/>
        </w:numPr>
        <w:spacing w:beforeLines="20" w:before="48" w:after="20" w:line="240" w:lineRule="auto"/>
        <w:rPr>
          <w:rFonts w:eastAsia="Times New Roman"/>
        </w:rPr>
      </w:pPr>
      <w:r w:rsidRPr="00843179">
        <w:rPr>
          <w:rFonts w:eastAsia="Times New Roman"/>
        </w:rPr>
        <w:t xml:space="preserve">As stated in the video: revitalizing the language is not just about the language or culture but about the confidence learners feel as they develop their skills – do you see this in your realm of work, as it related to confidence? </w:t>
      </w:r>
    </w:p>
    <w:p w14:paraId="72FFB27A" w14:textId="704F7D85" w:rsidR="00C16AA8" w:rsidRPr="000F7C3F" w:rsidRDefault="000F7C3F" w:rsidP="00B96B40">
      <w:pPr>
        <w:numPr>
          <w:ilvl w:val="0"/>
          <w:numId w:val="26"/>
        </w:numPr>
        <w:spacing w:beforeLines="20" w:before="48" w:after="20" w:line="240" w:lineRule="auto"/>
        <w:rPr>
          <w:rFonts w:eastAsia="Times New Roman"/>
        </w:rPr>
      </w:pPr>
      <w:r w:rsidRPr="00843179">
        <w:rPr>
          <w:rFonts w:eastAsia="Times New Roman"/>
        </w:rPr>
        <w:t xml:space="preserve">What is something you can do in your content area to help encourage, assist, and support this work by Tribal communities? </w:t>
      </w:r>
      <w:r w:rsidR="00DC0FF9" w:rsidRPr="000F7C3F">
        <w:rPr>
          <w:color w:val="40403D" w:themeColor="text1"/>
        </w:rPr>
        <w:t xml:space="preserve"> </w:t>
      </w:r>
    </w:p>
    <w:sectPr w:rsidR="00C16AA8" w:rsidRPr="000F7C3F" w:rsidSect="008872A5">
      <w:type w:val="continuous"/>
      <w:pgSz w:w="12240" w:h="15840"/>
      <w:pgMar w:top="1440" w:right="1440" w:bottom="171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6B8EA" w14:textId="77777777" w:rsidR="00E96269" w:rsidRDefault="00E96269" w:rsidP="006059B4">
      <w:pPr>
        <w:spacing w:after="0" w:line="240" w:lineRule="auto"/>
      </w:pPr>
      <w:r>
        <w:separator/>
      </w:r>
    </w:p>
  </w:endnote>
  <w:endnote w:type="continuationSeparator" w:id="0">
    <w:p w14:paraId="5595D6B6" w14:textId="77777777" w:rsidR="00E96269" w:rsidRDefault="00E96269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7E86" w14:textId="77777777" w:rsidR="00AC3EDD" w:rsidRDefault="00AC3ED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8C2B" w14:textId="77777777" w:rsidR="00AC3EDD" w:rsidRDefault="00AC3EDD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1EC1" w14:textId="77777777" w:rsidR="00E96269" w:rsidRDefault="00E96269" w:rsidP="006059B4">
      <w:pPr>
        <w:spacing w:after="0" w:line="240" w:lineRule="auto"/>
      </w:pPr>
      <w:r>
        <w:separator/>
      </w:r>
    </w:p>
  </w:footnote>
  <w:footnote w:type="continuationSeparator" w:id="0">
    <w:p w14:paraId="4EA02925" w14:textId="77777777" w:rsidR="00E96269" w:rsidRDefault="00E96269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B3CA" w14:textId="77777777" w:rsidR="00FD288B" w:rsidRDefault="00E96269">
    <w:pPr>
      <w:pStyle w:val="Header"/>
    </w:pPr>
    <w:r>
      <w:rPr>
        <w:noProof/>
        <w:lang w:bidi="pa-IN"/>
      </w:rPr>
      <w:pict w14:anchorId="3E6B6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7635" w14:textId="77777777" w:rsidR="00FD288B" w:rsidRDefault="00E96269">
    <w:pPr>
      <w:pStyle w:val="Header"/>
    </w:pPr>
    <w:r>
      <w:rPr>
        <w:noProof/>
        <w:lang w:bidi="pa-IN"/>
      </w:rPr>
      <w:pict w14:anchorId="38F99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2" o:spid="_x0000_s102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A159" w14:textId="77777777" w:rsidR="00FD288B" w:rsidRDefault="00E96269">
    <w:pPr>
      <w:pStyle w:val="Header"/>
    </w:pPr>
    <w:r>
      <w:rPr>
        <w:noProof/>
        <w:lang w:bidi="pa-IN"/>
      </w:rPr>
      <w:pict w14:anchorId="59B09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0" o:spid="_x0000_s1025" type="#_x0000_t75" style="position:absolute;margin-left:-36pt;margin-top:-41.75pt;width:612pt;height:11in;z-index:-251658240;mso-position-horizontal-relative:margin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E0B"/>
    <w:multiLevelType w:val="hybridMultilevel"/>
    <w:tmpl w:val="11DA1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F1AA9"/>
    <w:multiLevelType w:val="hybridMultilevel"/>
    <w:tmpl w:val="F136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10A0"/>
    <w:multiLevelType w:val="hybridMultilevel"/>
    <w:tmpl w:val="DC26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864"/>
    <w:multiLevelType w:val="hybridMultilevel"/>
    <w:tmpl w:val="2468356E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432F"/>
    <w:multiLevelType w:val="hybridMultilevel"/>
    <w:tmpl w:val="28C0BF62"/>
    <w:lvl w:ilvl="0" w:tplc="4914DB1A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5600687"/>
    <w:multiLevelType w:val="hybridMultilevel"/>
    <w:tmpl w:val="A9827C4A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F86605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838ABB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FE6C1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35DA58F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9FE006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6A0482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FBB60B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975662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2EAA742B"/>
    <w:multiLevelType w:val="multilevel"/>
    <w:tmpl w:val="B320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E3C19"/>
    <w:multiLevelType w:val="hybridMultilevel"/>
    <w:tmpl w:val="91AA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56C99"/>
    <w:multiLevelType w:val="multilevel"/>
    <w:tmpl w:val="020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0467A5"/>
    <w:multiLevelType w:val="hybridMultilevel"/>
    <w:tmpl w:val="09AA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22901"/>
    <w:multiLevelType w:val="hybridMultilevel"/>
    <w:tmpl w:val="7934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E43F8"/>
    <w:multiLevelType w:val="hybridMultilevel"/>
    <w:tmpl w:val="A24237DC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34D83"/>
    <w:multiLevelType w:val="hybridMultilevel"/>
    <w:tmpl w:val="760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F1C68"/>
    <w:multiLevelType w:val="hybridMultilevel"/>
    <w:tmpl w:val="60CCF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1482E"/>
    <w:multiLevelType w:val="hybridMultilevel"/>
    <w:tmpl w:val="75AA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E06"/>
    <w:multiLevelType w:val="hybridMultilevel"/>
    <w:tmpl w:val="5DCA6806"/>
    <w:lvl w:ilvl="0" w:tplc="840408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221C5"/>
    <w:multiLevelType w:val="hybridMultilevel"/>
    <w:tmpl w:val="CA86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10D1C"/>
    <w:multiLevelType w:val="multilevel"/>
    <w:tmpl w:val="522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185AF4"/>
    <w:multiLevelType w:val="hybridMultilevel"/>
    <w:tmpl w:val="16F8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6862"/>
    <w:multiLevelType w:val="hybridMultilevel"/>
    <w:tmpl w:val="3E00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0292A"/>
    <w:multiLevelType w:val="hybridMultilevel"/>
    <w:tmpl w:val="F07A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46A03"/>
    <w:multiLevelType w:val="hybridMultilevel"/>
    <w:tmpl w:val="8B4C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667B0"/>
    <w:multiLevelType w:val="hybridMultilevel"/>
    <w:tmpl w:val="DB6C634A"/>
    <w:lvl w:ilvl="0" w:tplc="4914D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C6736"/>
    <w:multiLevelType w:val="hybridMultilevel"/>
    <w:tmpl w:val="936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450261">
    <w:abstractNumId w:val="16"/>
  </w:num>
  <w:num w:numId="2" w16cid:durableId="120266413">
    <w:abstractNumId w:val="15"/>
  </w:num>
  <w:num w:numId="3" w16cid:durableId="91245308">
    <w:abstractNumId w:val="5"/>
  </w:num>
  <w:num w:numId="4" w16cid:durableId="1580365172">
    <w:abstractNumId w:val="23"/>
  </w:num>
  <w:num w:numId="5" w16cid:durableId="816799726">
    <w:abstractNumId w:val="3"/>
  </w:num>
  <w:num w:numId="6" w16cid:durableId="568805626">
    <w:abstractNumId w:val="4"/>
  </w:num>
  <w:num w:numId="7" w16cid:durableId="489059194">
    <w:abstractNumId w:val="11"/>
  </w:num>
  <w:num w:numId="8" w16cid:durableId="921137933">
    <w:abstractNumId w:val="3"/>
  </w:num>
  <w:num w:numId="9" w16cid:durableId="840199103">
    <w:abstractNumId w:val="12"/>
  </w:num>
  <w:num w:numId="10" w16cid:durableId="1428770007">
    <w:abstractNumId w:val="9"/>
  </w:num>
  <w:num w:numId="11" w16cid:durableId="823009367">
    <w:abstractNumId w:val="14"/>
  </w:num>
  <w:num w:numId="12" w16cid:durableId="1647932590">
    <w:abstractNumId w:val="22"/>
  </w:num>
  <w:num w:numId="13" w16cid:durableId="1986935807">
    <w:abstractNumId w:val="1"/>
  </w:num>
  <w:num w:numId="14" w16cid:durableId="1245846172">
    <w:abstractNumId w:val="24"/>
  </w:num>
  <w:num w:numId="15" w16cid:durableId="1333222588">
    <w:abstractNumId w:val="7"/>
  </w:num>
  <w:num w:numId="16" w16cid:durableId="397477451">
    <w:abstractNumId w:val="6"/>
  </w:num>
  <w:num w:numId="17" w16cid:durableId="444038615">
    <w:abstractNumId w:val="18"/>
  </w:num>
  <w:num w:numId="18" w16cid:durableId="109933056">
    <w:abstractNumId w:val="2"/>
  </w:num>
  <w:num w:numId="19" w16cid:durableId="55471806">
    <w:abstractNumId w:val="10"/>
  </w:num>
  <w:num w:numId="20" w16cid:durableId="1287545817">
    <w:abstractNumId w:val="13"/>
  </w:num>
  <w:num w:numId="21" w16cid:durableId="1454441181">
    <w:abstractNumId w:val="21"/>
  </w:num>
  <w:num w:numId="22" w16cid:durableId="2074308111">
    <w:abstractNumId w:val="20"/>
  </w:num>
  <w:num w:numId="23" w16cid:durableId="1773092329">
    <w:abstractNumId w:val="19"/>
  </w:num>
  <w:num w:numId="24" w16cid:durableId="1056199144">
    <w:abstractNumId w:val="17"/>
  </w:num>
  <w:num w:numId="25" w16cid:durableId="1726023560">
    <w:abstractNumId w:val="0"/>
  </w:num>
  <w:num w:numId="26" w16cid:durableId="15338099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BBD"/>
    <w:rsid w:val="000805BF"/>
    <w:rsid w:val="000927D2"/>
    <w:rsid w:val="000E2A56"/>
    <w:rsid w:val="000F7C3F"/>
    <w:rsid w:val="00133CF2"/>
    <w:rsid w:val="001F2970"/>
    <w:rsid w:val="0022014D"/>
    <w:rsid w:val="00252BED"/>
    <w:rsid w:val="00261F72"/>
    <w:rsid w:val="00273D8A"/>
    <w:rsid w:val="00276768"/>
    <w:rsid w:val="002F0789"/>
    <w:rsid w:val="00314A9C"/>
    <w:rsid w:val="00364D91"/>
    <w:rsid w:val="00380536"/>
    <w:rsid w:val="00386DD5"/>
    <w:rsid w:val="003941B0"/>
    <w:rsid w:val="003B4461"/>
    <w:rsid w:val="003C629B"/>
    <w:rsid w:val="003E2D49"/>
    <w:rsid w:val="00425BBD"/>
    <w:rsid w:val="0045555D"/>
    <w:rsid w:val="004B152A"/>
    <w:rsid w:val="004B3A01"/>
    <w:rsid w:val="004C5638"/>
    <w:rsid w:val="004D51A1"/>
    <w:rsid w:val="0056450F"/>
    <w:rsid w:val="005F2353"/>
    <w:rsid w:val="006059B4"/>
    <w:rsid w:val="00690990"/>
    <w:rsid w:val="006C53F1"/>
    <w:rsid w:val="006E65DE"/>
    <w:rsid w:val="00703B9F"/>
    <w:rsid w:val="00747C3D"/>
    <w:rsid w:val="00762088"/>
    <w:rsid w:val="007C44A9"/>
    <w:rsid w:val="007F606E"/>
    <w:rsid w:val="008656FD"/>
    <w:rsid w:val="008872A5"/>
    <w:rsid w:val="008B5ADD"/>
    <w:rsid w:val="008F7C5D"/>
    <w:rsid w:val="00935253"/>
    <w:rsid w:val="00997B09"/>
    <w:rsid w:val="009D4005"/>
    <w:rsid w:val="009F3874"/>
    <w:rsid w:val="009F7E86"/>
    <w:rsid w:val="00A26478"/>
    <w:rsid w:val="00A81C0F"/>
    <w:rsid w:val="00A90134"/>
    <w:rsid w:val="00AB3784"/>
    <w:rsid w:val="00AC110C"/>
    <w:rsid w:val="00AC3EDD"/>
    <w:rsid w:val="00B33475"/>
    <w:rsid w:val="00B71EC4"/>
    <w:rsid w:val="00B949D8"/>
    <w:rsid w:val="00B96B40"/>
    <w:rsid w:val="00C16AA8"/>
    <w:rsid w:val="00C24B4E"/>
    <w:rsid w:val="00C95591"/>
    <w:rsid w:val="00D323EC"/>
    <w:rsid w:val="00D7164C"/>
    <w:rsid w:val="00D73A65"/>
    <w:rsid w:val="00D90620"/>
    <w:rsid w:val="00DC0FF9"/>
    <w:rsid w:val="00DF08C4"/>
    <w:rsid w:val="00E31762"/>
    <w:rsid w:val="00E41CB5"/>
    <w:rsid w:val="00E96269"/>
    <w:rsid w:val="00EC2154"/>
    <w:rsid w:val="00EE1E9F"/>
    <w:rsid w:val="00F3071D"/>
    <w:rsid w:val="00F65C9B"/>
    <w:rsid w:val="00FC3174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5EBD9"/>
  <w15:chartTrackingRefBased/>
  <w15:docId w15:val="{33E31BD5-7DAD-4199-99B2-D0119A5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134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C5D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134"/>
    <w:rPr>
      <w:rFonts w:ascii="Segoe UI Semibold" w:eastAsiaTheme="majorEastAsia" w:hAnsi="Segoe UI Semibold" w:cs="Segoe UI Semibold"/>
      <w:color w:val="68829E" w:themeColor="accent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F7C5D"/>
    <w:rPr>
      <w:rFonts w:ascii="Segoe UI Semibold" w:eastAsiaTheme="majorEastAsia" w:hAnsi="Segoe UI Semibold" w:cs="Segoe UI Semibold"/>
      <w:color w:val="40403D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A90134"/>
    <w:rPr>
      <w:rFonts w:ascii="Segoe UI Semibold" w:hAnsi="Segoe UI Semibold" w:cs="Segoe UI Semibold"/>
      <w:color w:val="40403D" w:themeColor="text2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676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C31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C3174"/>
    <w:rPr>
      <w:color w:val="C490A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9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7C44A9"/>
    <w:pPr>
      <w:spacing w:after="0" w:line="240" w:lineRule="auto"/>
    </w:pPr>
    <w:tblPr>
      <w:tblStyleRowBandSize w:val="1"/>
      <w:tblStyleColBandSize w:val="1"/>
      <w:tblBorders>
        <w:top w:val="single" w:sz="2" w:space="0" w:color="B9D2CC" w:themeColor="accent3" w:themeTint="99"/>
        <w:bottom w:val="single" w:sz="2" w:space="0" w:color="B9D2CC" w:themeColor="accent3" w:themeTint="99"/>
        <w:insideH w:val="single" w:sz="2" w:space="0" w:color="B9D2CC" w:themeColor="accent3" w:themeTint="99"/>
        <w:insideV w:val="single" w:sz="2" w:space="0" w:color="B9D2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9D2CC" w:themeColor="accent3" w:themeTint="99"/>
          <w:insideH w:val="nil"/>
          <w:insideV w:val="nil"/>
        </w:tcBorders>
        <w:shd w:val="clear" w:color="auto" w:fill="F7F5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9D2CC" w:themeColor="accent3" w:themeTint="99"/>
          <w:bottom w:val="nil"/>
          <w:insideH w:val="nil"/>
          <w:insideV w:val="nil"/>
        </w:tcBorders>
        <w:shd w:val="clear" w:color="auto" w:fill="F7F5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EE" w:themeFill="accent3" w:themeFillTint="33"/>
      </w:tcPr>
    </w:tblStylePr>
    <w:tblStylePr w:type="band1Horz">
      <w:tblPr/>
      <w:tcPr>
        <w:shd w:val="clear" w:color="auto" w:fill="E7F0EE" w:themeFill="accent3" w:themeFillTint="33"/>
      </w:tcPr>
    </w:tblStylePr>
  </w:style>
  <w:style w:type="character" w:customStyle="1" w:styleId="element-invisible">
    <w:name w:val="element-invisible"/>
    <w:basedOn w:val="DefaultParagraphFont"/>
    <w:rsid w:val="00A81C0F"/>
  </w:style>
  <w:style w:type="character" w:styleId="Strong">
    <w:name w:val="Strong"/>
    <w:basedOn w:val="DefaultParagraphFont"/>
    <w:uiPriority w:val="22"/>
    <w:qFormat/>
    <w:rsid w:val="006C5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vimeo.com/311027152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bia.gov/news/indian-affairs-makes-significant-investment-protect-and-preserve-native-language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lW26YztuXj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fi.andersen\Downloads\One-Pager-FAQ-Template-1Column%20(2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3527358ABE489084B9494BF25A27" ma:contentTypeVersion="13" ma:contentTypeDescription="Create a new document." ma:contentTypeScope="" ma:versionID="80e11d2450aa88a012313e194fa3df70">
  <xsd:schema xmlns:xsd="http://www.w3.org/2001/XMLSchema" xmlns:xs="http://www.w3.org/2001/XMLSchema" xmlns:p="http://schemas.microsoft.com/office/2006/metadata/properties" xmlns:ns2="f48fce11-3f43-4734-bba7-c4982a9d0d11" xmlns:ns3="21df1ecc-3e77-48f7-9835-2a328ca243aa" targetNamespace="http://schemas.microsoft.com/office/2006/metadata/properties" ma:root="true" ma:fieldsID="70a76e06545f2ae583410a825425a605" ns2:_="" ns3:_="">
    <xsd:import namespace="f48fce11-3f43-4734-bba7-c4982a9d0d11"/>
    <xsd:import namespace="21df1ecc-3e77-48f7-9835-2a328ca24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ate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e11-3f43-4734-bba7-c4982a9d0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f1ecc-3e77-48f7-9835-2a328ca24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48fce11-3f43-4734-bba7-c4982a9d0d11" xsi:nil="true"/>
  </documentManagement>
</p:properties>
</file>

<file path=customXml/itemProps1.xml><?xml version="1.0" encoding="utf-8"?>
<ds:datastoreItem xmlns:ds="http://schemas.openxmlformats.org/officeDocument/2006/customXml" ds:itemID="{12397EB2-C69B-4CA1-AE11-E736D46B7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8fce11-3f43-4734-bba7-c4982a9d0d11"/>
    <ds:schemaRef ds:uri="21df1ecc-3e77-48f7-9835-2a328ca24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CB77F-83AA-4BE6-98C5-14E3469AAE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f48fce11-3f43-4734-bba7-c4982a9d0d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One-Pager-FAQ-Template-1Column (2)</Template>
  <TotalTime>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Kefi Andersen</dc:creator>
  <cp:keywords/>
  <dc:description/>
  <cp:lastModifiedBy>Jocelyn Nunez</cp:lastModifiedBy>
  <cp:revision>2</cp:revision>
  <cp:lastPrinted>2021-10-05T19:25:00Z</cp:lastPrinted>
  <dcterms:created xsi:type="dcterms:W3CDTF">2022-08-29T23:14:00Z</dcterms:created>
  <dcterms:modified xsi:type="dcterms:W3CDTF">2022-08-29T23:14:00Z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0x01010089373527358ABE489084B9494BF25A27</vt:lpwstr>
  </property>
</Properties>
</file>