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6778" w14:textId="25637678" w:rsidR="00346588" w:rsidRPr="001C47A9" w:rsidRDefault="00346588" w:rsidP="11538902">
      <w:pPr>
        <w:spacing w:after="0" w:line="240" w:lineRule="auto"/>
        <w:jc w:val="center"/>
        <w:rPr>
          <w:b/>
          <w:bCs/>
          <w:color w:val="7030A0"/>
          <w:sz w:val="32"/>
          <w:szCs w:val="32"/>
        </w:rPr>
      </w:pPr>
      <w:r w:rsidRPr="11538902">
        <w:rPr>
          <w:b/>
          <w:bCs/>
          <w:color w:val="7030A0"/>
          <w:sz w:val="32"/>
          <w:szCs w:val="32"/>
        </w:rPr>
        <w:t>Developmental Disabilities Board Report</w:t>
      </w:r>
    </w:p>
    <w:p w14:paraId="3295A863" w14:textId="370D20C7" w:rsidR="00D50C4D" w:rsidRPr="001C47A9" w:rsidRDefault="4A1CD325" w:rsidP="150A5779">
      <w:pPr>
        <w:spacing w:after="0" w:line="240" w:lineRule="auto"/>
        <w:jc w:val="center"/>
        <w:rPr>
          <w:b/>
          <w:bCs/>
          <w:color w:val="7030A0"/>
          <w:sz w:val="32"/>
          <w:szCs w:val="32"/>
        </w:rPr>
      </w:pPr>
      <w:r w:rsidRPr="24C1644C">
        <w:rPr>
          <w:b/>
          <w:bCs/>
          <w:color w:val="7030A0"/>
          <w:sz w:val="32"/>
          <w:szCs w:val="32"/>
        </w:rPr>
        <w:t>September</w:t>
      </w:r>
      <w:r w:rsidR="004F1390" w:rsidRPr="24C1644C">
        <w:rPr>
          <w:b/>
          <w:bCs/>
          <w:color w:val="7030A0"/>
          <w:sz w:val="32"/>
          <w:szCs w:val="32"/>
        </w:rPr>
        <w:t xml:space="preserve"> </w:t>
      </w:r>
      <w:r w:rsidR="00376E28" w:rsidRPr="24C1644C">
        <w:rPr>
          <w:b/>
          <w:bCs/>
          <w:color w:val="7030A0"/>
          <w:sz w:val="32"/>
          <w:szCs w:val="32"/>
        </w:rPr>
        <w:t>202</w:t>
      </w:r>
      <w:r w:rsidR="001C20E2" w:rsidRPr="24C1644C">
        <w:rPr>
          <w:b/>
          <w:bCs/>
          <w:color w:val="7030A0"/>
          <w:sz w:val="32"/>
          <w:szCs w:val="32"/>
        </w:rPr>
        <w:t>3</w:t>
      </w:r>
    </w:p>
    <w:p w14:paraId="39DCD518" w14:textId="5F1703DB" w:rsidR="00132811" w:rsidRPr="001C47A9" w:rsidRDefault="00132811" w:rsidP="001C47A9">
      <w:pPr>
        <w:spacing w:after="0" w:line="240" w:lineRule="auto"/>
        <w:jc w:val="both"/>
        <w:rPr>
          <w:rFonts w:cstheme="minorHAnsi"/>
          <w:b/>
          <w:sz w:val="32"/>
          <w:szCs w:val="32"/>
          <w:u w:val="single"/>
        </w:rPr>
      </w:pPr>
    </w:p>
    <w:p w14:paraId="41731744" w14:textId="1AC1AF2D" w:rsidR="008414F4" w:rsidRDefault="00854B5B" w:rsidP="47970E45">
      <w:pPr>
        <w:spacing w:after="0" w:line="240" w:lineRule="auto"/>
        <w:rPr>
          <w:b/>
          <w:bCs/>
          <w:sz w:val="32"/>
          <w:szCs w:val="32"/>
        </w:rPr>
      </w:pPr>
      <w:r w:rsidRPr="47970E45">
        <w:rPr>
          <w:b/>
          <w:bCs/>
          <w:sz w:val="32"/>
          <w:szCs w:val="32"/>
        </w:rPr>
        <w:t xml:space="preserve">From the </w:t>
      </w:r>
      <w:r w:rsidR="00BE761B" w:rsidRPr="47970E45">
        <w:rPr>
          <w:b/>
          <w:bCs/>
          <w:sz w:val="32"/>
          <w:szCs w:val="32"/>
        </w:rPr>
        <w:t>Early Childhood</w:t>
      </w:r>
      <w:r w:rsidRPr="47970E45">
        <w:rPr>
          <w:b/>
          <w:bCs/>
          <w:sz w:val="32"/>
          <w:szCs w:val="32"/>
        </w:rPr>
        <w:t xml:space="preserve"> Team</w:t>
      </w:r>
      <w:r w:rsidR="001C47A9" w:rsidRPr="47970E45">
        <w:rPr>
          <w:b/>
          <w:bCs/>
          <w:sz w:val="32"/>
          <w:szCs w:val="32"/>
        </w:rPr>
        <w:t>:</w:t>
      </w:r>
    </w:p>
    <w:p w14:paraId="61EFE3CE" w14:textId="756A2AD9" w:rsidR="47970E45" w:rsidRDefault="47970E45" w:rsidP="47970E45">
      <w:pPr>
        <w:spacing w:after="0" w:line="240" w:lineRule="auto"/>
        <w:rPr>
          <w:b/>
          <w:bCs/>
          <w:sz w:val="32"/>
          <w:szCs w:val="32"/>
        </w:rPr>
      </w:pPr>
    </w:p>
    <w:p w14:paraId="7B31647C" w14:textId="569B6627" w:rsidR="0889DB89" w:rsidRDefault="0889DB89" w:rsidP="47970E45">
      <w:pPr>
        <w:spacing w:after="0" w:line="240" w:lineRule="auto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Going On?</w:t>
      </w:r>
    </w:p>
    <w:p w14:paraId="0EBB0313" w14:textId="5624E03C" w:rsidR="620CA7A2" w:rsidRDefault="620CA7A2" w:rsidP="5BA5857A">
      <w:pPr>
        <w:spacing w:after="0" w:line="240" w:lineRule="auto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Legislative Input Sessions</w:t>
      </w:r>
      <w:r w:rsidR="1B9B8DE4" w:rsidRPr="11538902">
        <w:rPr>
          <w:b/>
          <w:bCs/>
          <w:sz w:val="32"/>
          <w:szCs w:val="32"/>
        </w:rPr>
        <w:t xml:space="preserve"> </w:t>
      </w:r>
      <w:r w:rsidR="00C778C8" w:rsidRPr="11538902">
        <w:rPr>
          <w:b/>
          <w:bCs/>
          <w:sz w:val="32"/>
          <w:szCs w:val="32"/>
        </w:rPr>
        <w:t>|</w:t>
      </w:r>
      <w:r w:rsidR="1005664C" w:rsidRPr="11538902">
        <w:rPr>
          <w:b/>
          <w:bCs/>
          <w:sz w:val="32"/>
          <w:szCs w:val="32"/>
        </w:rPr>
        <w:t xml:space="preserve"> </w:t>
      </w:r>
      <w:r w:rsidR="60883936" w:rsidRPr="11538902">
        <w:rPr>
          <w:sz w:val="32"/>
          <w:szCs w:val="32"/>
        </w:rPr>
        <w:t>The Early Childhood Team h</w:t>
      </w:r>
      <w:r w:rsidR="01674FCB" w:rsidRPr="11538902">
        <w:rPr>
          <w:sz w:val="32"/>
          <w:szCs w:val="32"/>
        </w:rPr>
        <w:t xml:space="preserve">osted </w:t>
      </w:r>
      <w:r w:rsidR="60883936" w:rsidRPr="11538902">
        <w:rPr>
          <w:sz w:val="32"/>
          <w:szCs w:val="32"/>
        </w:rPr>
        <w:t xml:space="preserve">a </w:t>
      </w:r>
      <w:r w:rsidR="0FD998F6" w:rsidRPr="11538902">
        <w:rPr>
          <w:sz w:val="32"/>
          <w:szCs w:val="32"/>
        </w:rPr>
        <w:t>legislative priorities input s</w:t>
      </w:r>
      <w:r w:rsidR="60883936" w:rsidRPr="11538902">
        <w:rPr>
          <w:sz w:val="32"/>
          <w:szCs w:val="32"/>
        </w:rPr>
        <w:t xml:space="preserve">ession with Early Support </w:t>
      </w:r>
      <w:r w:rsidR="3E824F24" w:rsidRPr="11538902">
        <w:rPr>
          <w:sz w:val="32"/>
          <w:szCs w:val="32"/>
        </w:rPr>
        <w:t xml:space="preserve">for Infants and Toddlers (ESIT) </w:t>
      </w:r>
      <w:r w:rsidR="433DCA06" w:rsidRPr="11538902">
        <w:rPr>
          <w:sz w:val="32"/>
          <w:szCs w:val="32"/>
        </w:rPr>
        <w:t>p</w:t>
      </w:r>
      <w:r w:rsidR="60883936" w:rsidRPr="11538902">
        <w:rPr>
          <w:sz w:val="32"/>
          <w:szCs w:val="32"/>
        </w:rPr>
        <w:t xml:space="preserve">roviders in August. We will </w:t>
      </w:r>
      <w:r w:rsidR="76265BA3" w:rsidRPr="11538902">
        <w:rPr>
          <w:sz w:val="32"/>
          <w:szCs w:val="32"/>
        </w:rPr>
        <w:t xml:space="preserve">also </w:t>
      </w:r>
      <w:r w:rsidR="3FBC9A0D" w:rsidRPr="11538902">
        <w:rPr>
          <w:sz w:val="32"/>
          <w:szCs w:val="32"/>
        </w:rPr>
        <w:t xml:space="preserve">have an opportunity for more input from ESIT Providers, Early Learning partners, and families at September’s King County Interagency Coordinating Council (KCICC) meeting. </w:t>
      </w:r>
    </w:p>
    <w:p w14:paraId="7194CD5D" w14:textId="13759CDC" w:rsidR="5CC870FE" w:rsidRDefault="5CC870FE" w:rsidP="5CC870FE">
      <w:pPr>
        <w:spacing w:after="0" w:line="240" w:lineRule="auto"/>
        <w:rPr>
          <w:sz w:val="32"/>
          <w:szCs w:val="32"/>
        </w:rPr>
      </w:pPr>
    </w:p>
    <w:p w14:paraId="603FDC38" w14:textId="7E6DF353" w:rsidR="00C778C8" w:rsidRPr="001C47A9" w:rsidRDefault="25FD0131" w:rsidP="47970E45">
      <w:pPr>
        <w:spacing w:after="0" w:line="240" w:lineRule="auto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Coming Up?</w:t>
      </w:r>
    </w:p>
    <w:p w14:paraId="3ED8AC48" w14:textId="0A253E6C" w:rsidR="00C778C8" w:rsidRPr="001C47A9" w:rsidRDefault="34682176" w:rsidP="47970E45">
      <w:pPr>
        <w:spacing w:after="0" w:line="240" w:lineRule="auto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New Team Member</w:t>
      </w:r>
      <w:r w:rsidR="42B34186" w:rsidRPr="11538902">
        <w:rPr>
          <w:b/>
          <w:bCs/>
          <w:sz w:val="32"/>
          <w:szCs w:val="32"/>
        </w:rPr>
        <w:t xml:space="preserve"> </w:t>
      </w:r>
      <w:r w:rsidR="25FD0131" w:rsidRPr="11538902">
        <w:rPr>
          <w:b/>
          <w:bCs/>
          <w:sz w:val="32"/>
          <w:szCs w:val="32"/>
        </w:rPr>
        <w:t>|</w:t>
      </w:r>
      <w:r w:rsidR="78230559" w:rsidRPr="11538902">
        <w:rPr>
          <w:b/>
          <w:bCs/>
          <w:sz w:val="32"/>
          <w:szCs w:val="32"/>
        </w:rPr>
        <w:t xml:space="preserve"> </w:t>
      </w:r>
      <w:r w:rsidR="78230559" w:rsidRPr="11538902">
        <w:rPr>
          <w:sz w:val="32"/>
          <w:szCs w:val="32"/>
        </w:rPr>
        <w:t>ESIT is welcoming a new team member who starts on September 11</w:t>
      </w:r>
      <w:r w:rsidR="78230559" w:rsidRPr="11538902">
        <w:rPr>
          <w:sz w:val="32"/>
          <w:szCs w:val="32"/>
          <w:vertAlign w:val="superscript"/>
        </w:rPr>
        <w:t>th</w:t>
      </w:r>
      <w:r w:rsidR="78230559" w:rsidRPr="11538902">
        <w:rPr>
          <w:sz w:val="32"/>
          <w:szCs w:val="32"/>
        </w:rPr>
        <w:t>!</w:t>
      </w:r>
    </w:p>
    <w:p w14:paraId="144A8B04" w14:textId="0631DE40" w:rsidR="00C778C8" w:rsidRPr="001C47A9" w:rsidRDefault="00C778C8" w:rsidP="47970E45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78B4801E" w14:textId="3EDF6A7C" w:rsidR="008414F4" w:rsidRDefault="00263523" w:rsidP="47970E45">
      <w:pPr>
        <w:spacing w:after="0" w:line="240" w:lineRule="auto"/>
        <w:rPr>
          <w:b/>
          <w:bCs/>
          <w:sz w:val="32"/>
          <w:szCs w:val="32"/>
        </w:rPr>
      </w:pPr>
      <w:r w:rsidRPr="47970E45">
        <w:rPr>
          <w:b/>
          <w:bCs/>
          <w:sz w:val="32"/>
          <w:szCs w:val="32"/>
        </w:rPr>
        <w:t>From the Adult Services Team:</w:t>
      </w:r>
    </w:p>
    <w:p w14:paraId="45673A8B" w14:textId="5A377317" w:rsidR="008414F4" w:rsidRPr="001C47A9" w:rsidRDefault="008414F4" w:rsidP="47970E45">
      <w:pPr>
        <w:spacing w:after="0" w:line="240" w:lineRule="auto"/>
        <w:textAlignment w:val="baseline"/>
        <w:rPr>
          <w:b/>
          <w:bCs/>
          <w:sz w:val="32"/>
          <w:szCs w:val="32"/>
        </w:rPr>
      </w:pPr>
    </w:p>
    <w:p w14:paraId="5546465A" w14:textId="569B6627" w:rsidR="008414F4" w:rsidRPr="001C47A9" w:rsidRDefault="339C6567" w:rsidP="47970E45">
      <w:pPr>
        <w:spacing w:after="0" w:line="240" w:lineRule="auto"/>
        <w:textAlignment w:val="baseline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Going On?</w:t>
      </w:r>
    </w:p>
    <w:p w14:paraId="388294B6" w14:textId="2A1D0242" w:rsidR="008414F4" w:rsidRPr="00921CC7" w:rsidRDefault="00921CC7" w:rsidP="11538902">
      <w:pPr>
        <w:spacing w:after="0" w:line="240" w:lineRule="auto"/>
        <w:textAlignment w:val="baseline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Legislative Input</w:t>
      </w:r>
      <w:r w:rsidR="00034B21" w:rsidRPr="11538902">
        <w:rPr>
          <w:b/>
          <w:bCs/>
          <w:sz w:val="32"/>
          <w:szCs w:val="32"/>
        </w:rPr>
        <w:t xml:space="preserve"> S</w:t>
      </w:r>
      <w:r w:rsidRPr="11538902">
        <w:rPr>
          <w:b/>
          <w:bCs/>
          <w:sz w:val="32"/>
          <w:szCs w:val="32"/>
        </w:rPr>
        <w:t>ession</w:t>
      </w:r>
      <w:r w:rsidR="00034B21" w:rsidRPr="11538902">
        <w:rPr>
          <w:b/>
          <w:bCs/>
          <w:sz w:val="32"/>
          <w:szCs w:val="32"/>
        </w:rPr>
        <w:t>s</w:t>
      </w:r>
      <w:r w:rsidR="78296E4C" w:rsidRPr="11538902">
        <w:rPr>
          <w:b/>
          <w:bCs/>
          <w:sz w:val="32"/>
          <w:szCs w:val="32"/>
        </w:rPr>
        <w:t xml:space="preserve"> |</w:t>
      </w:r>
      <w:r w:rsidR="2EE209FA" w:rsidRPr="11538902">
        <w:rPr>
          <w:b/>
          <w:bCs/>
          <w:sz w:val="32"/>
          <w:szCs w:val="32"/>
        </w:rPr>
        <w:t xml:space="preserve"> </w:t>
      </w:r>
      <w:r w:rsidR="53D9DCB1" w:rsidRPr="11538902">
        <w:rPr>
          <w:sz w:val="32"/>
          <w:szCs w:val="32"/>
        </w:rPr>
        <w:t>T</w:t>
      </w:r>
      <w:r w:rsidR="00E91F53" w:rsidRPr="11538902">
        <w:rPr>
          <w:sz w:val="32"/>
          <w:szCs w:val="32"/>
        </w:rPr>
        <w:t>he Adult Services Team hosted a legislative priorities input session o</w:t>
      </w:r>
      <w:r w:rsidRPr="11538902">
        <w:rPr>
          <w:sz w:val="32"/>
          <w:szCs w:val="32"/>
        </w:rPr>
        <w:t>n August 29</w:t>
      </w:r>
      <w:r w:rsidRPr="11538902">
        <w:rPr>
          <w:sz w:val="32"/>
          <w:szCs w:val="32"/>
          <w:vertAlign w:val="superscript"/>
        </w:rPr>
        <w:t>th</w:t>
      </w:r>
      <w:r w:rsidR="007C3DB2" w:rsidRPr="11538902">
        <w:rPr>
          <w:sz w:val="32"/>
          <w:szCs w:val="32"/>
        </w:rPr>
        <w:t>. Much input was gathered</w:t>
      </w:r>
      <w:r w:rsidR="006A4672" w:rsidRPr="11538902">
        <w:rPr>
          <w:sz w:val="32"/>
          <w:szCs w:val="32"/>
        </w:rPr>
        <w:t xml:space="preserve"> and will be compiled to be combined with information gathered from other sessions hosted by the Division.</w:t>
      </w:r>
    </w:p>
    <w:p w14:paraId="39375888" w14:textId="49BA89F0" w:rsidR="008414F4" w:rsidRDefault="008414F4" w:rsidP="47970E45">
      <w:pPr>
        <w:spacing w:after="0" w:line="240" w:lineRule="auto"/>
        <w:textAlignment w:val="baseline"/>
        <w:rPr>
          <w:b/>
          <w:bCs/>
          <w:sz w:val="32"/>
          <w:szCs w:val="32"/>
        </w:rPr>
      </w:pPr>
    </w:p>
    <w:p w14:paraId="2CAC1FE9" w14:textId="5C68B84D" w:rsidR="006B77E8" w:rsidRPr="003352FC" w:rsidRDefault="003352FC" w:rsidP="11538902">
      <w:pPr>
        <w:spacing w:after="0" w:line="240" w:lineRule="auto"/>
        <w:textAlignment w:val="baseline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Job Foundation Focus Group</w:t>
      </w:r>
      <w:r w:rsidR="2091184B" w:rsidRPr="11538902">
        <w:rPr>
          <w:b/>
          <w:bCs/>
          <w:sz w:val="32"/>
          <w:szCs w:val="32"/>
        </w:rPr>
        <w:t xml:space="preserve"> |</w:t>
      </w:r>
      <w:r w:rsidRPr="11538902">
        <w:rPr>
          <w:b/>
          <w:bCs/>
          <w:sz w:val="32"/>
          <w:szCs w:val="32"/>
        </w:rPr>
        <w:t xml:space="preserve"> </w:t>
      </w:r>
      <w:r w:rsidRPr="11538902">
        <w:rPr>
          <w:sz w:val="32"/>
          <w:szCs w:val="32"/>
        </w:rPr>
        <w:t>School-to-Work is supporting D</w:t>
      </w:r>
      <w:r w:rsidR="3887A286" w:rsidRPr="11538902">
        <w:rPr>
          <w:sz w:val="32"/>
          <w:szCs w:val="32"/>
        </w:rPr>
        <w:t>evelopmental Disabilities Administration</w:t>
      </w:r>
      <w:r w:rsidR="00C30ECE" w:rsidRPr="11538902">
        <w:rPr>
          <w:sz w:val="32"/>
          <w:szCs w:val="32"/>
        </w:rPr>
        <w:t>’s statewide</w:t>
      </w:r>
      <w:r w:rsidRPr="11538902">
        <w:rPr>
          <w:sz w:val="32"/>
          <w:szCs w:val="32"/>
        </w:rPr>
        <w:t xml:space="preserve"> focus group sessions</w:t>
      </w:r>
      <w:r w:rsidR="00D86116" w:rsidRPr="11538902">
        <w:rPr>
          <w:sz w:val="32"/>
          <w:szCs w:val="32"/>
        </w:rPr>
        <w:t xml:space="preserve"> on </w:t>
      </w:r>
      <w:r w:rsidR="400C34FC" w:rsidRPr="11538902">
        <w:rPr>
          <w:sz w:val="32"/>
          <w:szCs w:val="32"/>
        </w:rPr>
        <w:t xml:space="preserve">the </w:t>
      </w:r>
      <w:r w:rsidR="00D86116" w:rsidRPr="11538902">
        <w:rPr>
          <w:sz w:val="32"/>
          <w:szCs w:val="32"/>
        </w:rPr>
        <w:t>Job Foundation</w:t>
      </w:r>
      <w:r w:rsidR="14DF5ADF" w:rsidRPr="11538902">
        <w:rPr>
          <w:sz w:val="32"/>
          <w:szCs w:val="32"/>
        </w:rPr>
        <w:t xml:space="preserve"> project</w:t>
      </w:r>
      <w:r w:rsidR="002E7DB5" w:rsidRPr="11538902">
        <w:rPr>
          <w:sz w:val="32"/>
          <w:szCs w:val="32"/>
        </w:rPr>
        <w:t xml:space="preserve"> to learn</w:t>
      </w:r>
      <w:r w:rsidR="004C47EA" w:rsidRPr="11538902">
        <w:rPr>
          <w:sz w:val="32"/>
          <w:szCs w:val="32"/>
        </w:rPr>
        <w:t xml:space="preserve"> what</w:t>
      </w:r>
      <w:r w:rsidR="127EC1E3" w:rsidRPr="11538902">
        <w:rPr>
          <w:sz w:val="32"/>
          <w:szCs w:val="32"/>
        </w:rPr>
        <w:t xml:space="preserve"> i</w:t>
      </w:r>
      <w:r w:rsidR="004C47EA" w:rsidRPr="11538902">
        <w:rPr>
          <w:sz w:val="32"/>
          <w:szCs w:val="32"/>
        </w:rPr>
        <w:t xml:space="preserve">s working, </w:t>
      </w:r>
      <w:r w:rsidR="00554D92" w:rsidRPr="11538902">
        <w:rPr>
          <w:sz w:val="32"/>
          <w:szCs w:val="32"/>
        </w:rPr>
        <w:t>what are barriers</w:t>
      </w:r>
      <w:r w:rsidR="004C47EA" w:rsidRPr="11538902">
        <w:rPr>
          <w:sz w:val="32"/>
          <w:szCs w:val="32"/>
        </w:rPr>
        <w:t xml:space="preserve">, </w:t>
      </w:r>
      <w:r w:rsidR="00B156BB" w:rsidRPr="11538902">
        <w:rPr>
          <w:sz w:val="32"/>
          <w:szCs w:val="32"/>
        </w:rPr>
        <w:t xml:space="preserve">and </w:t>
      </w:r>
      <w:r w:rsidR="004C47EA" w:rsidRPr="11538902">
        <w:rPr>
          <w:sz w:val="32"/>
          <w:szCs w:val="32"/>
        </w:rPr>
        <w:t xml:space="preserve">what </w:t>
      </w:r>
      <w:r w:rsidR="00554D92" w:rsidRPr="11538902">
        <w:rPr>
          <w:sz w:val="32"/>
          <w:szCs w:val="32"/>
        </w:rPr>
        <w:t>changes</w:t>
      </w:r>
      <w:r w:rsidR="00B36F45" w:rsidRPr="11538902">
        <w:rPr>
          <w:sz w:val="32"/>
          <w:szCs w:val="32"/>
        </w:rPr>
        <w:t xml:space="preserve"> would improve the service.</w:t>
      </w:r>
    </w:p>
    <w:p w14:paraId="0269D53F" w14:textId="77777777" w:rsidR="006B77E8" w:rsidRPr="001C47A9" w:rsidRDefault="006B77E8" w:rsidP="47970E45">
      <w:pPr>
        <w:spacing w:after="0" w:line="240" w:lineRule="auto"/>
        <w:textAlignment w:val="baseline"/>
        <w:rPr>
          <w:b/>
          <w:bCs/>
          <w:sz w:val="32"/>
          <w:szCs w:val="32"/>
        </w:rPr>
      </w:pPr>
    </w:p>
    <w:p w14:paraId="58F2AEA3" w14:textId="7E6DF353" w:rsidR="008414F4" w:rsidRDefault="339C6567" w:rsidP="47970E45">
      <w:pPr>
        <w:spacing w:after="0" w:line="240" w:lineRule="auto"/>
        <w:textAlignment w:val="baseline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Coming Up?</w:t>
      </w:r>
    </w:p>
    <w:p w14:paraId="11A82EF6" w14:textId="0702E285" w:rsidR="00283379" w:rsidRPr="003352FC" w:rsidRDefault="6F150D2D" w:rsidP="11538902">
      <w:pPr>
        <w:spacing w:after="0" w:line="240" w:lineRule="auto"/>
        <w:textAlignment w:val="baseline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School</w:t>
      </w:r>
      <w:r w:rsidR="0C9C5DA1" w:rsidRPr="11538902">
        <w:rPr>
          <w:b/>
          <w:bCs/>
          <w:sz w:val="32"/>
          <w:szCs w:val="32"/>
        </w:rPr>
        <w:t>-</w:t>
      </w:r>
      <w:r w:rsidRPr="11538902">
        <w:rPr>
          <w:b/>
          <w:bCs/>
          <w:sz w:val="32"/>
          <w:szCs w:val="32"/>
        </w:rPr>
        <w:t>to</w:t>
      </w:r>
      <w:r w:rsidR="447B5273" w:rsidRPr="11538902">
        <w:rPr>
          <w:b/>
          <w:bCs/>
          <w:sz w:val="32"/>
          <w:szCs w:val="32"/>
        </w:rPr>
        <w:t>-</w:t>
      </w:r>
      <w:r w:rsidRPr="11538902">
        <w:rPr>
          <w:b/>
          <w:bCs/>
          <w:sz w:val="32"/>
          <w:szCs w:val="32"/>
        </w:rPr>
        <w:t>Work (</w:t>
      </w:r>
      <w:r w:rsidR="00874F23" w:rsidRPr="11538902">
        <w:rPr>
          <w:b/>
          <w:bCs/>
          <w:sz w:val="32"/>
          <w:szCs w:val="32"/>
        </w:rPr>
        <w:t>S2W</w:t>
      </w:r>
      <w:r w:rsidR="0B3EC107" w:rsidRPr="11538902">
        <w:rPr>
          <w:b/>
          <w:bCs/>
          <w:sz w:val="32"/>
          <w:szCs w:val="32"/>
        </w:rPr>
        <w:t>)</w:t>
      </w:r>
      <w:r w:rsidR="00874F23" w:rsidRPr="11538902">
        <w:rPr>
          <w:b/>
          <w:bCs/>
          <w:sz w:val="32"/>
          <w:szCs w:val="32"/>
        </w:rPr>
        <w:t xml:space="preserve"> D</w:t>
      </w:r>
      <w:r w:rsidR="39C47666" w:rsidRPr="11538902">
        <w:rPr>
          <w:b/>
          <w:bCs/>
          <w:sz w:val="32"/>
          <w:szCs w:val="32"/>
        </w:rPr>
        <w:t>ivision of Vocational Rehabilitation (D</w:t>
      </w:r>
      <w:r w:rsidR="00874F23" w:rsidRPr="11538902">
        <w:rPr>
          <w:b/>
          <w:bCs/>
          <w:sz w:val="32"/>
          <w:szCs w:val="32"/>
        </w:rPr>
        <w:t>VR</w:t>
      </w:r>
      <w:r w:rsidR="62FA2099" w:rsidRPr="11538902">
        <w:rPr>
          <w:b/>
          <w:bCs/>
          <w:sz w:val="32"/>
          <w:szCs w:val="32"/>
        </w:rPr>
        <w:t>)</w:t>
      </w:r>
      <w:r w:rsidR="00874F23" w:rsidRPr="11538902">
        <w:rPr>
          <w:b/>
          <w:bCs/>
          <w:sz w:val="32"/>
          <w:szCs w:val="32"/>
        </w:rPr>
        <w:t xml:space="preserve"> Contract Amendment</w:t>
      </w:r>
      <w:r w:rsidR="3E08D7BE" w:rsidRPr="11538902">
        <w:rPr>
          <w:b/>
          <w:bCs/>
          <w:sz w:val="32"/>
          <w:szCs w:val="32"/>
        </w:rPr>
        <w:t xml:space="preserve"> |</w:t>
      </w:r>
      <w:r w:rsidR="00283379" w:rsidRPr="11538902">
        <w:rPr>
          <w:b/>
          <w:bCs/>
          <w:sz w:val="32"/>
          <w:szCs w:val="32"/>
        </w:rPr>
        <w:t xml:space="preserve"> </w:t>
      </w:r>
      <w:r w:rsidR="00874F23" w:rsidRPr="11538902">
        <w:rPr>
          <w:sz w:val="32"/>
          <w:szCs w:val="32"/>
        </w:rPr>
        <w:t xml:space="preserve">DVR announced </w:t>
      </w:r>
      <w:r w:rsidR="00CB33A6" w:rsidRPr="11538902">
        <w:rPr>
          <w:sz w:val="32"/>
          <w:szCs w:val="32"/>
        </w:rPr>
        <w:t xml:space="preserve">they will be extending </w:t>
      </w:r>
      <w:r w:rsidR="005D7548" w:rsidRPr="11538902">
        <w:rPr>
          <w:sz w:val="32"/>
          <w:szCs w:val="32"/>
        </w:rPr>
        <w:t>the</w:t>
      </w:r>
      <w:r w:rsidR="00CB33A6" w:rsidRPr="11538902">
        <w:rPr>
          <w:sz w:val="32"/>
          <w:szCs w:val="32"/>
        </w:rPr>
        <w:t xml:space="preserve"> current S</w:t>
      </w:r>
      <w:r w:rsidR="549DE7EF" w:rsidRPr="11538902">
        <w:rPr>
          <w:sz w:val="32"/>
          <w:szCs w:val="32"/>
        </w:rPr>
        <w:t>2W</w:t>
      </w:r>
      <w:r w:rsidR="00CB33A6" w:rsidRPr="11538902">
        <w:rPr>
          <w:sz w:val="32"/>
          <w:szCs w:val="32"/>
        </w:rPr>
        <w:t xml:space="preserve"> contract</w:t>
      </w:r>
      <w:r w:rsidR="00396434" w:rsidRPr="11538902">
        <w:rPr>
          <w:sz w:val="32"/>
          <w:szCs w:val="32"/>
        </w:rPr>
        <w:t xml:space="preserve"> </w:t>
      </w:r>
      <w:r w:rsidR="001E7AEE" w:rsidRPr="11538902">
        <w:rPr>
          <w:sz w:val="32"/>
          <w:szCs w:val="32"/>
        </w:rPr>
        <w:t>through June</w:t>
      </w:r>
      <w:r w:rsidR="00613084" w:rsidRPr="11538902">
        <w:rPr>
          <w:sz w:val="32"/>
          <w:szCs w:val="32"/>
        </w:rPr>
        <w:t xml:space="preserve"> 30, 2024.</w:t>
      </w:r>
      <w:r w:rsidR="005608FB" w:rsidRPr="11538902">
        <w:rPr>
          <w:sz w:val="32"/>
          <w:szCs w:val="32"/>
        </w:rPr>
        <w:t xml:space="preserve"> </w:t>
      </w:r>
    </w:p>
    <w:p w14:paraId="14AED182" w14:textId="77777777" w:rsidR="00283379" w:rsidRPr="001C47A9" w:rsidRDefault="00283379" w:rsidP="47970E45">
      <w:pPr>
        <w:spacing w:after="0" w:line="240" w:lineRule="auto"/>
        <w:textAlignment w:val="baseline"/>
        <w:rPr>
          <w:b/>
          <w:bCs/>
          <w:sz w:val="32"/>
          <w:szCs w:val="32"/>
          <w:u w:val="single"/>
        </w:rPr>
      </w:pPr>
    </w:p>
    <w:p w14:paraId="20B61B8D" w14:textId="14A7E351" w:rsidR="008414F4" w:rsidRPr="00040659" w:rsidRDefault="00040659" w:rsidP="11538902">
      <w:pPr>
        <w:spacing w:after="0" w:line="240" w:lineRule="auto"/>
        <w:textAlignment w:val="baseline"/>
        <w:rPr>
          <w:sz w:val="32"/>
          <w:szCs w:val="32"/>
        </w:rPr>
      </w:pPr>
      <w:r w:rsidRPr="11538902">
        <w:rPr>
          <w:b/>
          <w:bCs/>
          <w:sz w:val="32"/>
          <w:szCs w:val="32"/>
        </w:rPr>
        <w:t>Employment First Virtual Gathering</w:t>
      </w:r>
      <w:r w:rsidR="344E7534" w:rsidRPr="11538902">
        <w:rPr>
          <w:b/>
          <w:bCs/>
          <w:sz w:val="32"/>
          <w:szCs w:val="32"/>
        </w:rPr>
        <w:t xml:space="preserve"> |</w:t>
      </w:r>
      <w:r w:rsidRPr="11538902">
        <w:rPr>
          <w:sz w:val="32"/>
          <w:szCs w:val="32"/>
        </w:rPr>
        <w:t xml:space="preserve"> Employment First community workgroups have </w:t>
      </w:r>
      <w:r w:rsidR="00DF27D3" w:rsidRPr="11538902">
        <w:rPr>
          <w:sz w:val="32"/>
          <w:szCs w:val="32"/>
        </w:rPr>
        <w:t>been meeting since the May Employment First Forum. Team members are</w:t>
      </w:r>
      <w:r w:rsidR="00267D7D" w:rsidRPr="11538902">
        <w:rPr>
          <w:sz w:val="32"/>
          <w:szCs w:val="32"/>
        </w:rPr>
        <w:t xml:space="preserve"> in early planning with</w:t>
      </w:r>
      <w:r w:rsidR="00DF27D3" w:rsidRPr="11538902">
        <w:rPr>
          <w:sz w:val="32"/>
          <w:szCs w:val="32"/>
        </w:rPr>
        <w:t xml:space="preserve"> </w:t>
      </w:r>
      <w:r w:rsidR="00267D7D" w:rsidRPr="11538902">
        <w:rPr>
          <w:sz w:val="32"/>
          <w:szCs w:val="32"/>
        </w:rPr>
        <w:t>community leaders</w:t>
      </w:r>
      <w:r w:rsidR="00394F3A" w:rsidRPr="11538902">
        <w:rPr>
          <w:sz w:val="32"/>
          <w:szCs w:val="32"/>
        </w:rPr>
        <w:t xml:space="preserve"> for a virtual community gathering in October.</w:t>
      </w:r>
      <w:r w:rsidR="00CD2F72" w:rsidRPr="11538902">
        <w:rPr>
          <w:sz w:val="32"/>
          <w:szCs w:val="32"/>
        </w:rPr>
        <w:t xml:space="preserve"> Details to come.</w:t>
      </w:r>
    </w:p>
    <w:p w14:paraId="6687B69A" w14:textId="2E4A0A70" w:rsidR="008414F4" w:rsidRPr="001C47A9" w:rsidRDefault="008414F4" w:rsidP="47970E45">
      <w:pPr>
        <w:pStyle w:val="paragraph"/>
        <w:textAlignment w:val="baseline"/>
        <w:rPr>
          <w:rFonts w:cstheme="minorBidi"/>
          <w:b/>
          <w:bCs/>
          <w:sz w:val="32"/>
          <w:szCs w:val="32"/>
        </w:rPr>
      </w:pPr>
    </w:p>
    <w:p w14:paraId="6A61A8DA" w14:textId="1C04EDAB" w:rsidR="00263523" w:rsidRPr="008414F4" w:rsidRDefault="00263523" w:rsidP="47970E45">
      <w:pPr>
        <w:spacing w:after="0" w:line="240" w:lineRule="auto"/>
        <w:rPr>
          <w:b/>
          <w:bCs/>
          <w:sz w:val="32"/>
          <w:szCs w:val="32"/>
        </w:rPr>
      </w:pPr>
      <w:r w:rsidRPr="47970E45">
        <w:rPr>
          <w:b/>
          <w:bCs/>
          <w:sz w:val="32"/>
          <w:szCs w:val="32"/>
        </w:rPr>
        <w:t>From the Community Information Outreach and Referral Team:</w:t>
      </w:r>
    </w:p>
    <w:p w14:paraId="63A58575" w14:textId="204A4F67" w:rsidR="47970E45" w:rsidRDefault="47970E45" w:rsidP="47970E45">
      <w:pPr>
        <w:spacing w:after="0" w:line="240" w:lineRule="auto"/>
        <w:rPr>
          <w:b/>
          <w:bCs/>
          <w:sz w:val="32"/>
          <w:szCs w:val="32"/>
        </w:rPr>
      </w:pPr>
    </w:p>
    <w:p w14:paraId="03EE15BB" w14:textId="569B6627" w:rsidR="11986E70" w:rsidRDefault="11986E70" w:rsidP="47970E45">
      <w:pPr>
        <w:spacing w:after="0" w:line="240" w:lineRule="auto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Going On?</w:t>
      </w:r>
    </w:p>
    <w:p w14:paraId="58F717D5" w14:textId="39621AD3" w:rsidR="11986E70" w:rsidRDefault="00005CC6" w:rsidP="508D0594">
      <w:pPr>
        <w:spacing w:after="0" w:line="240" w:lineRule="auto"/>
        <w:rPr>
          <w:b/>
          <w:bCs/>
          <w:sz w:val="32"/>
          <w:szCs w:val="32"/>
        </w:rPr>
      </w:pPr>
      <w:r w:rsidRPr="11538902">
        <w:rPr>
          <w:b/>
          <w:bCs/>
          <w:sz w:val="32"/>
          <w:szCs w:val="32"/>
        </w:rPr>
        <w:t>Housing Conference</w:t>
      </w:r>
      <w:r w:rsidR="433F6C5D" w:rsidRPr="11538902">
        <w:rPr>
          <w:b/>
          <w:bCs/>
          <w:sz w:val="32"/>
          <w:szCs w:val="32"/>
        </w:rPr>
        <w:t xml:space="preserve"> Update</w:t>
      </w:r>
      <w:r w:rsidR="00FD3697" w:rsidRPr="11538902">
        <w:rPr>
          <w:sz w:val="32"/>
          <w:szCs w:val="32"/>
        </w:rPr>
        <w:t xml:space="preserve"> </w:t>
      </w:r>
      <w:r w:rsidR="637C462D" w:rsidRPr="11538902">
        <w:rPr>
          <w:b/>
          <w:bCs/>
          <w:sz w:val="32"/>
          <w:szCs w:val="32"/>
        </w:rPr>
        <w:t>|</w:t>
      </w:r>
      <w:r w:rsidR="003304A0" w:rsidRPr="11538902">
        <w:rPr>
          <w:sz w:val="32"/>
          <w:szCs w:val="32"/>
        </w:rPr>
        <w:t xml:space="preserve"> </w:t>
      </w:r>
      <w:r w:rsidR="19101E42" w:rsidRPr="11538902">
        <w:rPr>
          <w:sz w:val="32"/>
          <w:szCs w:val="32"/>
        </w:rPr>
        <w:t>T</w:t>
      </w:r>
      <w:r w:rsidR="00A849AB" w:rsidRPr="11538902">
        <w:rPr>
          <w:sz w:val="32"/>
          <w:szCs w:val="32"/>
        </w:rPr>
        <w:t>he 2023 virtual Housing Conference has been postponed until January 2024.</w:t>
      </w:r>
    </w:p>
    <w:p w14:paraId="3C198450" w14:textId="2D31638A" w:rsidR="35D1BF55" w:rsidRDefault="35D1BF55" w:rsidP="35D1BF55">
      <w:pPr>
        <w:spacing w:after="0" w:line="240" w:lineRule="auto"/>
        <w:rPr>
          <w:b/>
          <w:bCs/>
          <w:sz w:val="32"/>
          <w:szCs w:val="32"/>
        </w:rPr>
      </w:pPr>
    </w:p>
    <w:p w14:paraId="2A92E818" w14:textId="767A6365" w:rsidR="23BDA5A8" w:rsidRDefault="23BDA5A8" w:rsidP="11538902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153890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Legislative Priority Input Sessions</w:t>
      </w:r>
      <w:r w:rsidR="76958212" w:rsidRPr="11538902">
        <w:rPr>
          <w:b/>
          <w:bCs/>
          <w:sz w:val="32"/>
          <w:szCs w:val="32"/>
        </w:rPr>
        <w:t xml:space="preserve"> | </w:t>
      </w:r>
      <w:r w:rsidR="76958212" w:rsidRPr="11538902">
        <w:rPr>
          <w:rFonts w:ascii="Calibri" w:eastAsia="Calibri" w:hAnsi="Calibri" w:cs="Calibri"/>
          <w:color w:val="000000" w:themeColor="text1"/>
          <w:sz w:val="32"/>
          <w:szCs w:val="32"/>
        </w:rPr>
        <w:t>New approach: Mini legislative priority input sessions throughout the summer</w:t>
      </w:r>
    </w:p>
    <w:p w14:paraId="0B542CD4" w14:textId="4336CF0B" w:rsidR="23BDA5A8" w:rsidRDefault="23BDA5A8" w:rsidP="6932A413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1538902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Community input helps inform the County’s Intellectual and Developmental Disabilities and delays legislative </w:t>
      </w:r>
      <w:proofErr w:type="gramStart"/>
      <w:r w:rsidRPr="11538902">
        <w:rPr>
          <w:rFonts w:ascii="Calibri" w:eastAsia="Calibri" w:hAnsi="Calibri" w:cs="Calibri"/>
          <w:color w:val="000000" w:themeColor="text1"/>
          <w:sz w:val="32"/>
          <w:szCs w:val="32"/>
        </w:rPr>
        <w:t>priorities</w:t>
      </w:r>
      <w:proofErr w:type="gramEnd"/>
    </w:p>
    <w:p w14:paraId="3A9169F4" w14:textId="66827296" w:rsidR="23BDA5A8" w:rsidRDefault="23BDA5A8" w:rsidP="6932A413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1538902">
        <w:rPr>
          <w:rFonts w:ascii="Calibri" w:eastAsia="Calibri" w:hAnsi="Calibri" w:cs="Calibri"/>
          <w:color w:val="000000" w:themeColor="text1"/>
          <w:sz w:val="32"/>
          <w:szCs w:val="32"/>
        </w:rPr>
        <w:t>Goal: broaden community input and increase participation of people with disabilities and Black, Indigenous, and People of Color</w:t>
      </w:r>
    </w:p>
    <w:p w14:paraId="32F19496" w14:textId="2445AEC0" w:rsidR="23BDA5A8" w:rsidRDefault="42E75874" w:rsidP="508D0594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color w:val="000000" w:themeColor="text1"/>
          <w:sz w:val="32"/>
          <w:szCs w:val="32"/>
        </w:rPr>
      </w:pPr>
      <w:r w:rsidRPr="11538902">
        <w:rPr>
          <w:rFonts w:eastAsiaTheme="minorEastAsia"/>
          <w:color w:val="000000" w:themeColor="text1"/>
          <w:sz w:val="32"/>
          <w:szCs w:val="32"/>
        </w:rPr>
        <w:t>You can share your input in a</w:t>
      </w:r>
      <w:r w:rsidR="539B1B96" w:rsidRPr="11538902">
        <w:rPr>
          <w:rFonts w:eastAsiaTheme="minorEastAsia"/>
          <w:color w:val="000000" w:themeColor="text1"/>
          <w:sz w:val="32"/>
          <w:szCs w:val="32"/>
        </w:rPr>
        <w:t xml:space="preserve"> multilingual</w:t>
      </w:r>
      <w:r w:rsidRPr="11538902">
        <w:rPr>
          <w:rFonts w:eastAsiaTheme="minorEastAsia"/>
          <w:color w:val="000000" w:themeColor="text1"/>
          <w:sz w:val="32"/>
          <w:szCs w:val="32"/>
        </w:rPr>
        <w:t xml:space="preserve"> </w:t>
      </w:r>
      <w:hyperlink r:id="rId11">
        <w:r w:rsidRPr="11538902">
          <w:rPr>
            <w:rStyle w:val="Hyperlink"/>
            <w:rFonts w:eastAsiaTheme="minorEastAsia"/>
            <w:sz w:val="32"/>
            <w:szCs w:val="32"/>
          </w:rPr>
          <w:t xml:space="preserve">online survey. </w:t>
        </w:r>
      </w:hyperlink>
      <w:r w:rsidRPr="11538902">
        <w:rPr>
          <w:rFonts w:eastAsiaTheme="minorEastAsia"/>
          <w:color w:val="000000" w:themeColor="text1"/>
          <w:sz w:val="32"/>
          <w:szCs w:val="32"/>
        </w:rPr>
        <w:t>This survey is your chance to share the issues you think legislators should focus on in the 2024 session.</w:t>
      </w:r>
      <w:r w:rsidR="79B139C2" w:rsidRPr="11538902">
        <w:rPr>
          <w:rFonts w:eastAsiaTheme="minorEastAsia"/>
          <w:color w:val="000000" w:themeColor="text1"/>
          <w:sz w:val="32"/>
          <w:szCs w:val="32"/>
        </w:rPr>
        <w:t xml:space="preserve"> </w:t>
      </w:r>
      <w:r w:rsidR="79B139C2" w:rsidRPr="11538902">
        <w:rPr>
          <w:rFonts w:eastAsiaTheme="minorEastAsia"/>
          <w:color w:val="002060"/>
          <w:sz w:val="32"/>
          <w:szCs w:val="32"/>
        </w:rPr>
        <w:t xml:space="preserve">Here is a list of all the languages that we currently have available for our online survey (click on the links below). Don’t see your language? Email </w:t>
      </w:r>
      <w:hyperlink r:id="rId12">
        <w:r w:rsidR="79B139C2" w:rsidRPr="11538902">
          <w:rPr>
            <w:rStyle w:val="Hyperlink"/>
            <w:rFonts w:eastAsiaTheme="minorEastAsia"/>
            <w:sz w:val="32"/>
            <w:szCs w:val="32"/>
          </w:rPr>
          <w:t xml:space="preserve">jenna.wolfstone@kingcounty.gov </w:t>
        </w:r>
      </w:hyperlink>
      <w:r w:rsidR="79B139C2" w:rsidRPr="11538902">
        <w:rPr>
          <w:rFonts w:eastAsiaTheme="minorEastAsia"/>
          <w:color w:val="002060"/>
          <w:sz w:val="32"/>
          <w:szCs w:val="32"/>
        </w:rPr>
        <w:t>and allow one week for processing.</w:t>
      </w:r>
    </w:p>
    <w:p w14:paraId="1807D180" w14:textId="68336DAF" w:rsidR="23BDA5A8" w:rsidRDefault="23BDA5A8" w:rsidP="508D0594">
      <w:pPr>
        <w:spacing w:after="0" w:line="240" w:lineRule="auto"/>
        <w:rPr>
          <w:rFonts w:eastAsiaTheme="minorEastAsia"/>
          <w:color w:val="000000" w:themeColor="text1"/>
          <w:sz w:val="32"/>
          <w:szCs w:val="32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508D0594" w14:paraId="5D512674" w14:textId="77777777" w:rsidTr="508D0594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7CD9E" w14:textId="32A38821" w:rsidR="508D0594" w:rsidRDefault="0081767C" w:rsidP="508D0594">
            <w:pPr>
              <w:rPr>
                <w:rFonts w:eastAsiaTheme="minorEastAsia"/>
                <w:sz w:val="32"/>
                <w:szCs w:val="32"/>
              </w:rPr>
            </w:pPr>
            <w:hyperlink r:id="rId13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English</w:t>
              </w:r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0E51B" w14:textId="5B97E53B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14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한국어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0C2F6" w14:textId="292D9756" w:rsidR="508D0594" w:rsidRDefault="0081767C" w:rsidP="508D0594">
            <w:pPr>
              <w:rPr>
                <w:rFonts w:eastAsiaTheme="minorEastAsia"/>
                <w:sz w:val="32"/>
                <w:szCs w:val="32"/>
              </w:rPr>
            </w:pPr>
            <w:hyperlink r:id="rId15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УКРАЇНСЬКА</w:t>
              </w:r>
            </w:hyperlink>
          </w:p>
        </w:tc>
      </w:tr>
      <w:tr w:rsidR="508D0594" w14:paraId="6DB15697" w14:textId="77777777" w:rsidTr="508D0594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806BD" w14:textId="21314916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16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አማርኛ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48C49" w14:textId="34370B9C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17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РУССКИЙ</w:t>
              </w:r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33961" w14:textId="41E35B27" w:rsidR="508D0594" w:rsidRDefault="0081767C" w:rsidP="508D0594">
            <w:pPr>
              <w:rPr>
                <w:rFonts w:eastAsiaTheme="minorEastAsia"/>
                <w:sz w:val="32"/>
                <w:szCs w:val="32"/>
              </w:rPr>
            </w:pPr>
            <w:hyperlink r:id="rId18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TIẾNG VIỆT</w:t>
              </w:r>
            </w:hyperlink>
          </w:p>
        </w:tc>
      </w:tr>
      <w:tr w:rsidR="508D0594" w14:paraId="615066A3" w14:textId="77777777" w:rsidTr="508D0594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E8E46" w14:textId="0FD030C1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19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中文（简体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>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FD7C4" w14:textId="1A61C5F2" w:rsidR="508D0594" w:rsidRDefault="0081767C" w:rsidP="508D0594">
            <w:pPr>
              <w:rPr>
                <w:rFonts w:eastAsiaTheme="minorEastAsia"/>
                <w:sz w:val="32"/>
                <w:szCs w:val="32"/>
              </w:rPr>
            </w:pPr>
            <w:hyperlink r:id="rId20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SOOMAALI</w:t>
              </w:r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1D41E" w14:textId="75AAE675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21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አማርኛ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 xml:space="preserve"> </w:t>
            </w:r>
          </w:p>
        </w:tc>
      </w:tr>
      <w:tr w:rsidR="508D0594" w14:paraId="23243C60" w14:textId="77777777" w:rsidTr="508D0594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0FB3B" w14:textId="68A9F927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22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中文（繁體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>)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4751E" w14:textId="61EE33D2" w:rsidR="508D0594" w:rsidRDefault="0081767C" w:rsidP="508D0594">
            <w:pPr>
              <w:rPr>
                <w:rFonts w:eastAsiaTheme="minorEastAsia"/>
                <w:sz w:val="32"/>
                <w:szCs w:val="32"/>
              </w:rPr>
            </w:pPr>
            <w:hyperlink r:id="rId23"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ESPAÑOL</w:t>
              </w:r>
            </w:hyperlink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FD14D" w14:textId="4483BBDF" w:rsidR="508D0594" w:rsidRDefault="0081767C" w:rsidP="508D0594">
            <w:pPr>
              <w:rPr>
                <w:rFonts w:eastAsiaTheme="minorEastAsia"/>
                <w:color w:val="002060"/>
                <w:sz w:val="32"/>
                <w:szCs w:val="32"/>
              </w:rPr>
            </w:pPr>
            <w:hyperlink r:id="rId24">
              <w:proofErr w:type="spellStart"/>
              <w:r w:rsidR="508D0594" w:rsidRPr="508D0594">
                <w:rPr>
                  <w:rStyle w:val="Hyperlink"/>
                  <w:rFonts w:eastAsiaTheme="minorEastAsia"/>
                  <w:sz w:val="32"/>
                  <w:szCs w:val="32"/>
                </w:rPr>
                <w:t>العربية</w:t>
              </w:r>
              <w:proofErr w:type="spellEnd"/>
            </w:hyperlink>
            <w:r w:rsidR="508D0594" w:rsidRPr="508D0594">
              <w:rPr>
                <w:rFonts w:eastAsiaTheme="minorEastAsia"/>
                <w:color w:val="002060"/>
                <w:sz w:val="32"/>
                <w:szCs w:val="32"/>
              </w:rPr>
              <w:t xml:space="preserve">  </w:t>
            </w:r>
          </w:p>
        </w:tc>
      </w:tr>
    </w:tbl>
    <w:p w14:paraId="156A3E68" w14:textId="678B5A6F" w:rsidR="23BDA5A8" w:rsidRDefault="23BDA5A8" w:rsidP="508D0594">
      <w:pPr>
        <w:spacing w:after="0" w:line="240" w:lineRule="auto"/>
        <w:rPr>
          <w:rFonts w:eastAsiaTheme="minorEastAsia"/>
          <w:color w:val="000000" w:themeColor="text1"/>
          <w:sz w:val="32"/>
          <w:szCs w:val="32"/>
        </w:rPr>
      </w:pPr>
    </w:p>
    <w:p w14:paraId="39041638" w14:textId="56ADB853" w:rsidR="23BDA5A8" w:rsidRDefault="0559CBB0" w:rsidP="508D0594">
      <w:pPr>
        <w:spacing w:after="0" w:line="240" w:lineRule="auto"/>
        <w:ind w:firstLine="720"/>
        <w:rPr>
          <w:rFonts w:eastAsiaTheme="minorEastAsia"/>
          <w:color w:val="000000" w:themeColor="text1"/>
          <w:sz w:val="32"/>
          <w:szCs w:val="32"/>
        </w:rPr>
      </w:pPr>
      <w:r w:rsidRPr="508D0594">
        <w:rPr>
          <w:rFonts w:eastAsiaTheme="minorEastAsia"/>
          <w:color w:val="002060"/>
          <w:sz w:val="32"/>
          <w:szCs w:val="32"/>
        </w:rPr>
        <w:t xml:space="preserve">The survey will close </w:t>
      </w:r>
      <w:r w:rsidRPr="508D0594">
        <w:rPr>
          <w:rFonts w:eastAsiaTheme="minorEastAsia"/>
          <w:color w:val="000000" w:themeColor="text1"/>
          <w:sz w:val="32"/>
          <w:szCs w:val="32"/>
        </w:rPr>
        <w:t xml:space="preserve">on </w:t>
      </w:r>
      <w:r w:rsidRPr="508D0594">
        <w:rPr>
          <w:rFonts w:eastAsiaTheme="minorEastAsia"/>
          <w:b/>
          <w:bCs/>
          <w:color w:val="000000" w:themeColor="text1"/>
          <w:sz w:val="32"/>
          <w:szCs w:val="32"/>
        </w:rPr>
        <w:t>September 30, 2023.</w:t>
      </w:r>
    </w:p>
    <w:p w14:paraId="707D868E" w14:textId="78B00EDB" w:rsidR="35D1BF55" w:rsidRDefault="35D1BF55" w:rsidP="35D1BF55">
      <w:pPr>
        <w:spacing w:after="0" w:line="240" w:lineRule="auto"/>
        <w:rPr>
          <w:b/>
          <w:bCs/>
          <w:sz w:val="32"/>
          <w:szCs w:val="32"/>
        </w:rPr>
      </w:pPr>
    </w:p>
    <w:p w14:paraId="69B32799" w14:textId="7E6DF353" w:rsidR="11986E70" w:rsidRDefault="11986E70" w:rsidP="47970E45">
      <w:pPr>
        <w:spacing w:after="0" w:line="240" w:lineRule="auto"/>
        <w:rPr>
          <w:b/>
          <w:bCs/>
          <w:sz w:val="32"/>
          <w:szCs w:val="32"/>
          <w:u w:val="single"/>
        </w:rPr>
      </w:pPr>
      <w:r w:rsidRPr="47970E45">
        <w:rPr>
          <w:b/>
          <w:bCs/>
          <w:sz w:val="32"/>
          <w:szCs w:val="32"/>
          <w:u w:val="single"/>
        </w:rPr>
        <w:t>What’s Coming Up?</w:t>
      </w:r>
    </w:p>
    <w:p w14:paraId="47FC0CFD" w14:textId="238D21C4" w:rsidR="11986E70" w:rsidRDefault="2A6FC563" w:rsidP="508D0594">
      <w:pPr>
        <w:spacing w:after="0" w:line="240" w:lineRule="auto"/>
        <w:rPr>
          <w:sz w:val="32"/>
          <w:szCs w:val="32"/>
        </w:rPr>
      </w:pPr>
      <w:r w:rsidRPr="508D0594">
        <w:rPr>
          <w:b/>
          <w:bCs/>
          <w:sz w:val="32"/>
          <w:szCs w:val="32"/>
        </w:rPr>
        <w:t xml:space="preserve">Board for Developmental Disabilities Meeting </w:t>
      </w:r>
      <w:r w:rsidR="11986E70" w:rsidRPr="508D0594">
        <w:rPr>
          <w:b/>
          <w:bCs/>
          <w:sz w:val="32"/>
          <w:szCs w:val="32"/>
        </w:rPr>
        <w:t>|</w:t>
      </w:r>
      <w:r w:rsidR="07D3566B" w:rsidRPr="508D0594">
        <w:rPr>
          <w:sz w:val="32"/>
          <w:szCs w:val="32"/>
        </w:rPr>
        <w:t xml:space="preserve"> The next hybrid Board for Developmental Disabilities meeting is scheduled for November 1, 2023, from 3:30 – 5:30 p.m. at the WorkSource Tukwila office, Conference Room 130 located at 645 Andover Park W., Tukwila.</w:t>
      </w:r>
    </w:p>
    <w:p w14:paraId="0D4D5E1A" w14:textId="6EE07ADB" w:rsidR="11986E70" w:rsidRDefault="11986E70" w:rsidP="508D0594">
      <w:pPr>
        <w:spacing w:after="0" w:line="240" w:lineRule="auto"/>
        <w:rPr>
          <w:b/>
          <w:bCs/>
          <w:sz w:val="32"/>
          <w:szCs w:val="32"/>
        </w:rPr>
      </w:pPr>
    </w:p>
    <w:p w14:paraId="3ED157AC" w14:textId="2768D829" w:rsidR="47970E45" w:rsidRDefault="4583DB4C" w:rsidP="3893D539">
      <w:pPr>
        <w:spacing w:after="0" w:line="240" w:lineRule="auto"/>
        <w:rPr>
          <w:rFonts w:eastAsiaTheme="minorEastAsia"/>
          <w:color w:val="000000" w:themeColor="text1"/>
          <w:sz w:val="32"/>
          <w:szCs w:val="32"/>
        </w:rPr>
      </w:pPr>
      <w:r w:rsidRPr="3893D539">
        <w:rPr>
          <w:b/>
          <w:bCs/>
          <w:sz w:val="32"/>
          <w:szCs w:val="32"/>
        </w:rPr>
        <w:t xml:space="preserve">King County Developmental Disabilities and Delays Annual Legislative Forum | </w:t>
      </w:r>
      <w:r w:rsidRPr="3893D539">
        <w:rPr>
          <w:sz w:val="32"/>
          <w:szCs w:val="32"/>
        </w:rPr>
        <w:t>The annual legislativ</w:t>
      </w:r>
      <w:r w:rsidR="1E3019F5" w:rsidRPr="3893D539">
        <w:rPr>
          <w:sz w:val="32"/>
          <w:szCs w:val="32"/>
        </w:rPr>
        <w:t>e forum will be in-person on Thursday, December 7</w:t>
      </w:r>
      <w:r w:rsidR="1E3019F5" w:rsidRPr="3893D539">
        <w:rPr>
          <w:sz w:val="32"/>
          <w:szCs w:val="32"/>
          <w:vertAlign w:val="superscript"/>
        </w:rPr>
        <w:t>th</w:t>
      </w:r>
      <w:r w:rsidR="1E3019F5" w:rsidRPr="3893D539">
        <w:rPr>
          <w:sz w:val="32"/>
          <w:szCs w:val="32"/>
        </w:rPr>
        <w:t xml:space="preserve"> at the </w:t>
      </w:r>
      <w:r w:rsidR="5979A563" w:rsidRPr="3893D539">
        <w:rPr>
          <w:rFonts w:eastAsiaTheme="minorEastAsia"/>
          <w:color w:val="000000" w:themeColor="text1"/>
          <w:sz w:val="32"/>
          <w:szCs w:val="32"/>
        </w:rPr>
        <w:t>DoubleTree Suites, Southcenter Parkway</w:t>
      </w:r>
      <w:r w:rsidR="14F76D74" w:rsidRPr="3893D539">
        <w:rPr>
          <w:rFonts w:eastAsiaTheme="minorEastAsia"/>
          <w:color w:val="000000" w:themeColor="text1"/>
          <w:sz w:val="32"/>
          <w:szCs w:val="32"/>
        </w:rPr>
        <w:t>.</w:t>
      </w:r>
    </w:p>
    <w:p w14:paraId="047E019B" w14:textId="4EF16AD4" w:rsidR="47970E45" w:rsidRDefault="5979A563" w:rsidP="508D0594">
      <w:pPr>
        <w:spacing w:after="0" w:line="216" w:lineRule="auto"/>
        <w:ind w:left="360" w:hanging="360"/>
        <w:rPr>
          <w:rFonts w:eastAsiaTheme="minorEastAsia"/>
          <w:color w:val="000000" w:themeColor="text1"/>
          <w:sz w:val="32"/>
          <w:szCs w:val="32"/>
        </w:rPr>
      </w:pPr>
      <w:r w:rsidRPr="508D0594">
        <w:rPr>
          <w:rFonts w:eastAsiaTheme="minorEastAsia"/>
          <w:sz w:val="32"/>
          <w:szCs w:val="32"/>
        </w:rPr>
        <w:t>•</w:t>
      </w:r>
      <w:r w:rsidRPr="508D0594">
        <w:rPr>
          <w:rFonts w:eastAsiaTheme="minorEastAsia"/>
          <w:color w:val="000000" w:themeColor="text1"/>
          <w:sz w:val="32"/>
          <w:szCs w:val="32"/>
        </w:rPr>
        <w:t>Details and registration coming this fall</w:t>
      </w:r>
    </w:p>
    <w:p w14:paraId="1267DA01" w14:textId="2F5BCD68" w:rsidR="47970E45" w:rsidRDefault="5979A563" w:rsidP="11538902">
      <w:pPr>
        <w:pStyle w:val="ListParagraph"/>
        <w:numPr>
          <w:ilvl w:val="0"/>
          <w:numId w:val="1"/>
        </w:numPr>
        <w:spacing w:after="0" w:line="216" w:lineRule="auto"/>
        <w:rPr>
          <w:rFonts w:eastAsiaTheme="minorEastAsia"/>
          <w:color w:val="000000" w:themeColor="text1"/>
          <w:sz w:val="32"/>
          <w:szCs w:val="32"/>
        </w:rPr>
      </w:pPr>
      <w:r w:rsidRPr="11538902">
        <w:rPr>
          <w:rFonts w:eastAsiaTheme="minorEastAsia"/>
          <w:color w:val="000000" w:themeColor="text1"/>
          <w:sz w:val="32"/>
          <w:szCs w:val="32"/>
        </w:rPr>
        <w:t xml:space="preserve">Doors </w:t>
      </w:r>
      <w:r w:rsidR="5245CCFE" w:rsidRPr="11538902">
        <w:rPr>
          <w:rFonts w:eastAsiaTheme="minorEastAsia"/>
          <w:color w:val="000000" w:themeColor="text1"/>
          <w:sz w:val="32"/>
          <w:szCs w:val="32"/>
        </w:rPr>
        <w:t xml:space="preserve">open </w:t>
      </w:r>
      <w:r w:rsidRPr="11538902">
        <w:rPr>
          <w:rFonts w:eastAsiaTheme="minorEastAsia"/>
          <w:color w:val="000000" w:themeColor="text1"/>
          <w:sz w:val="32"/>
          <w:szCs w:val="32"/>
        </w:rPr>
        <w:t>at 6pm</w:t>
      </w:r>
    </w:p>
    <w:p w14:paraId="7D9FF894" w14:textId="4A28C428" w:rsidR="47970E45" w:rsidRDefault="5979A563" w:rsidP="11538902">
      <w:pPr>
        <w:pStyle w:val="ListParagraph"/>
        <w:numPr>
          <w:ilvl w:val="0"/>
          <w:numId w:val="1"/>
        </w:numPr>
        <w:spacing w:after="0" w:line="216" w:lineRule="auto"/>
        <w:rPr>
          <w:rFonts w:eastAsiaTheme="minorEastAsia"/>
          <w:color w:val="000000" w:themeColor="text1"/>
          <w:sz w:val="32"/>
          <w:szCs w:val="32"/>
        </w:rPr>
      </w:pPr>
      <w:r w:rsidRPr="11538902">
        <w:rPr>
          <w:rFonts w:eastAsiaTheme="minorEastAsia"/>
          <w:color w:val="000000" w:themeColor="text1"/>
          <w:sz w:val="32"/>
          <w:szCs w:val="32"/>
        </w:rPr>
        <w:t xml:space="preserve">Program </w:t>
      </w:r>
      <w:r w:rsidR="16CD1672" w:rsidRPr="11538902">
        <w:rPr>
          <w:rFonts w:eastAsiaTheme="minorEastAsia"/>
          <w:color w:val="000000" w:themeColor="text1"/>
          <w:sz w:val="32"/>
          <w:szCs w:val="32"/>
        </w:rPr>
        <w:t xml:space="preserve">will be </w:t>
      </w:r>
      <w:r w:rsidRPr="11538902">
        <w:rPr>
          <w:rFonts w:eastAsiaTheme="minorEastAsia"/>
          <w:color w:val="000000" w:themeColor="text1"/>
          <w:sz w:val="32"/>
          <w:szCs w:val="32"/>
        </w:rPr>
        <w:t>7 – 8:30pm</w:t>
      </w:r>
    </w:p>
    <w:p w14:paraId="39ED6DEA" w14:textId="5C517F00" w:rsidR="47970E45" w:rsidRDefault="47970E45" w:rsidP="508D0594">
      <w:pPr>
        <w:spacing w:after="0" w:line="240" w:lineRule="auto"/>
        <w:rPr>
          <w:rFonts w:eastAsiaTheme="minorEastAsia"/>
          <w:b/>
          <w:bCs/>
          <w:sz w:val="32"/>
          <w:szCs w:val="32"/>
        </w:rPr>
      </w:pPr>
    </w:p>
    <w:p w14:paraId="42291576" w14:textId="0DE28F4A" w:rsidR="00C778C8" w:rsidRDefault="00C778C8" w:rsidP="47970E45">
      <w:pPr>
        <w:spacing w:after="0" w:line="240" w:lineRule="auto"/>
        <w:rPr>
          <w:sz w:val="32"/>
          <w:szCs w:val="32"/>
          <w:shd w:val="clear" w:color="auto" w:fill="FFFFFF"/>
        </w:rPr>
      </w:pPr>
    </w:p>
    <w:sectPr w:rsidR="00C778C8" w:rsidSect="000458E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530" w:right="117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DE32" w14:textId="77777777" w:rsidR="00210C2B" w:rsidRDefault="00210C2B" w:rsidP="00F03D6E">
      <w:pPr>
        <w:spacing w:after="0" w:line="240" w:lineRule="auto"/>
      </w:pPr>
      <w:r>
        <w:separator/>
      </w:r>
    </w:p>
  </w:endnote>
  <w:endnote w:type="continuationSeparator" w:id="0">
    <w:p w14:paraId="16A5BB65" w14:textId="77777777" w:rsidR="00210C2B" w:rsidRDefault="00210C2B" w:rsidP="00F03D6E">
      <w:pPr>
        <w:spacing w:after="0" w:line="240" w:lineRule="auto"/>
      </w:pPr>
      <w:r>
        <w:continuationSeparator/>
      </w:r>
    </w:p>
  </w:endnote>
  <w:endnote w:type="continuationNotice" w:id="1">
    <w:p w14:paraId="404ABB76" w14:textId="77777777" w:rsidR="00210C2B" w:rsidRDefault="00210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01E" w14:textId="77777777" w:rsidR="005A7B7F" w:rsidRDefault="005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735A" w14:textId="77777777" w:rsidR="005A7B7F" w:rsidRDefault="005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62B4" w14:textId="77777777" w:rsidR="005A7B7F" w:rsidRDefault="005A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8537" w14:textId="77777777" w:rsidR="00210C2B" w:rsidRDefault="00210C2B" w:rsidP="00F03D6E">
      <w:pPr>
        <w:spacing w:after="0" w:line="240" w:lineRule="auto"/>
      </w:pPr>
      <w:r>
        <w:separator/>
      </w:r>
    </w:p>
  </w:footnote>
  <w:footnote w:type="continuationSeparator" w:id="0">
    <w:p w14:paraId="667B60A5" w14:textId="77777777" w:rsidR="00210C2B" w:rsidRDefault="00210C2B" w:rsidP="00F03D6E">
      <w:pPr>
        <w:spacing w:after="0" w:line="240" w:lineRule="auto"/>
      </w:pPr>
      <w:r>
        <w:continuationSeparator/>
      </w:r>
    </w:p>
  </w:footnote>
  <w:footnote w:type="continuationNotice" w:id="1">
    <w:p w14:paraId="3CCB3E81" w14:textId="77777777" w:rsidR="00210C2B" w:rsidRDefault="00210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EAAF" w14:textId="77777777" w:rsidR="005A7B7F" w:rsidRDefault="005A7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DC9A" w14:textId="77777777" w:rsidR="00F03D6E" w:rsidRDefault="00F03D6E" w:rsidP="00F03D6E">
    <w:pPr>
      <w:pStyle w:val="Header"/>
      <w:jc w:val="center"/>
    </w:pPr>
    <w:r>
      <w:rPr>
        <w:noProof/>
      </w:rPr>
      <w:drawing>
        <wp:inline distT="0" distB="0" distL="0" distR="0" wp14:anchorId="1EBC6829" wp14:editId="3CF4A94A">
          <wp:extent cx="1224445" cy="4800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HS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2" t="13027" r="9358" b="26260"/>
                  <a:stretch/>
                </pic:blipFill>
                <pic:spPr bwMode="auto">
                  <a:xfrm>
                    <a:off x="0" y="0"/>
                    <a:ext cx="1242954" cy="487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33E14E" w14:textId="3711E162" w:rsidR="005C2798" w:rsidRPr="00346588" w:rsidRDefault="00BE761B" w:rsidP="00FC114B">
    <w:pPr>
      <w:pStyle w:val="Header"/>
      <w:jc w:val="center"/>
      <w:rPr>
        <w:rFonts w:ascii="Arial" w:hAnsi="Arial" w:cs="Arial"/>
        <w:b/>
        <w:color w:val="7030A0"/>
        <w:sz w:val="28"/>
        <w:szCs w:val="28"/>
      </w:rPr>
    </w:pPr>
    <w:r w:rsidRPr="00346588">
      <w:rPr>
        <w:rFonts w:ascii="Arial" w:hAnsi="Arial" w:cs="Arial"/>
        <w:b/>
        <w:color w:val="7030A0"/>
        <w:sz w:val="28"/>
        <w:szCs w:val="28"/>
      </w:rPr>
      <w:t>Developmental Disabilities and Early Childhood Supports 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DB32" w14:textId="77777777" w:rsidR="005A7B7F" w:rsidRDefault="005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91"/>
    <w:multiLevelType w:val="hybridMultilevel"/>
    <w:tmpl w:val="2462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1944"/>
    <w:multiLevelType w:val="hybridMultilevel"/>
    <w:tmpl w:val="FFFFFFFF"/>
    <w:lvl w:ilvl="0" w:tplc="6FC8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44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C1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84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04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08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E9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EC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A69"/>
    <w:multiLevelType w:val="hybridMultilevel"/>
    <w:tmpl w:val="9F7E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5739"/>
    <w:multiLevelType w:val="multilevel"/>
    <w:tmpl w:val="D81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6805"/>
    <w:multiLevelType w:val="hybridMultilevel"/>
    <w:tmpl w:val="936E7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D78DC"/>
    <w:multiLevelType w:val="hybridMultilevel"/>
    <w:tmpl w:val="FFFFFFFF"/>
    <w:lvl w:ilvl="0" w:tplc="84F8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29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F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CC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2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AF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CC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A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4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6502"/>
    <w:multiLevelType w:val="hybridMultilevel"/>
    <w:tmpl w:val="B12E9DF0"/>
    <w:lvl w:ilvl="0" w:tplc="68FAC3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650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62CC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0B4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A80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EC1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E61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679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E7B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2900B"/>
    <w:multiLevelType w:val="hybridMultilevel"/>
    <w:tmpl w:val="FFFFFFFF"/>
    <w:lvl w:ilvl="0" w:tplc="B68A7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02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9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CE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C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C8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A6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C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55599"/>
    <w:multiLevelType w:val="hybridMultilevel"/>
    <w:tmpl w:val="10807C3C"/>
    <w:lvl w:ilvl="0" w:tplc="8E8AA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6B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4B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82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1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CE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20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C8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2375B5"/>
    <w:multiLevelType w:val="hybridMultilevel"/>
    <w:tmpl w:val="E190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EF8"/>
    <w:multiLevelType w:val="hybridMultilevel"/>
    <w:tmpl w:val="D22C9CF4"/>
    <w:lvl w:ilvl="0" w:tplc="DBD2A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3608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CF4B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708E2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5B629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CA4FD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56B4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A0218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B23F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0D37A75"/>
    <w:multiLevelType w:val="hybridMultilevel"/>
    <w:tmpl w:val="70FC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3815"/>
    <w:multiLevelType w:val="hybridMultilevel"/>
    <w:tmpl w:val="5BC03D3E"/>
    <w:lvl w:ilvl="0" w:tplc="EB1C2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42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B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05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2A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8A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25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2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A22A6B"/>
    <w:multiLevelType w:val="hybridMultilevel"/>
    <w:tmpl w:val="1BE6C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7B90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27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0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20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85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41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8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6C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6C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52CE7"/>
    <w:multiLevelType w:val="hybridMultilevel"/>
    <w:tmpl w:val="896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70386"/>
    <w:multiLevelType w:val="hybridMultilevel"/>
    <w:tmpl w:val="FFFFFFFF"/>
    <w:lvl w:ilvl="0" w:tplc="29C6D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6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4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AD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A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2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EB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C1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A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EFE29"/>
    <w:multiLevelType w:val="hybridMultilevel"/>
    <w:tmpl w:val="FFFFFFFF"/>
    <w:lvl w:ilvl="0" w:tplc="A266D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381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2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0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2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22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F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28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B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53508"/>
    <w:multiLevelType w:val="hybridMultilevel"/>
    <w:tmpl w:val="8594F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589667">
    <w:abstractNumId w:val="17"/>
  </w:num>
  <w:num w:numId="2" w16cid:durableId="362100290">
    <w:abstractNumId w:val="15"/>
  </w:num>
  <w:num w:numId="3" w16cid:durableId="1507669075">
    <w:abstractNumId w:val="11"/>
  </w:num>
  <w:num w:numId="4" w16cid:durableId="1978535576">
    <w:abstractNumId w:val="3"/>
  </w:num>
  <w:num w:numId="5" w16cid:durableId="385228164">
    <w:abstractNumId w:val="8"/>
  </w:num>
  <w:num w:numId="6" w16cid:durableId="929854452">
    <w:abstractNumId w:val="0"/>
  </w:num>
  <w:num w:numId="7" w16cid:durableId="1041899192">
    <w:abstractNumId w:val="13"/>
  </w:num>
  <w:num w:numId="8" w16cid:durableId="1856924243">
    <w:abstractNumId w:val="2"/>
  </w:num>
  <w:num w:numId="9" w16cid:durableId="1750036984">
    <w:abstractNumId w:val="18"/>
  </w:num>
  <w:num w:numId="10" w16cid:durableId="750851068">
    <w:abstractNumId w:val="4"/>
  </w:num>
  <w:num w:numId="11" w16cid:durableId="1291475260">
    <w:abstractNumId w:val="6"/>
  </w:num>
  <w:num w:numId="12" w16cid:durableId="1677072216">
    <w:abstractNumId w:val="9"/>
  </w:num>
  <w:num w:numId="13" w16cid:durableId="1574465981">
    <w:abstractNumId w:val="10"/>
  </w:num>
  <w:num w:numId="14" w16cid:durableId="949431797">
    <w:abstractNumId w:val="12"/>
  </w:num>
  <w:num w:numId="15" w16cid:durableId="1589271880">
    <w:abstractNumId w:val="16"/>
  </w:num>
  <w:num w:numId="16" w16cid:durableId="1741905854">
    <w:abstractNumId w:val="7"/>
  </w:num>
  <w:num w:numId="17" w16cid:durableId="1449353648">
    <w:abstractNumId w:val="1"/>
  </w:num>
  <w:num w:numId="18" w16cid:durableId="1760373807">
    <w:abstractNumId w:val="5"/>
  </w:num>
  <w:num w:numId="19" w16cid:durableId="112755288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68"/>
    <w:rsid w:val="00004410"/>
    <w:rsid w:val="00005BC0"/>
    <w:rsid w:val="00005CC6"/>
    <w:rsid w:val="0001719A"/>
    <w:rsid w:val="00025EC1"/>
    <w:rsid w:val="0002735F"/>
    <w:rsid w:val="0002745A"/>
    <w:rsid w:val="00034B21"/>
    <w:rsid w:val="00040659"/>
    <w:rsid w:val="000458E0"/>
    <w:rsid w:val="0005074D"/>
    <w:rsid w:val="00071DD5"/>
    <w:rsid w:val="000811AF"/>
    <w:rsid w:val="0008510E"/>
    <w:rsid w:val="0008673E"/>
    <w:rsid w:val="00087305"/>
    <w:rsid w:val="00094F88"/>
    <w:rsid w:val="000A0333"/>
    <w:rsid w:val="000A1609"/>
    <w:rsid w:val="000A2D07"/>
    <w:rsid w:val="000B6F2D"/>
    <w:rsid w:val="000C160E"/>
    <w:rsid w:val="000C68F4"/>
    <w:rsid w:val="000C7894"/>
    <w:rsid w:val="000D1A93"/>
    <w:rsid w:val="000D7DEA"/>
    <w:rsid w:val="000E4CED"/>
    <w:rsid w:val="000E6D25"/>
    <w:rsid w:val="000F728C"/>
    <w:rsid w:val="00107D8B"/>
    <w:rsid w:val="00114D94"/>
    <w:rsid w:val="00132811"/>
    <w:rsid w:val="00136D0E"/>
    <w:rsid w:val="00147A5F"/>
    <w:rsid w:val="00157BCC"/>
    <w:rsid w:val="00157E20"/>
    <w:rsid w:val="001659B4"/>
    <w:rsid w:val="001937C3"/>
    <w:rsid w:val="001A0C16"/>
    <w:rsid w:val="001A7F22"/>
    <w:rsid w:val="001B0108"/>
    <w:rsid w:val="001B201F"/>
    <w:rsid w:val="001B2773"/>
    <w:rsid w:val="001B512E"/>
    <w:rsid w:val="001B75A9"/>
    <w:rsid w:val="001B76C9"/>
    <w:rsid w:val="001C20E2"/>
    <w:rsid w:val="001C314F"/>
    <w:rsid w:val="001C47A9"/>
    <w:rsid w:val="001D0AB3"/>
    <w:rsid w:val="001E4340"/>
    <w:rsid w:val="001E7AEE"/>
    <w:rsid w:val="001F002F"/>
    <w:rsid w:val="001F05CA"/>
    <w:rsid w:val="00201336"/>
    <w:rsid w:val="00206757"/>
    <w:rsid w:val="00210C2B"/>
    <w:rsid w:val="0022050A"/>
    <w:rsid w:val="0022770C"/>
    <w:rsid w:val="002425CD"/>
    <w:rsid w:val="00263523"/>
    <w:rsid w:val="00267D7D"/>
    <w:rsid w:val="002721C8"/>
    <w:rsid w:val="00273B48"/>
    <w:rsid w:val="00282C29"/>
    <w:rsid w:val="00283199"/>
    <w:rsid w:val="00283379"/>
    <w:rsid w:val="00285E03"/>
    <w:rsid w:val="00295B4A"/>
    <w:rsid w:val="002B1A3F"/>
    <w:rsid w:val="002B1AAD"/>
    <w:rsid w:val="002C26DA"/>
    <w:rsid w:val="002E6AB9"/>
    <w:rsid w:val="002E7DB5"/>
    <w:rsid w:val="00321D78"/>
    <w:rsid w:val="00327E3F"/>
    <w:rsid w:val="003304A0"/>
    <w:rsid w:val="00330C1F"/>
    <w:rsid w:val="003352FC"/>
    <w:rsid w:val="00341472"/>
    <w:rsid w:val="00344CEE"/>
    <w:rsid w:val="00346588"/>
    <w:rsid w:val="0035093E"/>
    <w:rsid w:val="00376E28"/>
    <w:rsid w:val="003836B6"/>
    <w:rsid w:val="0038620D"/>
    <w:rsid w:val="003870D1"/>
    <w:rsid w:val="00387285"/>
    <w:rsid w:val="00394F3A"/>
    <w:rsid w:val="00396434"/>
    <w:rsid w:val="003A0CD6"/>
    <w:rsid w:val="003A5EB6"/>
    <w:rsid w:val="003B1721"/>
    <w:rsid w:val="003E33E7"/>
    <w:rsid w:val="003E7B0B"/>
    <w:rsid w:val="004007C2"/>
    <w:rsid w:val="00400FD2"/>
    <w:rsid w:val="00402D55"/>
    <w:rsid w:val="00411587"/>
    <w:rsid w:val="00413FE2"/>
    <w:rsid w:val="00420DE6"/>
    <w:rsid w:val="00422246"/>
    <w:rsid w:val="00436205"/>
    <w:rsid w:val="004553BB"/>
    <w:rsid w:val="00457A14"/>
    <w:rsid w:val="00460E15"/>
    <w:rsid w:val="0046456E"/>
    <w:rsid w:val="004766CB"/>
    <w:rsid w:val="0048229F"/>
    <w:rsid w:val="00483D63"/>
    <w:rsid w:val="004A0173"/>
    <w:rsid w:val="004A59C8"/>
    <w:rsid w:val="004B6ED7"/>
    <w:rsid w:val="004C0A27"/>
    <w:rsid w:val="004C47EA"/>
    <w:rsid w:val="004C7968"/>
    <w:rsid w:val="004E524C"/>
    <w:rsid w:val="004F1390"/>
    <w:rsid w:val="004F3F60"/>
    <w:rsid w:val="00510101"/>
    <w:rsid w:val="005111E6"/>
    <w:rsid w:val="0055266F"/>
    <w:rsid w:val="00554D92"/>
    <w:rsid w:val="00554F8A"/>
    <w:rsid w:val="00555439"/>
    <w:rsid w:val="00555700"/>
    <w:rsid w:val="00557F02"/>
    <w:rsid w:val="005608FB"/>
    <w:rsid w:val="00577D74"/>
    <w:rsid w:val="00581872"/>
    <w:rsid w:val="00593F9F"/>
    <w:rsid w:val="005A7B7F"/>
    <w:rsid w:val="005B694F"/>
    <w:rsid w:val="005B7804"/>
    <w:rsid w:val="005C2583"/>
    <w:rsid w:val="005C2798"/>
    <w:rsid w:val="005C474B"/>
    <w:rsid w:val="005D62CD"/>
    <w:rsid w:val="005D7548"/>
    <w:rsid w:val="005E26CF"/>
    <w:rsid w:val="005E4905"/>
    <w:rsid w:val="005E5A3C"/>
    <w:rsid w:val="005F3956"/>
    <w:rsid w:val="00613084"/>
    <w:rsid w:val="006148E1"/>
    <w:rsid w:val="00623C89"/>
    <w:rsid w:val="00627C0C"/>
    <w:rsid w:val="00631370"/>
    <w:rsid w:val="006559DD"/>
    <w:rsid w:val="00672062"/>
    <w:rsid w:val="00681410"/>
    <w:rsid w:val="006A0879"/>
    <w:rsid w:val="006A4672"/>
    <w:rsid w:val="006B4A40"/>
    <w:rsid w:val="006B4F1A"/>
    <w:rsid w:val="006B77E8"/>
    <w:rsid w:val="006C6D02"/>
    <w:rsid w:val="006D346C"/>
    <w:rsid w:val="006F2512"/>
    <w:rsid w:val="006F7899"/>
    <w:rsid w:val="006F7CBF"/>
    <w:rsid w:val="00700AC2"/>
    <w:rsid w:val="0070690D"/>
    <w:rsid w:val="00714851"/>
    <w:rsid w:val="007476AA"/>
    <w:rsid w:val="00755B51"/>
    <w:rsid w:val="0076339D"/>
    <w:rsid w:val="00765847"/>
    <w:rsid w:val="007660D2"/>
    <w:rsid w:val="00791EBA"/>
    <w:rsid w:val="007C3203"/>
    <w:rsid w:val="007C3DB2"/>
    <w:rsid w:val="007C442B"/>
    <w:rsid w:val="007C513A"/>
    <w:rsid w:val="007C5DDD"/>
    <w:rsid w:val="007C69B9"/>
    <w:rsid w:val="007D49E4"/>
    <w:rsid w:val="007D5761"/>
    <w:rsid w:val="00815617"/>
    <w:rsid w:val="00840C3B"/>
    <w:rsid w:val="008414F4"/>
    <w:rsid w:val="00846560"/>
    <w:rsid w:val="00852621"/>
    <w:rsid w:val="00854B5B"/>
    <w:rsid w:val="008560BC"/>
    <w:rsid w:val="008570E9"/>
    <w:rsid w:val="00865BB0"/>
    <w:rsid w:val="008664B9"/>
    <w:rsid w:val="00874F23"/>
    <w:rsid w:val="00886E91"/>
    <w:rsid w:val="008A2CE6"/>
    <w:rsid w:val="008A39D6"/>
    <w:rsid w:val="008A5608"/>
    <w:rsid w:val="008C79A8"/>
    <w:rsid w:val="008E2477"/>
    <w:rsid w:val="008E5943"/>
    <w:rsid w:val="008E6C29"/>
    <w:rsid w:val="008E7530"/>
    <w:rsid w:val="009006E4"/>
    <w:rsid w:val="00910A35"/>
    <w:rsid w:val="00910C51"/>
    <w:rsid w:val="00920463"/>
    <w:rsid w:val="00921CC7"/>
    <w:rsid w:val="00922809"/>
    <w:rsid w:val="00932BB6"/>
    <w:rsid w:val="00933061"/>
    <w:rsid w:val="00934743"/>
    <w:rsid w:val="00960944"/>
    <w:rsid w:val="009661B1"/>
    <w:rsid w:val="009774CF"/>
    <w:rsid w:val="0098755E"/>
    <w:rsid w:val="009964A5"/>
    <w:rsid w:val="009A5E79"/>
    <w:rsid w:val="009C1048"/>
    <w:rsid w:val="009C637A"/>
    <w:rsid w:val="009D1DD5"/>
    <w:rsid w:val="009D705C"/>
    <w:rsid w:val="009E039B"/>
    <w:rsid w:val="009F1CCC"/>
    <w:rsid w:val="00A22FCE"/>
    <w:rsid w:val="00A24CA0"/>
    <w:rsid w:val="00A25CB4"/>
    <w:rsid w:val="00A4185A"/>
    <w:rsid w:val="00A44E71"/>
    <w:rsid w:val="00A64684"/>
    <w:rsid w:val="00A71C81"/>
    <w:rsid w:val="00A77B16"/>
    <w:rsid w:val="00A804BA"/>
    <w:rsid w:val="00A849AB"/>
    <w:rsid w:val="00AA0D3D"/>
    <w:rsid w:val="00AA1CCF"/>
    <w:rsid w:val="00AA3668"/>
    <w:rsid w:val="00AA6ADF"/>
    <w:rsid w:val="00AB3072"/>
    <w:rsid w:val="00AC1EF7"/>
    <w:rsid w:val="00AC4018"/>
    <w:rsid w:val="00AC58A8"/>
    <w:rsid w:val="00AC777B"/>
    <w:rsid w:val="00AE3671"/>
    <w:rsid w:val="00AE6578"/>
    <w:rsid w:val="00AF113B"/>
    <w:rsid w:val="00B009E5"/>
    <w:rsid w:val="00B05934"/>
    <w:rsid w:val="00B07919"/>
    <w:rsid w:val="00B15699"/>
    <w:rsid w:val="00B156BB"/>
    <w:rsid w:val="00B2013A"/>
    <w:rsid w:val="00B239E6"/>
    <w:rsid w:val="00B36F45"/>
    <w:rsid w:val="00B62659"/>
    <w:rsid w:val="00B63DBA"/>
    <w:rsid w:val="00B71AFF"/>
    <w:rsid w:val="00B9155B"/>
    <w:rsid w:val="00BC3836"/>
    <w:rsid w:val="00BD2634"/>
    <w:rsid w:val="00BD7872"/>
    <w:rsid w:val="00BE761B"/>
    <w:rsid w:val="00C0582A"/>
    <w:rsid w:val="00C24EB0"/>
    <w:rsid w:val="00C25075"/>
    <w:rsid w:val="00C30ECE"/>
    <w:rsid w:val="00C410B3"/>
    <w:rsid w:val="00C5781D"/>
    <w:rsid w:val="00C6121B"/>
    <w:rsid w:val="00C73D13"/>
    <w:rsid w:val="00C778C8"/>
    <w:rsid w:val="00C82505"/>
    <w:rsid w:val="00C8415A"/>
    <w:rsid w:val="00C86C29"/>
    <w:rsid w:val="00C9313F"/>
    <w:rsid w:val="00C94661"/>
    <w:rsid w:val="00C958A4"/>
    <w:rsid w:val="00CB33A6"/>
    <w:rsid w:val="00CD2F72"/>
    <w:rsid w:val="00CD5542"/>
    <w:rsid w:val="00CF156C"/>
    <w:rsid w:val="00CF2D56"/>
    <w:rsid w:val="00D042F6"/>
    <w:rsid w:val="00D140A3"/>
    <w:rsid w:val="00D36B69"/>
    <w:rsid w:val="00D44EF9"/>
    <w:rsid w:val="00D50C4D"/>
    <w:rsid w:val="00D629A4"/>
    <w:rsid w:val="00D64EB9"/>
    <w:rsid w:val="00D667DB"/>
    <w:rsid w:val="00D72934"/>
    <w:rsid w:val="00D7759C"/>
    <w:rsid w:val="00D86116"/>
    <w:rsid w:val="00D8692C"/>
    <w:rsid w:val="00D90D00"/>
    <w:rsid w:val="00D94249"/>
    <w:rsid w:val="00D97907"/>
    <w:rsid w:val="00DA0F1F"/>
    <w:rsid w:val="00DB6CBB"/>
    <w:rsid w:val="00DB6DEE"/>
    <w:rsid w:val="00DC0097"/>
    <w:rsid w:val="00DE641A"/>
    <w:rsid w:val="00DE6874"/>
    <w:rsid w:val="00DF27D3"/>
    <w:rsid w:val="00DF399D"/>
    <w:rsid w:val="00E16E4A"/>
    <w:rsid w:val="00E27B52"/>
    <w:rsid w:val="00E32216"/>
    <w:rsid w:val="00E33EEB"/>
    <w:rsid w:val="00E355C8"/>
    <w:rsid w:val="00E41311"/>
    <w:rsid w:val="00E46FC9"/>
    <w:rsid w:val="00E61E8E"/>
    <w:rsid w:val="00E708D2"/>
    <w:rsid w:val="00E91F53"/>
    <w:rsid w:val="00EA19DF"/>
    <w:rsid w:val="00EA2DDE"/>
    <w:rsid w:val="00EA4BA1"/>
    <w:rsid w:val="00EC708E"/>
    <w:rsid w:val="00ED1461"/>
    <w:rsid w:val="00ED21EC"/>
    <w:rsid w:val="00EE42E3"/>
    <w:rsid w:val="00F02F0D"/>
    <w:rsid w:val="00F03D6E"/>
    <w:rsid w:val="00F07A73"/>
    <w:rsid w:val="00F31013"/>
    <w:rsid w:val="00F4258B"/>
    <w:rsid w:val="00F51595"/>
    <w:rsid w:val="00F543FC"/>
    <w:rsid w:val="00F63CFC"/>
    <w:rsid w:val="00F70578"/>
    <w:rsid w:val="00F82EEE"/>
    <w:rsid w:val="00F876B8"/>
    <w:rsid w:val="00FA30D0"/>
    <w:rsid w:val="00FB1566"/>
    <w:rsid w:val="00FB65FA"/>
    <w:rsid w:val="00FC114B"/>
    <w:rsid w:val="00FC12D2"/>
    <w:rsid w:val="00FD0142"/>
    <w:rsid w:val="00FD3697"/>
    <w:rsid w:val="00FD3919"/>
    <w:rsid w:val="00FD3EFC"/>
    <w:rsid w:val="00FE0CF7"/>
    <w:rsid w:val="00FE3BAD"/>
    <w:rsid w:val="01674FCB"/>
    <w:rsid w:val="04FA1299"/>
    <w:rsid w:val="0559CBB0"/>
    <w:rsid w:val="07D3566B"/>
    <w:rsid w:val="0889DB89"/>
    <w:rsid w:val="088E0C3F"/>
    <w:rsid w:val="0ABA2372"/>
    <w:rsid w:val="0B3EC107"/>
    <w:rsid w:val="0B4CFAF5"/>
    <w:rsid w:val="0C9C5DA1"/>
    <w:rsid w:val="0D29AD3D"/>
    <w:rsid w:val="0D41FC11"/>
    <w:rsid w:val="0E469534"/>
    <w:rsid w:val="0ED83075"/>
    <w:rsid w:val="0FD998F6"/>
    <w:rsid w:val="1005664C"/>
    <w:rsid w:val="11538902"/>
    <w:rsid w:val="11986E70"/>
    <w:rsid w:val="127EC1E3"/>
    <w:rsid w:val="12AB201B"/>
    <w:rsid w:val="14DF5ADF"/>
    <w:rsid w:val="14F76D74"/>
    <w:rsid w:val="150A5779"/>
    <w:rsid w:val="16CD1672"/>
    <w:rsid w:val="17A9A229"/>
    <w:rsid w:val="19101E42"/>
    <w:rsid w:val="1A65A8D9"/>
    <w:rsid w:val="1B6905BA"/>
    <w:rsid w:val="1B9B8DE4"/>
    <w:rsid w:val="1D04D61B"/>
    <w:rsid w:val="1E3019F5"/>
    <w:rsid w:val="1F5F2712"/>
    <w:rsid w:val="2091184B"/>
    <w:rsid w:val="2111C1F0"/>
    <w:rsid w:val="2390B0EA"/>
    <w:rsid w:val="23BDA5A8"/>
    <w:rsid w:val="24C1644C"/>
    <w:rsid w:val="251F37EB"/>
    <w:rsid w:val="25FD0131"/>
    <w:rsid w:val="26FE9028"/>
    <w:rsid w:val="27E31DD4"/>
    <w:rsid w:val="2844A0BC"/>
    <w:rsid w:val="2A6FC563"/>
    <w:rsid w:val="2BFFD668"/>
    <w:rsid w:val="2CFF6D9F"/>
    <w:rsid w:val="2DF5947B"/>
    <w:rsid w:val="2E49110C"/>
    <w:rsid w:val="2EE209FA"/>
    <w:rsid w:val="2FFD6500"/>
    <w:rsid w:val="32428E52"/>
    <w:rsid w:val="3273AA78"/>
    <w:rsid w:val="33790092"/>
    <w:rsid w:val="339BBBE6"/>
    <w:rsid w:val="339C6567"/>
    <w:rsid w:val="34179A35"/>
    <w:rsid w:val="344E7534"/>
    <w:rsid w:val="34682176"/>
    <w:rsid w:val="35D1BF55"/>
    <w:rsid w:val="368D2788"/>
    <w:rsid w:val="36B6D4C9"/>
    <w:rsid w:val="373B4700"/>
    <w:rsid w:val="3887A286"/>
    <w:rsid w:val="3893D539"/>
    <w:rsid w:val="39C47666"/>
    <w:rsid w:val="39D87557"/>
    <w:rsid w:val="3B7BCD9C"/>
    <w:rsid w:val="3B98F10D"/>
    <w:rsid w:val="3C8D999D"/>
    <w:rsid w:val="3D06BA7B"/>
    <w:rsid w:val="3D211208"/>
    <w:rsid w:val="3E08D7BE"/>
    <w:rsid w:val="3E313B35"/>
    <w:rsid w:val="3E824F24"/>
    <w:rsid w:val="3F27B35D"/>
    <w:rsid w:val="3FBC9A0D"/>
    <w:rsid w:val="400C34FC"/>
    <w:rsid w:val="40C383BE"/>
    <w:rsid w:val="413A180D"/>
    <w:rsid w:val="41F29962"/>
    <w:rsid w:val="42B34186"/>
    <w:rsid w:val="42E75874"/>
    <w:rsid w:val="433DCA06"/>
    <w:rsid w:val="433F6C5D"/>
    <w:rsid w:val="438E9A36"/>
    <w:rsid w:val="43A435C3"/>
    <w:rsid w:val="43FB2480"/>
    <w:rsid w:val="447B5273"/>
    <w:rsid w:val="4583DB4C"/>
    <w:rsid w:val="45D2135E"/>
    <w:rsid w:val="47970E45"/>
    <w:rsid w:val="48B56D46"/>
    <w:rsid w:val="48C50DDE"/>
    <w:rsid w:val="4A1CD325"/>
    <w:rsid w:val="4BD9B90B"/>
    <w:rsid w:val="4E0F4CC9"/>
    <w:rsid w:val="508D0594"/>
    <w:rsid w:val="5245CCFE"/>
    <w:rsid w:val="539B1B96"/>
    <w:rsid w:val="53D9DCB1"/>
    <w:rsid w:val="549DE7EF"/>
    <w:rsid w:val="5979A563"/>
    <w:rsid w:val="59A62BA6"/>
    <w:rsid w:val="5BA5857A"/>
    <w:rsid w:val="5CC870FE"/>
    <w:rsid w:val="5D7EB794"/>
    <w:rsid w:val="5E799CC9"/>
    <w:rsid w:val="602E9587"/>
    <w:rsid w:val="60883936"/>
    <w:rsid w:val="60B65856"/>
    <w:rsid w:val="620CA7A2"/>
    <w:rsid w:val="621E53FC"/>
    <w:rsid w:val="62FA2099"/>
    <w:rsid w:val="637C462D"/>
    <w:rsid w:val="6684AEAE"/>
    <w:rsid w:val="6704C41A"/>
    <w:rsid w:val="67432C9F"/>
    <w:rsid w:val="6833D981"/>
    <w:rsid w:val="683EE120"/>
    <w:rsid w:val="684DBCB4"/>
    <w:rsid w:val="6910C59D"/>
    <w:rsid w:val="6932A413"/>
    <w:rsid w:val="696EE1D0"/>
    <w:rsid w:val="6B38DEA3"/>
    <w:rsid w:val="6B953787"/>
    <w:rsid w:val="6F150D2D"/>
    <w:rsid w:val="71CF4EDB"/>
    <w:rsid w:val="720B9C48"/>
    <w:rsid w:val="74D019A9"/>
    <w:rsid w:val="76265BA3"/>
    <w:rsid w:val="767F857D"/>
    <w:rsid w:val="76958212"/>
    <w:rsid w:val="78230559"/>
    <w:rsid w:val="78296E4C"/>
    <w:rsid w:val="79B139C2"/>
    <w:rsid w:val="7AC6362D"/>
    <w:rsid w:val="7E4BA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8D375"/>
  <w15:chartTrackingRefBased/>
  <w15:docId w15:val="{3D7725AA-5B73-4F92-9B7C-8FADBAEF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FD3919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6E"/>
  </w:style>
  <w:style w:type="paragraph" w:styleId="Footer">
    <w:name w:val="footer"/>
    <w:basedOn w:val="Normal"/>
    <w:link w:val="FooterChar"/>
    <w:uiPriority w:val="99"/>
    <w:unhideWhenUsed/>
    <w:rsid w:val="00F0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6E"/>
  </w:style>
  <w:style w:type="character" w:styleId="Hyperlink">
    <w:name w:val="Hyperlink"/>
    <w:basedOn w:val="DefaultParagraphFont"/>
    <w:uiPriority w:val="99"/>
    <w:unhideWhenUsed/>
    <w:rsid w:val="006B4F1A"/>
    <w:rPr>
      <w:color w:val="0000FF"/>
      <w:u w:val="single"/>
    </w:rPr>
  </w:style>
  <w:style w:type="paragraph" w:customStyle="1" w:styleId="xxmsonormal">
    <w:name w:val="x_xmsonormal"/>
    <w:basedOn w:val="Normal"/>
    <w:rsid w:val="00F63CFC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63CFC"/>
    <w:rPr>
      <w:color w:val="800080" w:themeColor="followedHyperlink"/>
      <w:u w:val="single"/>
    </w:rPr>
  </w:style>
  <w:style w:type="character" w:customStyle="1" w:styleId="normaltextrun1">
    <w:name w:val="normaltextrun1"/>
    <w:basedOn w:val="DefaultParagraphFont"/>
    <w:rsid w:val="00E355C8"/>
  </w:style>
  <w:style w:type="paragraph" w:customStyle="1" w:styleId="paragraph">
    <w:name w:val="paragraph"/>
    <w:basedOn w:val="Normal"/>
    <w:rsid w:val="0000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05BC0"/>
  </w:style>
  <w:style w:type="paragraph" w:customStyle="1" w:styleId="xmsonormal">
    <w:name w:val="x_msonormal"/>
    <w:basedOn w:val="Normal"/>
    <w:rsid w:val="00F876B8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4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34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919"/>
    <w:rPr>
      <w:rFonts w:ascii="Calibri" w:hAnsi="Calibri" w:cs="Calibri"/>
      <w:b/>
      <w:bCs/>
      <w:sz w:val="27"/>
      <w:szCs w:val="27"/>
    </w:rPr>
  </w:style>
  <w:style w:type="character" w:customStyle="1" w:styleId="normaltextrun">
    <w:name w:val="normaltextrun"/>
    <w:basedOn w:val="DefaultParagraphFont"/>
    <w:rsid w:val="0086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2.safelinks.protection.outlook.com/?url=https%3A%2F%2Fwww.surveymonkey.com%2Fr%2Fddecsd&amp;data=05%7C01%7CHolly.Woo%40kingcounty.gov%7C3b0a926948a4425f308008db9f8ae11a%7Cbae5059a76f049d7999672dfe95d69c7%7C0%7C0%7C638279191051934287%7CUnknown%7CTWFpbGZsb3d8eyJWIjoiMC4wLjAwMDAiLCJQIjoiV2luMzIiLCJBTiI6Ik1haWwiLCJXVCI6Mn0%3D%7C3000%7C%7C%7C&amp;sdata=k8IPTozkLcEIUAMNi9Oja%2FeFqb7NBXr9jmo2b6zLQYs%3D&amp;reserved=0" TargetMode="External"/><Relationship Id="rId18" Type="http://schemas.openxmlformats.org/officeDocument/2006/relationships/hyperlink" Target="https://gcc02.safelinks.protection.outlook.com/?url=https%3A%2F%2Fwww.surveymonkey.com%2Fr%2F363VWC3%3Flang%3Dvi&amp;data=05%7C01%7CHolly.Woo%40kingcounty.gov%7C3b0a926948a4425f308008db9f8ae11a%7Cbae5059a76f049d7999672dfe95d69c7%7C0%7C0%7C638279191051934287%7CUnknown%7CTWFpbGZsb3d8eyJWIjoiMC4wLjAwMDAiLCJQIjoiV2luMzIiLCJBTiI6Ik1haWwiLCJXVCI6Mn0%3D%7C3000%7C%7C%7C&amp;sdata=jknpoZRQeryrT%2FPeNDV1sShOPfoXaJ6jt9Kr5DCiqNA%3D&amp;reserved=0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gcc02.safelinks.protection.outlook.com/?url=https%3A%2F%2Fwww.surveymonkey.com%2Fr%2F363VWC3%3Flang%3Dam&amp;data=05%7C01%7CHolly.Woo%40kingcounty.gov%7C3b0a926948a4425f308008db9f8ae11a%7Cbae5059a76f049d7999672dfe95d69c7%7C0%7C0%7C638279191051934287%7CUnknown%7CTWFpbGZsb3d8eyJWIjoiMC4wLjAwMDAiLCJQIjoiV2luMzIiLCJBTiI6Ik1haWwiLCJXVCI6Mn0%3D%7C3000%7C%7C%7C&amp;sdata=QZ6LIvzl8oJ8Ko3QJeJQZEjMcA9X5vtzm3jhziuRxlg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enna.wolfstone@kingcounty.gov" TargetMode="External"/><Relationship Id="rId17" Type="http://schemas.openxmlformats.org/officeDocument/2006/relationships/hyperlink" Target="https://gcc02.safelinks.protection.outlook.com/?url=https%3A%2F%2Fwww.surveymonkey.com%2Fr%2F363VWC3%3Flang%3Dru&amp;data=05%7C01%7CHolly.Woo%40kingcounty.gov%7C3b0a926948a4425f308008db9f8ae11a%7Cbae5059a76f049d7999672dfe95d69c7%7C0%7C0%7C638279191051934287%7CUnknown%7CTWFpbGZsb3d8eyJWIjoiMC4wLjAwMDAiLCJQIjoiV2luMzIiLCJBTiI6Ik1haWwiLCJXVCI6Mn0%3D%7C3000%7C%7C%7C&amp;sdata=YZZX%2F98nDH6cvHlFlw2Lot9U4BQyg6T4TR4ez4Xpfn8%3D&amp;reserved=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www.surveymonkey.com%2Fr%2F363VWC3%3Flang%3Dam&amp;data=05%7C01%7CHolly.Woo%40kingcounty.gov%7C3b0a926948a4425f308008db9f8ae11a%7Cbae5059a76f049d7999672dfe95d69c7%7C0%7C0%7C638279191051934287%7CUnknown%7CTWFpbGZsb3d8eyJWIjoiMC4wLjAwMDAiLCJQIjoiV2luMzIiLCJBTiI6Ik1haWwiLCJXVCI6Mn0%3D%7C3000%7C%7C%7C&amp;sdata=QZ6LIvzl8oJ8Ko3QJeJQZEjMcA9X5vtzm3jhziuRxlg%3D&amp;reserved=0" TargetMode="External"/><Relationship Id="rId20" Type="http://schemas.openxmlformats.org/officeDocument/2006/relationships/hyperlink" Target="https://gcc02.safelinks.protection.outlook.com/?url=https%3A%2F%2Fwww.surveymonkey.com%2Fr%2F363VWC3%3Flang%3Dso&amp;data=05%7C01%7CHolly.Woo%40kingcounty.gov%7C3b0a926948a4425f308008db9f8ae11a%7Cbae5059a76f049d7999672dfe95d69c7%7C0%7C0%7C638279191051934287%7CUnknown%7CTWFpbGZsb3d8eyJWIjoiMC4wLjAwMDAiLCJQIjoiV2luMzIiLCJBTiI6Ik1haWwiLCJXVCI6Mn0%3D%7C3000%7C%7C%7C&amp;sdata=EgPtWqicCT2yrZOBl%2F4TR3IM6pVsS72%2FST1EUp0S2%2BA%3D&amp;reserved=0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nks.gd/l/eyJhbGciOiJIUzI1NiJ9.eyJidWxsZXRpbl9saW5rX2lkIjoxMDEsInVyaSI6ImJwMjpjbGljayIsInVybCI6Imh0dHBzOi8vd3d3LnN1cnZleW1vbmtleS5jb20vci9kZGVjc2QiLCJidWxsZXRpbl9pZCI6IjIwMjMwODAyLjgwNTYxMTIxIn0.myy8LJimT2s5_-iWx0khVFzxJanO0k1eFzeuK-Nt3Uw/s/1818571431/br/223606242037-l" TargetMode="External"/><Relationship Id="rId24" Type="http://schemas.openxmlformats.org/officeDocument/2006/relationships/hyperlink" Target="https://gcc02.safelinks.protection.outlook.com/?url=https%3A%2F%2Fwww.surveymonkey.com%2Fr%2F363VWC3%3Flang%3Dar&amp;data=05%7C01%7CHolly.Woo%40kingcounty.gov%7C3b0a926948a4425f308008db9f8ae11a%7Cbae5059a76f049d7999672dfe95d69c7%7C0%7C0%7C638279191052090499%7CUnknown%7CTWFpbGZsb3d8eyJWIjoiMC4wLjAwMDAiLCJQIjoiV2luMzIiLCJBTiI6Ik1haWwiLCJXVCI6Mn0%3D%7C3000%7C%7C%7C&amp;sdata=DuOkxNI7YGxzO9%2BjmXaFVgFlAzr6wrEMlNt3CWt0jUg%3D&amp;reserved=0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www.surveymonkey.com%2Fr%2F363VWC3%3Flang%3Duk&amp;data=05%7C01%7CHolly.Woo%40kingcounty.gov%7C3b0a926948a4425f308008db9f8ae11a%7Cbae5059a76f049d7999672dfe95d69c7%7C0%7C0%7C638279191051934287%7CUnknown%7CTWFpbGZsb3d8eyJWIjoiMC4wLjAwMDAiLCJQIjoiV2luMzIiLCJBTiI6Ik1haWwiLCJXVCI6Mn0%3D%7C3000%7C%7C%7C&amp;sdata=aWl1ivZIMNqynaEBPnKSlwil%2BizeRfL3qIKyEOOfIhI%3D&amp;reserved=0" TargetMode="External"/><Relationship Id="rId23" Type="http://schemas.openxmlformats.org/officeDocument/2006/relationships/hyperlink" Target="https://gcc02.safelinks.protection.outlook.com/?url=https%3A%2F%2Fwww.surveymonkey.com%2Fr%2F363VWC3%3Flang%3Des&amp;data=05%7C01%7CHolly.Woo%40kingcounty.gov%7C3b0a926948a4425f308008db9f8ae11a%7Cbae5059a76f049d7999672dfe95d69c7%7C0%7C0%7C638279191052090499%7CUnknown%7CTWFpbGZsb3d8eyJWIjoiMC4wLjAwMDAiLCJQIjoiV2luMzIiLCJBTiI6Ik1haWwiLCJXVCI6Mn0%3D%7C3000%7C%7C%7C&amp;sdata=Rtd81XfIjLu89aKu%2B6v5%2Bsx6uubB%2BLfRKTBBSzGpsXk%3D&amp;reserved=0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gcc02.safelinks.protection.outlook.com/?url=https%3A%2F%2Fwww.surveymonkey.com%2Fr%2F363VWC3%3Flang%3Dzh_Hans&amp;data=05%7C01%7CHolly.Woo%40kingcounty.gov%7C3b0a926948a4425f308008db9f8ae11a%7Cbae5059a76f049d7999672dfe95d69c7%7C0%7C0%7C638279191051934287%7CUnknown%7CTWFpbGZsb3d8eyJWIjoiMC4wLjAwMDAiLCJQIjoiV2luMzIiLCJBTiI6Ik1haWwiLCJXVCI6Mn0%3D%7C3000%7C%7C%7C&amp;sdata=TaAAUpmmhXe8BXZ5gLoybcK%2BKqADrm4m1lvBnGp4wlk%3D&amp;reserved=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cc02.safelinks.protection.outlook.com/?url=https%3A%2F%2Fwww.surveymonkey.com%2Fr%2F363VWC3%3Flang%3Dko&amp;data=05%7C01%7CHolly.Woo%40kingcounty.gov%7C3b0a926948a4425f308008db9f8ae11a%7Cbae5059a76f049d7999672dfe95d69c7%7C0%7C0%7C638279191051934287%7CUnknown%7CTWFpbGZsb3d8eyJWIjoiMC4wLjAwMDAiLCJQIjoiV2luMzIiLCJBTiI6Ik1haWwiLCJXVCI6Mn0%3D%7C3000%7C%7C%7C&amp;sdata=R5VWUkjH5uS%2BWfckhRAoI8fKfwCJXsYb0noGG5lJHwI%3D&amp;reserved=0" TargetMode="External"/><Relationship Id="rId22" Type="http://schemas.openxmlformats.org/officeDocument/2006/relationships/hyperlink" Target="https://gcc02.safelinks.protection.outlook.com/?url=https%3A%2F%2Fwww.surveymonkey.com%2Fr%2F363VWC3%3Flang%3Dzh_Hant&amp;data=05%7C01%7CHolly.Woo%40kingcounty.gov%7C3b0a926948a4425f308008db9f8ae11a%7Cbae5059a76f049d7999672dfe95d69c7%7C0%7C0%7C638279191051934287%7CUnknown%7CTWFpbGZsb3d8eyJWIjoiMC4wLjAwMDAiLCJQIjoiV2luMzIiLCJBTiI6Ik1haWwiLCJXVCI6Mn0%3D%7C3000%7C%7C%7C&amp;sdata=9HA9D1cSvxmQo2%2FKcHDelk57qoTzbA9Xry713P5x7Zo%3D&amp;reserved=0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3A7DF9AA094A9CB8AB8716530371" ma:contentTypeVersion="14" ma:contentTypeDescription="Create a new document." ma:contentTypeScope="" ma:versionID="ff6af596204073af4a10ed9420879f1c">
  <xsd:schema xmlns:xsd="http://www.w3.org/2001/XMLSchema" xmlns:xs="http://www.w3.org/2001/XMLSchema" xmlns:p="http://schemas.microsoft.com/office/2006/metadata/properties" xmlns:ns2="0993db2a-1693-4b1c-8386-37b92832a2e7" xmlns:ns3="41971121-4ed3-4cc7-b52e-e7a9dc067775" xmlns:ns4="2beaef9f-cf1f-479f-a374-c737fe2c05cb" targetNamespace="http://schemas.microsoft.com/office/2006/metadata/properties" ma:root="true" ma:fieldsID="706e941bceef537c2c721173b092b40d" ns2:_="" ns3:_="" ns4:_="">
    <xsd:import namespace="0993db2a-1693-4b1c-8386-37b92832a2e7"/>
    <xsd:import namespace="41971121-4ed3-4cc7-b52e-e7a9dc067775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3db2a-1693-4b1c-8386-37b92832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1121-4ed3-4cc7-b52e-e7a9dc067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6d58e-d139-4a88-9b05-bb382c6b957a}" ma:internalName="TaxCatchAll" ma:showField="CatchAllData" ma:web="41971121-4ed3-4cc7-b52e-e7a9dc067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3db2a-1693-4b1c-8386-37b92832a2e7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BF2E0E5C-4C2A-4946-86FD-04DC5BBD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8EE54-D627-4DC6-8B31-36C30A086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7D816-414E-4D0E-A995-17601EB6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3db2a-1693-4b1c-8386-37b92832a2e7"/>
    <ds:schemaRef ds:uri="41971121-4ed3-4cc7-b52e-e7a9dc067775"/>
    <ds:schemaRef ds:uri="2beaef9f-cf1f-479f-a374-c737fe2c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32D8B-0EEA-482D-A72F-D180EAA64E1A}">
  <ds:schemaRefs>
    <ds:schemaRef ds:uri="41971121-4ed3-4cc7-b52e-e7a9dc067775"/>
    <ds:schemaRef ds:uri="http://purl.org/dc/terms/"/>
    <ds:schemaRef ds:uri="http://schemas.microsoft.com/office/2006/documentManagement/types"/>
    <ds:schemaRef ds:uri="http://purl.org/dc/dcmitype/"/>
    <ds:schemaRef ds:uri="2beaef9f-cf1f-479f-a374-c737fe2c05cb"/>
    <ds:schemaRef ds:uri="http://purl.org/dc/elements/1.1/"/>
    <ds:schemaRef ds:uri="http://schemas.microsoft.com/office/2006/metadata/properties"/>
    <ds:schemaRef ds:uri="0993db2a-1693-4b1c-8386-37b92832a2e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1326</Words>
  <Characters>7563</Characters>
  <Application>Microsoft Office Word</Application>
  <DocSecurity>0</DocSecurity>
  <Lines>63</Lines>
  <Paragraphs>17</Paragraphs>
  <ScaleCrop>false</ScaleCrop>
  <Company>King County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Flor, Leonardo</dc:creator>
  <cp:keywords/>
  <dc:description/>
  <cp:lastModifiedBy>Monday, Michaelle</cp:lastModifiedBy>
  <cp:revision>2</cp:revision>
  <cp:lastPrinted>2020-02-19T23:23:00Z</cp:lastPrinted>
  <dcterms:created xsi:type="dcterms:W3CDTF">2023-08-30T16:39:00Z</dcterms:created>
  <dcterms:modified xsi:type="dcterms:W3CDTF">2023-08-30T16:39:00Z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0x01010084683A7DF9AA094A9CB8AB8716530371</vt:lpwstr>
  </property>
  <property fmtid="{D5CDD505-2E9C-101B-9397-08002B2CF9AE}" pid="3" name="_dlc_DocIdItemGuid">
    <vt:lpwstr>f886bef4-b8f1-4d0f-ad63-5c5e407e4c2e</vt:lpwstr>
  </property>
  <property fmtid="{D5CDD505-2E9C-101B-9397-08002B2CF9AE}" pid="4" name="MediaServiceImageTags">
    <vt:lpwstr/>
  </property>
</Properties>
</file>