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ae3bb6fc404e28" /></Relationships>
</file>

<file path=word/document.xml><?xml version="1.0" encoding="utf-8"?>
<w:document xmlns:w="http://schemas.openxmlformats.org/wordprocessingml/2006/main">
  <w:body>
    <w:p>
      <w:pPr>
        <w:spacing w:before="600" w:after="480" w:line="640" w:lineRule="exact"/>
        <w:ind w:left="0" w:right="0" w:firstLine="0"/>
        <w:jc w:val="left"/>
      </w:pPr>
      <w:r>
        <w:rPr>
          <w:u w:val="single"/>
        </w:rPr>
        <w:t xml:space="preserve">AMENDATORY SECTION</w:t>
      </w:r>
      <w:r>
        <w:rPr/>
        <w:t xml:space="preserve"> </w:t>
      </w:r>
      <w:r>
        <w:rPr/>
        <w:t xml:space="preserve">(Amending WSR 23-11-007, filed 5/4/23, effective 6/4/23)</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503</w:t>
      </w:r>
      <w:r>
        <w:rPr>
          <w:b/>
        </w:rPr>
        <w:t xml:space="preserve">-</w:t>
      </w:r>
      <w:r>
        <w:rPr>
          <w:b/>
        </w:rPr>
        <w:t xml:space="preserve">0510</w:t>
      </w:r>
      <w:r>
        <w:t xml:space="preserve">  </w:t>
      </w:r>
      <w:r>
        <w:rPr>
          <w:b/>
        </w:rPr>
        <w:t xml:space="preserve">Washington apple health</w:t>
      </w:r>
      <w:r>
        <w:rPr>
          <w:rFonts w:ascii="Times New Roman" w:hAnsi="Times New Roman"/>
          <w:b/>
        </w:rPr>
        <w:t xml:space="preserve">—</w:t>
      </w:r>
      <w:r>
        <w:rPr>
          <w:b/>
        </w:rPr>
        <w:t xml:space="preserve">Program summary.</w:t>
      </w:r>
      <w:r>
        <w:t xml:space="preserve">  </w:t>
      </w:r>
      <w:r>
        <w:rPr/>
        <w:t xml:space="preserve">(1) The agency categorizes Washington apple health programs into three groups based on the income methodology used to determine eligibility:</w:t>
      </w:r>
    </w:p>
    <w:p>
      <w:pPr>
        <w:spacing w:before="0" w:after="0" w:line="640" w:lineRule="exact"/>
        <w:ind w:left="0" w:right="0" w:firstLine="720"/>
        <w:jc w:val="left"/>
      </w:pPr>
      <w:r>
        <w:rPr/>
        <w:t xml:space="preserve">(a) Those that use a modified adjusted gross income (MAGI)-based methodology described in WAC 182-509-0300, called MAGI-based apple health programs;</w:t>
      </w:r>
    </w:p>
    <w:p>
      <w:pPr>
        <w:spacing w:before="0" w:after="0" w:line="640" w:lineRule="exact"/>
        <w:ind w:left="0" w:right="0" w:firstLine="720"/>
        <w:jc w:val="left"/>
      </w:pPr>
      <w:r>
        <w:rPr/>
        <w:t xml:space="preserve">(b) Those that use an income methodology other than MAGI, called non-MAGI-based apple health programs, which include:</w:t>
      </w:r>
    </w:p>
    <w:p>
      <w:pPr>
        <w:spacing w:before="0" w:after="0" w:line="640" w:lineRule="exact"/>
        <w:ind w:left="0" w:right="0" w:firstLine="720"/>
        <w:jc w:val="left"/>
      </w:pPr>
      <w:r>
        <w:rPr/>
        <w:t xml:space="preserve">(i) Supplemental security income (SSI)-related apple health programs;</w:t>
      </w:r>
    </w:p>
    <w:p>
      <w:pPr>
        <w:spacing w:before="0" w:after="0" w:line="640" w:lineRule="exact"/>
        <w:ind w:left="0" w:right="0" w:firstLine="720"/>
        <w:jc w:val="left"/>
      </w:pPr>
      <w:r>
        <w:rPr/>
        <w:t xml:space="preserve">(ii) Temporary assistance for needy families (TANF)-related apple health programs; and</w:t>
      </w:r>
    </w:p>
    <w:p>
      <w:pPr>
        <w:spacing w:before="0" w:after="0" w:line="640" w:lineRule="exact"/>
        <w:ind w:left="0" w:right="0" w:firstLine="720"/>
        <w:jc w:val="left"/>
      </w:pPr>
      <w:r>
        <w:rPr/>
        <w:t xml:space="preserve">(iii) Other apple health programs not based on MAGI, SSI, or TANF methodologies.</w:t>
      </w:r>
    </w:p>
    <w:p>
      <w:pPr>
        <w:spacing w:before="0" w:after="0" w:line="640" w:lineRule="exact"/>
        <w:ind w:left="0" w:right="0" w:firstLine="720"/>
        <w:jc w:val="left"/>
      </w:pPr>
      <w:r>
        <w:rPr/>
        <w:t xml:space="preserve">(c) Those that provide coverage based on a specific status or entitlement in federal rule and not on countable income, called deemed eligible apple health programs.</w:t>
      </w:r>
    </w:p>
    <w:p>
      <w:pPr>
        <w:spacing w:before="0" w:after="0" w:line="640" w:lineRule="exact"/>
        <w:ind w:left="0" w:right="0" w:firstLine="720"/>
        <w:jc w:val="left"/>
      </w:pPr>
      <w:r>
        <w:rPr/>
        <w:t xml:space="preserve">(2) MAGI-based apple health programs include the following:</w:t>
      </w:r>
    </w:p>
    <w:p>
      <w:pPr>
        <w:spacing w:before="0" w:after="0" w:line="640" w:lineRule="exact"/>
        <w:ind w:left="0" w:right="0" w:firstLine="720"/>
        <w:jc w:val="left"/>
      </w:pPr>
      <w:r>
        <w:rPr/>
        <w:t xml:space="preserve">(a) Apple health parent and caretaker relative program described in WAC 182-505-0240;</w:t>
      </w:r>
    </w:p>
    <w:p>
      <w:pPr>
        <w:spacing w:before="0" w:after="0" w:line="640" w:lineRule="exact"/>
        <w:ind w:left="0" w:right="0" w:firstLine="720"/>
        <w:jc w:val="left"/>
      </w:pPr>
      <w:r>
        <w:rPr/>
        <w:t xml:space="preserve">(b) MAGI-based apple health adult medical program described in WAC 182-505-0250, for which the scope of coverage is called the alternative benefits plan (ABP) described in WAC 182-500-0010;</w:t>
      </w:r>
    </w:p>
    <w:p>
      <w:pPr>
        <w:spacing w:before="0" w:after="0" w:line="640" w:lineRule="exact"/>
        <w:ind w:left="0" w:right="0" w:firstLine="720"/>
        <w:jc w:val="left"/>
      </w:pPr>
      <w:r>
        <w:rPr/>
        <w:t xml:space="preserve">(c) Apple health </w:t>
      </w:r>
      <w:r>
        <w:t>((</w:t>
      </w:r>
      <w:r>
        <w:rPr>
          <w:strike/>
        </w:rPr>
        <w:t xml:space="preserve">for pregnant women program</w:t>
      </w:r>
      <w:r>
        <w:t>))</w:t>
      </w:r>
      <w:r>
        <w:rPr/>
        <w:t xml:space="preserve"> </w:t>
      </w:r>
      <w:r>
        <w:rPr>
          <w:u w:val="single"/>
        </w:rPr>
        <w:t xml:space="preserve">pregnancy and after-pregnancy coverage</w:t>
      </w:r>
      <w:r>
        <w:rPr/>
        <w:t xml:space="preserve"> described in WAC 182-505-0115;</w:t>
      </w:r>
    </w:p>
    <w:p>
      <w:pPr>
        <w:spacing w:before="0" w:after="0" w:line="640" w:lineRule="exact"/>
        <w:ind w:left="0" w:right="0" w:firstLine="720"/>
        <w:jc w:val="left"/>
      </w:pPr>
      <w:r>
        <w:rPr/>
        <w:t xml:space="preserve">(d) Apple health for kids program described in WAC 182-505-0210 (3)(a);</w:t>
      </w:r>
    </w:p>
    <w:p>
      <w:pPr>
        <w:spacing w:before="0" w:after="0" w:line="640" w:lineRule="exact"/>
        <w:ind w:left="0" w:right="0" w:firstLine="720"/>
        <w:jc w:val="left"/>
      </w:pPr>
      <w:r>
        <w:rPr/>
        <w:t xml:space="preserve">(e) Premium-based apple health for kids described in WAC 182-505-0215;</w:t>
      </w:r>
    </w:p>
    <w:p>
      <w:pPr>
        <w:spacing w:before="0" w:after="0" w:line="640" w:lineRule="exact"/>
        <w:ind w:left="0" w:right="0" w:firstLine="720"/>
        <w:jc w:val="left"/>
      </w:pPr>
      <w:r>
        <w:rPr/>
        <w:t xml:space="preserve">(f) Apple health long-term care for children and adults described in chapter 182-514 WAC; </w:t>
      </w:r>
      <w:r>
        <w:t>((</w:t>
      </w:r>
      <w:r>
        <w:rPr>
          <w:strike/>
        </w:rPr>
        <w:t xml:space="preserve">and</w:t>
      </w:r>
      <w:r>
        <w:t>))</w:t>
      </w:r>
    </w:p>
    <w:p>
      <w:pPr>
        <w:spacing w:before="0" w:after="0" w:line="640" w:lineRule="exact"/>
        <w:ind w:left="0" w:right="0" w:firstLine="720"/>
        <w:jc w:val="left"/>
      </w:pPr>
      <w:r>
        <w:rPr/>
        <w:t xml:space="preserve">(g) Apple health alien emergency medical program described in WAC 182-507-0110 through 182-507-0125 when the person is eligible based on criteria for a MAGI-based apple health program</w:t>
      </w:r>
      <w:r>
        <w:rPr>
          <w:u w:val="single"/>
        </w:rPr>
        <w:t xml:space="preserve">; and</w:t>
      </w:r>
    </w:p>
    <w:p>
      <w:pPr>
        <w:spacing w:before="0" w:after="0" w:line="640" w:lineRule="exact"/>
        <w:ind w:left="0" w:right="0" w:firstLine="720"/>
        <w:jc w:val="left"/>
      </w:pPr>
      <w:r>
        <w:rPr>
          <w:u w:val="single"/>
        </w:rPr>
        <w:t xml:space="preserve">(h) Washington apple health expansion program described in chapter 182-525 WAC</w:t>
      </w:r>
      <w:r>
        <w:rPr/>
        <w:t xml:space="preserve">.</w:t>
      </w:r>
    </w:p>
    <w:p>
      <w:pPr>
        <w:spacing w:before="0" w:after="0" w:line="640" w:lineRule="exact"/>
        <w:ind w:left="0" w:right="0" w:firstLine="720"/>
        <w:jc w:val="left"/>
      </w:pPr>
      <w:r>
        <w:rPr/>
        <w:t xml:space="preserve">(3) Non-MAGI-based apple health programs include the following:</w:t>
      </w:r>
    </w:p>
    <w:p>
      <w:pPr>
        <w:spacing w:before="0" w:after="0" w:line="640" w:lineRule="exact"/>
        <w:ind w:left="0" w:right="0" w:firstLine="720"/>
        <w:jc w:val="left"/>
      </w:pPr>
      <w:r>
        <w:rPr/>
        <w:t xml:space="preserve">(a) SSI-related programs which use the income methodologies of the SSI program (except where the agency has adopted more liberal rules than SSI) described in chapter 182-512 WAC to determine eligibility:</w:t>
      </w:r>
    </w:p>
    <w:p>
      <w:pPr>
        <w:spacing w:before="0" w:after="0" w:line="640" w:lineRule="exact"/>
        <w:ind w:left="0" w:right="0" w:firstLine="720"/>
        <w:jc w:val="left"/>
      </w:pPr>
      <w:r>
        <w:rPr/>
        <w:t xml:space="preserve">(i) Apple health for workers with disabilities (HWD) described in chapter 182-511 WAC;</w:t>
      </w:r>
    </w:p>
    <w:p>
      <w:pPr>
        <w:spacing w:before="0" w:after="0" w:line="640" w:lineRule="exact"/>
        <w:ind w:left="0" w:right="0" w:firstLine="720"/>
        <w:jc w:val="left"/>
      </w:pPr>
      <w:r>
        <w:rPr/>
        <w:t xml:space="preserve">(ii) Apple health SSI-related programs described in chapters 182-512 and 182-519 WAC;</w:t>
      </w:r>
    </w:p>
    <w:p>
      <w:pPr>
        <w:spacing w:before="0" w:after="0" w:line="640" w:lineRule="exact"/>
        <w:ind w:left="0" w:right="0" w:firstLine="720"/>
        <w:jc w:val="left"/>
      </w:pPr>
      <w:r>
        <w:rPr/>
        <w:t xml:space="preserve">(iii) Apple health long-term care and hospice programs described in chapters 182-513 and 182-515 WAC;</w:t>
      </w:r>
    </w:p>
    <w:p>
      <w:pPr>
        <w:spacing w:before="0" w:after="0" w:line="640" w:lineRule="exact"/>
        <w:ind w:left="0" w:right="0" w:firstLine="720"/>
        <w:jc w:val="left"/>
      </w:pPr>
      <w:r>
        <w:rPr/>
        <w:t xml:space="preserve">(iv) Apple health medicare savings programs described in chapter 182-517 WAC; and</w:t>
      </w:r>
    </w:p>
    <w:p>
      <w:pPr>
        <w:spacing w:before="0" w:after="0" w:line="640" w:lineRule="exact"/>
        <w:ind w:left="0" w:right="0" w:firstLine="720"/>
        <w:jc w:val="left"/>
      </w:pPr>
      <w:r>
        <w:rPr/>
        <w:t xml:space="preserve">(v) Apple health alien emergency medical (AEM) programs described in WAC 182-507-0110 and 182-507-0125 when the person meets the age, blindness or disability criteria specified in WAC 182-512-0050.</w:t>
      </w:r>
    </w:p>
    <w:p>
      <w:pPr>
        <w:spacing w:before="0" w:after="0" w:line="640" w:lineRule="exact"/>
        <w:ind w:left="0" w:right="0" w:firstLine="720"/>
        <w:jc w:val="left"/>
      </w:pPr>
      <w:r>
        <w:rPr/>
        <w:t xml:space="preserve">(b) TANF-related programs which use the income methodologies based on the TANF cash program described in WAC 388-450-0170 to determine eligibility, with variations as specified in WAC 182-509-0001(5) and program specific rules:</w:t>
      </w:r>
    </w:p>
    <w:p>
      <w:pPr>
        <w:spacing w:before="0" w:after="0" w:line="640" w:lineRule="exact"/>
        <w:ind w:left="0" w:right="0" w:firstLine="720"/>
        <w:jc w:val="left"/>
      </w:pPr>
      <w:r>
        <w:rPr/>
        <w:t xml:space="preserve">(i) Refugee medical assistance (RMA) program described in WAC 182-507-0130; and</w:t>
      </w:r>
    </w:p>
    <w:p>
      <w:pPr>
        <w:spacing w:before="0" w:after="0" w:line="640" w:lineRule="exact"/>
        <w:ind w:left="0" w:right="0" w:firstLine="720"/>
        <w:jc w:val="left"/>
      </w:pPr>
      <w:r>
        <w:rPr/>
        <w:t xml:space="preserve">(ii) Apple health medically needy (MN) coverage for pregnant </w:t>
      </w:r>
      <w:r>
        <w:t>((</w:t>
      </w:r>
      <w:r>
        <w:rPr>
          <w:strike/>
        </w:rPr>
        <w:t xml:space="preserve">women</w:t>
      </w:r>
      <w:r>
        <w:t>))</w:t>
      </w:r>
      <w:r>
        <w:rPr/>
        <w:t xml:space="preserve"> </w:t>
      </w:r>
      <w:r>
        <w:rPr>
          <w:u w:val="single"/>
        </w:rPr>
        <w:t xml:space="preserve">people</w:t>
      </w:r>
      <w:r>
        <w:rPr/>
        <w:t xml:space="preserve"> and children who do not meet SSI-related criteria.</w:t>
      </w:r>
    </w:p>
    <w:p>
      <w:pPr>
        <w:spacing w:before="0" w:after="0" w:line="640" w:lineRule="exact"/>
        <w:ind w:left="0" w:right="0" w:firstLine="720"/>
        <w:jc w:val="left"/>
      </w:pPr>
      <w:r>
        <w:rPr/>
        <w:t xml:space="preserve">(c) Other programs:</w:t>
      </w:r>
    </w:p>
    <w:p>
      <w:pPr>
        <w:spacing w:before="0" w:after="0" w:line="640" w:lineRule="exact"/>
        <w:ind w:left="0" w:right="0" w:firstLine="720"/>
        <w:jc w:val="left"/>
      </w:pPr>
      <w:r>
        <w:rPr/>
        <w:t xml:space="preserve">(i) Breast and cervical cancer program described in WAC 182-505-0120;</w:t>
      </w:r>
    </w:p>
    <w:p>
      <w:pPr>
        <w:spacing w:before="0" w:after="0" w:line="640" w:lineRule="exact"/>
        <w:ind w:left="0" w:right="0" w:firstLine="720"/>
        <w:jc w:val="left"/>
      </w:pPr>
      <w:r>
        <w:rPr/>
        <w:t xml:space="preserve">(ii) Family planning only programs described in chapter 182-532 WAC;</w:t>
      </w:r>
    </w:p>
    <w:p>
      <w:pPr>
        <w:spacing w:before="0" w:after="0" w:line="640" w:lineRule="exact"/>
        <w:ind w:left="0" w:right="0" w:firstLine="720"/>
        <w:jc w:val="left"/>
      </w:pPr>
      <w:r>
        <w:rPr/>
        <w:t xml:space="preserve">(iii) Medical care services described in WAC 182-508-0005;</w:t>
      </w:r>
    </w:p>
    <w:p>
      <w:pPr>
        <w:spacing w:before="0" w:after="0" w:line="640" w:lineRule="exact"/>
        <w:ind w:left="0" w:right="0" w:firstLine="720"/>
        <w:jc w:val="left"/>
      </w:pPr>
      <w:r>
        <w:rPr/>
        <w:t xml:space="preserve">(iv) Apple health for pregnant minors described in WAC 182-505-0117;</w:t>
      </w:r>
    </w:p>
    <w:p>
      <w:pPr>
        <w:spacing w:before="0" w:after="0" w:line="640" w:lineRule="exact"/>
        <w:ind w:left="0" w:right="0" w:firstLine="720"/>
        <w:jc w:val="left"/>
      </w:pPr>
      <w:r>
        <w:rPr/>
        <w:t xml:space="preserve">(v) Kidney disease program described in chapter 182-540 WAC; and</w:t>
      </w:r>
    </w:p>
    <w:p>
      <w:pPr>
        <w:spacing w:before="0" w:after="0" w:line="640" w:lineRule="exact"/>
        <w:ind w:left="0" w:right="0" w:firstLine="720"/>
        <w:jc w:val="left"/>
      </w:pPr>
      <w:r>
        <w:rPr/>
        <w:t xml:space="preserve">(vi) Tailored supports for older adults described in WAC 182-513-1610.</w:t>
      </w:r>
    </w:p>
    <w:p>
      <w:pPr>
        <w:spacing w:before="0" w:after="0" w:line="640" w:lineRule="exact"/>
        <w:ind w:left="0" w:right="0" w:firstLine="720"/>
        <w:jc w:val="left"/>
      </w:pPr>
      <w:r>
        <w:rPr/>
        <w:t xml:space="preserve">(4) Deemed eligible apple health programs include:</w:t>
      </w:r>
    </w:p>
    <w:p>
      <w:pPr>
        <w:spacing w:before="0" w:after="0" w:line="640" w:lineRule="exact"/>
        <w:ind w:left="0" w:right="0" w:firstLine="720"/>
        <w:jc w:val="left"/>
      </w:pPr>
      <w:r>
        <w:rPr/>
        <w:t xml:space="preserve">(a) Apple health SSI medical program described in chapter 182-510 WAC, or a person who meets the medicaid eligibility criteria in 1619b of the Social Security Act;</w:t>
      </w:r>
    </w:p>
    <w:p>
      <w:pPr>
        <w:spacing w:before="0" w:after="0" w:line="640" w:lineRule="exact"/>
        <w:ind w:left="0" w:right="0" w:firstLine="720"/>
        <w:jc w:val="left"/>
      </w:pPr>
      <w:r>
        <w:rPr/>
        <w:t xml:space="preserve">(b) Newborn medical program described in WAC 182-505-0210(2);</w:t>
      </w:r>
    </w:p>
    <w:p>
      <w:pPr>
        <w:spacing w:before="0" w:after="0" w:line="640" w:lineRule="exact"/>
        <w:ind w:left="0" w:right="0" w:firstLine="720"/>
        <w:jc w:val="left"/>
      </w:pPr>
      <w:r>
        <w:rPr/>
        <w:t xml:space="preserve">(c) Foster care program described in WAC 182-505-0211;</w:t>
      </w:r>
    </w:p>
    <w:p>
      <w:pPr>
        <w:spacing w:before="0" w:after="0" w:line="640" w:lineRule="exact"/>
        <w:ind w:left="0" w:right="0" w:firstLine="720"/>
        <w:jc w:val="left"/>
      </w:pPr>
      <w:r>
        <w:rPr/>
        <w:t xml:space="preserve">(d) Medical extension program described in WAC 182-523-0100; and</w:t>
      </w:r>
    </w:p>
    <w:p>
      <w:pPr>
        <w:spacing w:before="0" w:after="0" w:line="640" w:lineRule="exact"/>
        <w:ind w:left="0" w:right="0" w:firstLine="720"/>
        <w:jc w:val="left"/>
      </w:pPr>
      <w:r>
        <w:rPr/>
        <w:t xml:space="preserve">(e) Family planning extension described in WAC 182-505-0115(5).</w:t>
      </w:r>
    </w:p>
    <w:p>
      <w:pPr>
        <w:spacing w:before="0" w:after="0" w:line="640" w:lineRule="exact"/>
        <w:ind w:left="0" w:right="0" w:firstLine="720"/>
        <w:jc w:val="left"/>
      </w:pPr>
      <w:r>
        <w:rPr/>
        <w:t xml:space="preserve">(5) A person is eligible for categorically needy (CN) health care coverage when the household's countable income is at or below the categorically needy income level (CNIL) for the specific program.</w:t>
      </w:r>
    </w:p>
    <w:p>
      <w:pPr>
        <w:spacing w:before="0" w:after="0" w:line="640" w:lineRule="exact"/>
        <w:ind w:left="0" w:right="0" w:firstLine="720"/>
        <w:jc w:val="left"/>
      </w:pPr>
      <w:r>
        <w:rPr/>
        <w:t xml:space="preserve">(6) If income is above the CNIL, a person is eligible for the MN program if the person is:</w:t>
      </w:r>
    </w:p>
    <w:p>
      <w:pPr>
        <w:spacing w:before="0" w:after="0" w:line="640" w:lineRule="exact"/>
        <w:ind w:left="0" w:right="0" w:firstLine="720"/>
        <w:jc w:val="left"/>
      </w:pPr>
      <w:r>
        <w:rPr/>
        <w:t xml:space="preserve">(a) A child;</w:t>
      </w:r>
    </w:p>
    <w:p>
      <w:pPr>
        <w:spacing w:before="0" w:after="0" w:line="640" w:lineRule="exact"/>
        <w:ind w:left="0" w:right="0" w:firstLine="720"/>
        <w:jc w:val="left"/>
      </w:pPr>
      <w:r>
        <w:rPr/>
        <w:t xml:space="preserve">(b) A pregnant </w:t>
      </w:r>
      <w:r>
        <w:t>((</w:t>
      </w:r>
      <w:r>
        <w:rPr>
          <w:strike/>
        </w:rPr>
        <w:t xml:space="preserve">woman</w:t>
      </w:r>
      <w:r>
        <w:t>))</w:t>
      </w:r>
      <w:r>
        <w:rPr/>
        <w:t xml:space="preserve"> </w:t>
      </w:r>
      <w:r>
        <w:rPr>
          <w:u w:val="single"/>
        </w:rPr>
        <w:t xml:space="preserve">person</w:t>
      </w:r>
      <w:r>
        <w:rPr/>
        <w:t xml:space="preserve">; or</w:t>
      </w:r>
    </w:p>
    <w:p>
      <w:pPr>
        <w:spacing w:before="0" w:after="0" w:line="640" w:lineRule="exact"/>
        <w:ind w:left="0" w:right="0" w:firstLine="720"/>
        <w:jc w:val="left"/>
      </w:pPr>
      <w:r>
        <w:rPr/>
        <w:t xml:space="preserve">(c) SSI-related (aged 65, blind or disabled).</w:t>
      </w:r>
    </w:p>
    <w:p>
      <w:pPr>
        <w:spacing w:before="0" w:after="0" w:line="640" w:lineRule="exact"/>
        <w:ind w:left="0" w:right="0" w:firstLine="720"/>
        <w:jc w:val="left"/>
      </w:pPr>
      <w:r>
        <w:rPr/>
        <w:t xml:space="preserve">(7) MN health care coverage is not available to parents, caretaker relatives, or adults unless they are eligible under subsection (6) of this section.</w:t>
      </w:r>
    </w:p>
    <w:p>
      <w:pPr>
        <w:spacing w:before="0" w:after="0" w:line="640" w:lineRule="exact"/>
        <w:ind w:left="0" w:right="0" w:firstLine="720"/>
        <w:jc w:val="left"/>
      </w:pPr>
      <w:r>
        <w:rPr/>
        <w:t xml:space="preserve">(8) A person who is eligible for the apple health MAGI-based adult program listed in subsection (2)(b) of this section is eligible for ABP health care coverage as defined in WAC 182-500-0010. Such a person may apply for more comprehensive coverage through another apple health program at any time.</w:t>
      </w:r>
    </w:p>
    <w:p>
      <w:pPr>
        <w:spacing w:before="0" w:after="0" w:line="640" w:lineRule="exact"/>
        <w:ind w:left="0" w:right="0" w:firstLine="720"/>
        <w:jc w:val="left"/>
      </w:pPr>
      <w:r>
        <w:rPr/>
        <w:t xml:space="preserve">(9) For the other specific program requirements a person must meet to qualify for apple health, see chapters 182-503 through 182-527 WAC.</w:t>
      </w:r>
    </w:p>
    <w:p>
      <w:pPr>
        <w:spacing w:before="0" w:after="0" w:line="640" w:lineRule="exact"/>
      </w:pPr>
      <w:r>
        <w:t>[</w:t>
      </w:r>
      <w:r>
        <w:rPr/>
        <w:t xml:space="preserve">Statutory Authority: RCW 41.05.021 and 41.05.160. WSR 23-11-007, § 182-503-0510, filed 5/4/23, effective 6/4/23. Statutory Authority: RCW 41.05.021, 41.05.160, 2016 1st sp.s. c 36 § 213 (1)(e), section 1115 of the Social Security Act, and 42 C.F.R. §§ 431.400 through 431.428. WSR 17-12-019, § 182-503-0510, filed 5/30/17, effective 7/1/17. Statutory Authority: RCW 41.05.021 and Patient Protection and Affordable Care Act (P.L. 111-148), 42 C.F.R. §§ 431, 435, and 457, and 45 C.F.R. § 155. WSR 14-06-068, § 182-503-0510, filed 2/28/14, effective 3/31/14. WSR 12-13-056, recodified as § 182-503-0510, filed 6/15/12, effective 7/1/12. WSR 12-02-034, recodified as § 182-505-0510, filed 12/29/11, effective 1/1/12. Statutory Authority: RCW 34.05.353 (2)(d), 74.08.090, and chapters 74.09, 74.04 RCW. WSR 08-11-047, § 388-503-0510, filed 5/15/08, effective 6/15/08. Statutory Authority: RCW 74.04.050, 74.04.057, 74.08.090, and 74.09.530. WSR 05-07-097, § 388-503-0510, filed 3/17/05, effective 4/17/05. Statutory Authority: RCW 74.08.090, 74.08A.100, 74.09.080, and 74.09.415. WSR 02-17-030, § 388-503-0510, filed 8/12/02, effective 9/12/02. Statutory Authority: RCW 74.04.050, 74.04.055, 74.04.057 and 74.08.090. WSR 98-16-044, § 388-503-0510, filed 7/31/98, effective 9/1/98.</w:t>
      </w:r>
      <w:r>
        <w:t>]</w:t>
      </w:r>
    </w:p>
    <w:p>
      <w:pPr>
        <w:spacing w:before="600" w:after="480" w:line="640" w:lineRule="exact"/>
        <w:ind w:left="0" w:right="0" w:firstLine="0"/>
        <w:jc w:val="left"/>
      </w:pPr>
      <w:r>
        <w:rPr>
          <w:u w:val="single"/>
        </w:rPr>
        <w:t xml:space="preserve">AMENDATORY SECTION</w:t>
      </w:r>
      <w:r>
        <w:rPr/>
        <w:t xml:space="preserve"> </w:t>
      </w:r>
      <w:r>
        <w:rPr/>
        <w:t xml:space="preserve">(Amending WSR 21-19-142, filed 9/22/21, effective 10/23/21)</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503</w:t>
      </w:r>
      <w:r>
        <w:rPr>
          <w:b/>
        </w:rPr>
        <w:t xml:space="preserve">-</w:t>
      </w:r>
      <w:r>
        <w:rPr>
          <w:b/>
        </w:rPr>
        <w:t xml:space="preserve">0515</w:t>
      </w:r>
      <w:r>
        <w:t xml:space="preserve">  </w:t>
      </w:r>
      <w:r>
        <w:rPr>
          <w:b/>
        </w:rPr>
        <w:t xml:space="preserve">Washington apple health</w:t>
      </w:r>
      <w:r>
        <w:rPr>
          <w:rFonts w:ascii="Times New Roman" w:hAnsi="Times New Roman"/>
          <w:b/>
        </w:rPr>
        <w:t xml:space="preserve">—</w:t>
      </w:r>
      <w:r>
        <w:rPr>
          <w:b/>
        </w:rPr>
        <w:t xml:space="preserve">Social Security number requirements.</w:t>
      </w:r>
      <w:r>
        <w:t xml:space="preserve">  </w:t>
      </w:r>
      <w:r>
        <w:rPr/>
        <w:t xml:space="preserve">(1) To be eligible for Washington apple health (medicaid), or tailored supports for older adults (TSOA) described in WAC 182-513-1610, you (the applicant or recipient) must provide your valid Social Security number (SSN) or proof of application for an SSN to the medicaid agency or the agency's designee, except as provided in subsections (2) and (6) of this section.</w:t>
      </w:r>
    </w:p>
    <w:p>
      <w:pPr>
        <w:spacing w:before="0" w:after="0" w:line="640" w:lineRule="exact"/>
        <w:ind w:left="0" w:right="0" w:firstLine="720"/>
        <w:jc w:val="left"/>
      </w:pPr>
      <w:r>
        <w:rPr/>
        <w:t xml:space="preserve">(2) An SSN is not required if you are:</w:t>
      </w:r>
    </w:p>
    <w:p>
      <w:pPr>
        <w:spacing w:before="0" w:after="0" w:line="640" w:lineRule="exact"/>
        <w:ind w:left="0" w:right="0" w:firstLine="720"/>
        <w:jc w:val="left"/>
      </w:pPr>
      <w:r>
        <w:rPr/>
        <w:t xml:space="preserve">(a) Not eligible to receive an SSN or may only be issued an SSN for a valid nonwork reason described in 20 C.F.R. 422.104;</w:t>
      </w:r>
    </w:p>
    <w:p>
      <w:pPr>
        <w:spacing w:before="0" w:after="0" w:line="640" w:lineRule="exact"/>
        <w:ind w:left="0" w:right="0" w:firstLine="720"/>
        <w:jc w:val="left"/>
      </w:pPr>
      <w:r>
        <w:rPr/>
        <w:t xml:space="preserve">(b) A household member who is not applying for apple health coverage, unless verification of that household member's resources is required to determine the eligibility of the client;</w:t>
      </w:r>
    </w:p>
    <w:p>
      <w:pPr>
        <w:spacing w:before="0" w:after="0" w:line="640" w:lineRule="exact"/>
        <w:ind w:left="0" w:right="0" w:firstLine="720"/>
        <w:jc w:val="left"/>
      </w:pPr>
      <w:r>
        <w:rPr/>
        <w:t xml:space="preserve">(c) Refusing to obtain an SSN for well-established religious objections as defined in 42 C.F.R. 435.910 (h)(3); or</w:t>
      </w:r>
    </w:p>
    <w:p>
      <w:pPr>
        <w:spacing w:before="0" w:after="0" w:line="640" w:lineRule="exact"/>
        <w:ind w:left="0" w:right="0" w:firstLine="720"/>
        <w:jc w:val="left"/>
      </w:pPr>
      <w:r>
        <w:rPr/>
        <w:t xml:space="preserve">(d) Not able to obtain or provide an SSN because you are a victim of domestic violence.</w:t>
      </w:r>
    </w:p>
    <w:p>
      <w:pPr>
        <w:spacing w:before="0" w:after="0" w:line="640" w:lineRule="exact"/>
        <w:ind w:left="0" w:right="0" w:firstLine="720"/>
        <w:jc w:val="left"/>
      </w:pPr>
      <w:r>
        <w:rPr/>
        <w:t xml:space="preserve">(3) If you are receiving coverage because you meet an exception under either subsection (2)(c) or (d) of this section, we (the agency) will confirm with you at your apple health renewal, consistent with WAC 182-503-0050, that you still meet the exception.</w:t>
      </w:r>
    </w:p>
    <w:p>
      <w:pPr>
        <w:spacing w:before="0" w:after="0" w:line="640" w:lineRule="exact"/>
        <w:ind w:left="0" w:right="0" w:firstLine="720"/>
        <w:jc w:val="left"/>
      </w:pPr>
      <w:r>
        <w:rPr/>
        <w:t xml:space="preserve">(4) If we ask for confirmation that you continue to meet an exception in subsection (2) of this section and you do not respond in accordance with subsection (3) of this section, or if you no longer meet an exception and do not provide your SSN, we will terminate your apple health coverage according to WAC 182-518-0025.</w:t>
      </w:r>
    </w:p>
    <w:p>
      <w:pPr>
        <w:spacing w:before="0" w:after="0" w:line="640" w:lineRule="exact"/>
        <w:ind w:left="0" w:right="0" w:firstLine="720"/>
        <w:jc w:val="left"/>
      </w:pPr>
      <w:r>
        <w:rPr/>
        <w:t xml:space="preserve">(5) If you are not able to provide your SSN, either because you do not know it or it has not been issued, you must provide:</w:t>
      </w:r>
    </w:p>
    <w:p>
      <w:pPr>
        <w:spacing w:before="0" w:after="0" w:line="640" w:lineRule="exact"/>
        <w:ind w:left="0" w:right="0" w:firstLine="720"/>
        <w:jc w:val="left"/>
      </w:pPr>
      <w:r>
        <w:rPr/>
        <w:t xml:space="preserve">(a) Proof from the Social Security Administration (SSA) that you turned in an application for an SSN; and</w:t>
      </w:r>
    </w:p>
    <w:p>
      <w:pPr>
        <w:spacing w:before="0" w:after="0" w:line="640" w:lineRule="exact"/>
        <w:ind w:left="0" w:right="0" w:firstLine="720"/>
        <w:jc w:val="left"/>
      </w:pPr>
      <w:r>
        <w:rPr/>
        <w:t xml:space="preserve">(b) The SSN when you receive it.</w:t>
      </w:r>
    </w:p>
    <w:p>
      <w:pPr>
        <w:spacing w:before="0" w:after="0" w:line="640" w:lineRule="exact"/>
        <w:ind w:left="0" w:right="0" w:firstLine="720"/>
        <w:jc w:val="left"/>
      </w:pPr>
      <w:r>
        <w:rPr/>
        <w:t xml:space="preserve">(i) Your apple health coverage will not be delayed, denied, or terminated while waiting for SSA to send you your SSN. If you need help applying for an SSN, assistance will be provided to you.</w:t>
      </w:r>
    </w:p>
    <w:p>
      <w:pPr>
        <w:spacing w:before="0" w:after="0" w:line="640" w:lineRule="exact"/>
        <w:ind w:left="0" w:right="0" w:firstLine="720"/>
        <w:jc w:val="left"/>
      </w:pPr>
      <w:r>
        <w:rPr/>
        <w:t xml:space="preserve">(ii) We will ask you every 90 days if your SSN has been issued.</w:t>
      </w:r>
    </w:p>
    <w:p>
      <w:pPr>
        <w:spacing w:before="0" w:after="0" w:line="640" w:lineRule="exact"/>
        <w:ind w:left="0" w:right="0" w:firstLine="720"/>
        <w:jc w:val="left"/>
      </w:pPr>
      <w:r>
        <w:rPr/>
        <w:t xml:space="preserve">(6) An SSN is not required for the following apple health programs:</w:t>
      </w:r>
    </w:p>
    <w:p>
      <w:pPr>
        <w:spacing w:before="0" w:after="0" w:line="640" w:lineRule="exact"/>
        <w:ind w:left="0" w:right="0" w:firstLine="720"/>
        <w:jc w:val="left"/>
      </w:pPr>
      <w:r>
        <w:rPr/>
        <w:t xml:space="preserve">(a) Refugee medical assistance program described in WAC 182-507-0130;</w:t>
      </w:r>
    </w:p>
    <w:p>
      <w:pPr>
        <w:spacing w:before="0" w:after="0" w:line="640" w:lineRule="exact"/>
        <w:ind w:left="0" w:right="0" w:firstLine="720"/>
        <w:jc w:val="left"/>
      </w:pPr>
      <w:r>
        <w:rPr/>
        <w:t xml:space="preserve">(b) Alien medical programs described in WAC 182-507-0115, 182-507-0120, and 182-507-0125;</w:t>
      </w:r>
    </w:p>
    <w:p>
      <w:pPr>
        <w:spacing w:before="0" w:after="0" w:line="640" w:lineRule="exact"/>
        <w:ind w:left="0" w:right="0" w:firstLine="720"/>
        <w:jc w:val="left"/>
      </w:pPr>
      <w:r>
        <w:rPr/>
        <w:t xml:space="preserve">(c) Newborn medical program described in WAC 182-505-0210 (2)(a);</w:t>
      </w:r>
    </w:p>
    <w:p>
      <w:pPr>
        <w:spacing w:before="0" w:after="0" w:line="640" w:lineRule="exact"/>
        <w:ind w:left="0" w:right="0" w:firstLine="720"/>
        <w:jc w:val="left"/>
      </w:pPr>
      <w:r>
        <w:rPr/>
        <w:t xml:space="preserve">(d) Foster care program for a child age 18 and younger as described in WAC 182-505-0211(1);</w:t>
      </w:r>
    </w:p>
    <w:p>
      <w:pPr>
        <w:spacing w:before="0" w:after="0" w:line="640" w:lineRule="exact"/>
        <w:ind w:left="0" w:right="0" w:firstLine="720"/>
        <w:jc w:val="left"/>
      </w:pPr>
      <w:r>
        <w:rPr/>
        <w:t xml:space="preserve">(e) Medical programs for children and pregnant women who do not meet citizenship or immigration status described in WAC 182-503-0535 (2)(e)(ii) and (iii); </w:t>
      </w:r>
      <w:r>
        <w:t>((</w:t>
      </w:r>
      <w:r>
        <w:rPr>
          <w:strike/>
        </w:rPr>
        <w:t xml:space="preserve">or</w:t>
      </w:r>
      <w:r>
        <w:t>))</w:t>
      </w:r>
    </w:p>
    <w:p>
      <w:pPr>
        <w:spacing w:before="0" w:after="0" w:line="640" w:lineRule="exact"/>
        <w:ind w:left="0" w:right="0" w:firstLine="720"/>
        <w:jc w:val="left"/>
      </w:pPr>
      <w:r>
        <w:rPr/>
        <w:t xml:space="preserve">(f) Family planning only program described in WAC 182-532-510 if you do not meet citizenship or immigration status for Washington apple health or you have made an informed choice to apply for family planning services only</w:t>
      </w:r>
      <w:r>
        <w:rPr>
          <w:u w:val="single"/>
        </w:rPr>
        <w:t xml:space="preserve">; or</w:t>
      </w:r>
    </w:p>
    <w:p>
      <w:pPr>
        <w:spacing w:before="0" w:after="0" w:line="640" w:lineRule="exact"/>
        <w:ind w:left="0" w:right="0" w:firstLine="720"/>
        <w:jc w:val="left"/>
      </w:pPr>
      <w:r>
        <w:rPr>
          <w:u w:val="single"/>
        </w:rPr>
        <w:t xml:space="preserve">(g) Washington apple health expansion as described in chapter 182-525 WAC</w:t>
      </w:r>
      <w:r>
        <w:rPr/>
        <w:t xml:space="preserve">.</w:t>
      </w:r>
    </w:p>
    <w:p>
      <w:pPr>
        <w:spacing w:before="0" w:after="0" w:line="640" w:lineRule="exact"/>
        <w:ind w:left="0" w:right="0" w:firstLine="720"/>
        <w:jc w:val="left"/>
      </w:pPr>
      <w:r>
        <w:rPr/>
        <w:t xml:space="preserve">(7) If you are required to provide an SSN under this section, and you do not meet an exception under subsection (2) of this section, failure to provide your SSN may result in:</w:t>
      </w:r>
    </w:p>
    <w:p>
      <w:pPr>
        <w:spacing w:before="0" w:after="0" w:line="640" w:lineRule="exact"/>
        <w:ind w:left="0" w:right="0" w:firstLine="720"/>
        <w:jc w:val="left"/>
      </w:pPr>
      <w:r>
        <w:rPr/>
        <w:t xml:space="preserve">(a) Denial of your application or termination of your coverage because we cannot determine your household's eligibility; or</w:t>
      </w:r>
    </w:p>
    <w:p>
      <w:pPr>
        <w:spacing w:before="0" w:after="0" w:line="640" w:lineRule="exact"/>
        <w:ind w:left="0" w:right="0" w:firstLine="720"/>
        <w:jc w:val="left"/>
      </w:pPr>
      <w:r>
        <w:rPr/>
        <w:t xml:space="preserve">(b) Inability to apply the community spouse resource allocation (CSRA) or monthly maintenance needs allowance (MMNA) for a client of long-term services and supports (LTSS).</w:t>
      </w:r>
    </w:p>
    <w:p>
      <w:pPr>
        <w:spacing w:before="0" w:after="0" w:line="640" w:lineRule="exact"/>
      </w:pPr>
      <w:r>
        <w:t>[</w:t>
      </w:r>
      <w:r>
        <w:rPr/>
        <w:t xml:space="preserve">Statutory Authority: RCW 41.05.021 and 41.05.160. WSR 21-19-142, § 182-503-0515, filed 9/22/21, effective 10/23/21; WSR 18-10-014, § 182-503-0515, filed 4/23/18, effective 5/24/18. Statutory Authority: RCW 41.05.021, 41.05.160, Public Law 111-148, 42 C.F.R. § 431, 435, and 457, and 45 C.F.R. § 155. WSR 14-16-052, § 182-503-0515, filed 7/29/14, effective 8/29/14.</w:t>
      </w:r>
      <w:r>
        <w:t>]</w:t>
      </w:r>
    </w:p>
    <w:sectPr>
      <w:pgNumType w:start="1"/>
      <w:footerReference xmlns:r="http://schemas.openxmlformats.org/officeDocument/2006/relationships" r:id="R965563a111ab4edb"/>
      <w:pgMar w:top="1080" w:right="1037" w:bottom="1080" w:left="1037"/>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tabs>
        <w:tab w:val="center" w:pos="4968"/>
        <w:tab w:val="right" w:pos="9936"/>
      </w:tabs>
    </w:pPr>
    <w:r>
      <w:t xml:space="preserve">5/16/2024 11:19 AM</w:t>
      <w:tab/>
    </w:r>
    <w:r>
      <w:t xml:space="preserve">[ </w:t>
    </w:r>
    <w:r>
      <w:rPr>
        <w:fldChar w:fldCharType="begin"/>
      </w:rPr>
    </w:r>
    <w:r>
      <w:rPr>
        <w:instrText xml:space="default"> PAGE  \* Arabic  \* MERGEFORMAT </w:instrText>
      </w:rPr>
    </w:r>
    <w:r>
      <w:rPr>
        <w:fldChar w:fldCharType="separate"/>
      </w:rPr>
    </w:r>
    <w:r>
      <w:t>1</w:t>
    </w:r>
    <w:r>
      <w:rPr>
        <w:b/>
      </w:rPr>
      <w:fldChar w:fldCharType="end"/>
    </w:r>
    <w:r>
      <w:t xml:space="preserve"> ]</w:t>
    </w:r>
    <w:r>
      <w:tab/>
      <w:t>NOT FOR FILING OTS-5179.2</w:t>
    </w:r>
  </w:p>
</w:ftr>
</file>

<file path=word/styles.xml><?xml version="1.0" encoding="utf-8"?>
<w:styles xmlns:w="http://schemas.openxmlformats.org/wordprocessingml/2006/main">
  <w:style w:type="paragraph" w:styleId="Normal" w:default="true">
    <w:name w:val="Normal"/>
    <w:rPr>
      <w:rFonts w:ascii="Courier New" w:hAnsi="Courier New"/>
      <w:sz w:val="24"/>
    </w:rPr>
  </w:style>
  <w:docDefaults>
    <w:pPrDefault>
      <w:spacing w:before="0" w:after="0" w:line="408" w:lineRule="exact"/>
    </w:pPrDefault>
  </w:docDefaults>
</w:styles>
</file>

<file path=word/_rels/document.xml.rels>&#65279;<?xml version="1.0" encoding="utf-8"?><Relationships xmlns="http://schemas.openxmlformats.org/package/2006/relationships"><Relationship Type="http://schemas.openxmlformats.org/officeDocument/2006/relationships/styles" Target="/word/styles.xml" Id="R537a5fd00ed449a2" /><Relationship Type="http://schemas.openxmlformats.org/officeDocument/2006/relationships/footer" Target="/word/footer1.xml" Id="R965563a111ab4edb" /></Relationships>
</file>