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C58D6" w14:textId="77777777" w:rsidR="007375B7" w:rsidRDefault="007375B7" w:rsidP="00EC043A">
      <w:pPr>
        <w:ind w:left="1440" w:firstLine="720"/>
        <w:rPr>
          <w:rFonts w:ascii="Times New Roman" w:hAnsi="Times New Roman" w:cs="Times New Roman"/>
          <w:b/>
          <w:i/>
          <w:sz w:val="32"/>
          <w:szCs w:val="32"/>
        </w:rPr>
      </w:pPr>
    </w:p>
    <w:p w14:paraId="43D8F4BD" w14:textId="3F1624D4" w:rsidR="00EC043A" w:rsidRDefault="008A3E4B" w:rsidP="00B00C05">
      <w:pPr>
        <w:pStyle w:val="Title"/>
        <w:jc w:val="center"/>
      </w:pPr>
      <w:r w:rsidRPr="00E86190">
        <w:t>Employment First in Washington.</w:t>
      </w:r>
    </w:p>
    <w:p w14:paraId="7531DF2F" w14:textId="4F8FB0D5" w:rsidR="009D4810" w:rsidRPr="00E86190" w:rsidRDefault="008A3E4B" w:rsidP="00B00C05">
      <w:pPr>
        <w:pStyle w:val="Title"/>
        <w:jc w:val="center"/>
      </w:pPr>
      <w:r w:rsidRPr="00E86190">
        <w:t>Alderbrook 201</w:t>
      </w:r>
      <w:r w:rsidR="006E17CB">
        <w:t>8</w:t>
      </w:r>
    </w:p>
    <w:p w14:paraId="154BF6D4" w14:textId="77777777" w:rsidR="009D4810" w:rsidRPr="00E86190" w:rsidRDefault="009D4810" w:rsidP="009D4810">
      <w:pPr>
        <w:contextualSpacing/>
        <w:rPr>
          <w:rFonts w:ascii="Times New Roman" w:hAnsi="Times New Roman" w:cs="Times New Roman"/>
          <w:i/>
          <w:sz w:val="24"/>
          <w:szCs w:val="24"/>
        </w:rPr>
      </w:pPr>
    </w:p>
    <w:p w14:paraId="138E6806" w14:textId="4C58B3C7" w:rsidR="00B00C05" w:rsidRPr="00B00C05" w:rsidRDefault="00891C5A" w:rsidP="00B00C05">
      <w:pPr>
        <w:pStyle w:val="Subtitle"/>
        <w:jc w:val="center"/>
        <w:rPr>
          <w:rStyle w:val="SubtleEmphasis"/>
        </w:rPr>
      </w:pPr>
      <w:r w:rsidRPr="00B00C05">
        <w:rPr>
          <w:rStyle w:val="SubtleEmphasis"/>
        </w:rPr>
        <w:t xml:space="preserve">David </w:t>
      </w:r>
      <w:proofErr w:type="spellStart"/>
      <w:r w:rsidR="006E17CB" w:rsidRPr="00B00C05">
        <w:rPr>
          <w:rStyle w:val="SubtleEmphasis"/>
        </w:rPr>
        <w:t>Mank</w:t>
      </w:r>
      <w:proofErr w:type="spellEnd"/>
      <w:r w:rsidR="006E17CB" w:rsidRPr="00B00C05">
        <w:rPr>
          <w:rStyle w:val="SubtleEmphasis"/>
        </w:rPr>
        <w:t>, Ph.D.</w:t>
      </w:r>
      <w:r w:rsidR="00B00C05" w:rsidRPr="00B00C05">
        <w:rPr>
          <w:rStyle w:val="SubtleEmphasis"/>
        </w:rPr>
        <w:t>,</w:t>
      </w:r>
    </w:p>
    <w:p w14:paraId="6AFD7595" w14:textId="146220BB" w:rsidR="008A3E4B" w:rsidRPr="00B00C05" w:rsidRDefault="000C0965" w:rsidP="00B00C05">
      <w:pPr>
        <w:pStyle w:val="Subtitle"/>
        <w:jc w:val="center"/>
        <w:rPr>
          <w:rStyle w:val="SubtleEmphasis"/>
        </w:rPr>
      </w:pPr>
      <w:r w:rsidRPr="00B00C05">
        <w:rPr>
          <w:rStyle w:val="SubtleEmphasis"/>
        </w:rPr>
        <w:t>Professor Emeritus</w:t>
      </w:r>
    </w:p>
    <w:p w14:paraId="1894BF4E" w14:textId="1F229494" w:rsidR="008A3E4B" w:rsidRPr="00B00C05" w:rsidRDefault="000C0965" w:rsidP="00B00C05">
      <w:pPr>
        <w:pStyle w:val="Subtitle"/>
        <w:jc w:val="center"/>
        <w:rPr>
          <w:rStyle w:val="SubtleEmphasis"/>
        </w:rPr>
      </w:pPr>
      <w:r w:rsidRPr="00B00C05">
        <w:rPr>
          <w:rStyle w:val="SubtleEmphasis"/>
        </w:rPr>
        <w:t>Indiana University</w:t>
      </w:r>
    </w:p>
    <w:p w14:paraId="1D7BD5A6" w14:textId="77777777" w:rsidR="007375B7" w:rsidRDefault="007375B7" w:rsidP="008A3E4B">
      <w:pPr>
        <w:contextualSpacing/>
        <w:rPr>
          <w:rFonts w:ascii="Times New Roman" w:hAnsi="Times New Roman" w:cs="Times New Roman"/>
          <w:sz w:val="24"/>
          <w:szCs w:val="24"/>
        </w:rPr>
      </w:pPr>
    </w:p>
    <w:p w14:paraId="32C011A1" w14:textId="77777777" w:rsidR="007375B7" w:rsidRDefault="007375B7" w:rsidP="008A3E4B">
      <w:pPr>
        <w:contextualSpacing/>
        <w:rPr>
          <w:rFonts w:ascii="Times New Roman" w:hAnsi="Times New Roman" w:cs="Times New Roman"/>
          <w:sz w:val="24"/>
          <w:szCs w:val="24"/>
        </w:rPr>
      </w:pPr>
    </w:p>
    <w:p w14:paraId="46DF8365" w14:textId="64798920" w:rsidR="00A9530E" w:rsidRDefault="00206491" w:rsidP="009B20B6">
      <w:pPr>
        <w:contextualSpacing/>
        <w:jc w:val="center"/>
        <w:rPr>
          <w:rFonts w:ascii="Times New Roman" w:hAnsi="Times New Roman" w:cs="Times New Roman"/>
        </w:rPr>
      </w:pPr>
      <w:r>
        <w:rPr>
          <w:rFonts w:ascii="Times New Roman" w:hAnsi="Times New Roman" w:cs="Times New Roman"/>
          <w:noProof/>
          <w:sz w:val="24"/>
          <w:szCs w:val="24"/>
        </w:rPr>
        <w:drawing>
          <wp:inline distT="0" distB="0" distL="0" distR="0" wp14:anchorId="7D9A90C8" wp14:editId="526BBE88">
            <wp:extent cx="5943600" cy="3679825"/>
            <wp:effectExtent l="0" t="0" r="0" b="0"/>
            <wp:docPr id="6" name="Picture 6" descr="Worlde using employment words such as families, people, transition, employment, etc." title="Wordle using employmen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dEmploymentWordle1.13.19.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679825"/>
                    </a:xfrm>
                    <a:prstGeom prst="rect">
                      <a:avLst/>
                    </a:prstGeom>
                  </pic:spPr>
                </pic:pic>
              </a:graphicData>
            </a:graphic>
          </wp:inline>
        </w:drawing>
      </w:r>
    </w:p>
    <w:p w14:paraId="63CB7E1E" w14:textId="77777777" w:rsidR="009B20B6" w:rsidRDefault="009B20B6">
      <w:pPr>
        <w:spacing w:after="0" w:line="247" w:lineRule="auto"/>
        <w:rPr>
          <w:rFonts w:asciiTheme="majorHAnsi" w:eastAsiaTheme="majorEastAsia" w:hAnsiTheme="majorHAnsi" w:cstheme="majorBidi"/>
          <w:color w:val="1F497D" w:themeColor="text2"/>
          <w:sz w:val="32"/>
          <w:szCs w:val="32"/>
        </w:rPr>
      </w:pPr>
      <w:r>
        <w:br w:type="page"/>
      </w:r>
    </w:p>
    <w:p w14:paraId="04108140" w14:textId="2FFEFA0C" w:rsidR="00A9530E" w:rsidRPr="00B00C05" w:rsidRDefault="00331164" w:rsidP="00B00C05">
      <w:pPr>
        <w:pStyle w:val="Heading1"/>
      </w:pPr>
      <w:r>
        <w:lastRenderedPageBreak/>
        <w:t>Int</w:t>
      </w:r>
      <w:r w:rsidRPr="00B00C05">
        <w:t>roduction</w:t>
      </w:r>
    </w:p>
    <w:p w14:paraId="70881D74" w14:textId="77777777" w:rsidR="000C0965" w:rsidRPr="00831910" w:rsidRDefault="000C0965" w:rsidP="00B00C05">
      <w:pPr>
        <w:contextualSpacing/>
        <w:rPr>
          <w:rFonts w:ascii="Times New Roman" w:hAnsi="Times New Roman" w:cs="Times New Roman"/>
          <w:sz w:val="24"/>
          <w:szCs w:val="24"/>
        </w:rPr>
      </w:pPr>
      <w:r w:rsidRPr="00831910">
        <w:rPr>
          <w:rFonts w:ascii="Times New Roman" w:hAnsi="Times New Roman" w:cs="Times New Roman"/>
          <w:sz w:val="24"/>
          <w:szCs w:val="24"/>
        </w:rPr>
        <w:t>Fifteen years ago, in 2004, the State of Washington issued its Working Age Adult Policy. This Policy, a first in the nation, affirmed a fundamental belief that</w:t>
      </w:r>
      <w:r w:rsidR="008623A4" w:rsidRPr="00831910">
        <w:rPr>
          <w:rFonts w:ascii="Times New Roman" w:hAnsi="Times New Roman" w:cs="Times New Roman"/>
          <w:sz w:val="24"/>
          <w:szCs w:val="24"/>
        </w:rPr>
        <w:t xml:space="preserve"> all people with intellectual or developmental disabilities (I/DD) have talents and ability to contribute in typical workplaces in every community. This Policy, which has guided the development and expansion of competitive integrated employment states:</w:t>
      </w:r>
    </w:p>
    <w:p w14:paraId="30DEDF0E" w14:textId="77777777" w:rsidR="000C0965" w:rsidRPr="00831910" w:rsidRDefault="000C0965" w:rsidP="00783936">
      <w:pPr>
        <w:ind w:firstLine="720"/>
        <w:contextualSpacing/>
        <w:rPr>
          <w:rFonts w:ascii="Times New Roman" w:hAnsi="Times New Roman" w:cs="Times New Roman"/>
          <w:sz w:val="24"/>
          <w:szCs w:val="24"/>
        </w:rPr>
      </w:pPr>
    </w:p>
    <w:p w14:paraId="5D4F9D1B" w14:textId="5D7875F0" w:rsidR="008330A9" w:rsidRPr="00831910" w:rsidRDefault="008A3E4B" w:rsidP="00B00C05">
      <w:pPr>
        <w:contextualSpacing/>
        <w:rPr>
          <w:rFonts w:ascii="Times New Roman" w:hAnsi="Times New Roman" w:cs="Times New Roman"/>
          <w:sz w:val="24"/>
          <w:szCs w:val="24"/>
        </w:rPr>
      </w:pPr>
      <w:r w:rsidRPr="00831910">
        <w:rPr>
          <w:rFonts w:ascii="Times New Roman" w:hAnsi="Times New Roman" w:cs="Times New Roman"/>
          <w:sz w:val="24"/>
          <w:szCs w:val="24"/>
        </w:rPr>
        <w:t xml:space="preserve">“Pathways to Employment: Each individual will be supported to pursue his or her own unique path to work, a career, or his or her contribution to/participation in community life. All individuals, regardless of the challenge of their disability, will be afforded an opportunity to pursue competitive employment.” </w:t>
      </w:r>
      <w:r w:rsidR="006E17CB" w:rsidRPr="00831910">
        <w:rPr>
          <w:rFonts w:ascii="Times New Roman" w:hAnsi="Times New Roman" w:cs="Times New Roman"/>
          <w:sz w:val="24"/>
          <w:szCs w:val="24"/>
        </w:rPr>
        <w:t>(</w:t>
      </w:r>
      <w:r w:rsidR="0022037B" w:rsidRPr="00831910">
        <w:rPr>
          <w:rFonts w:ascii="Times New Roman" w:hAnsi="Times New Roman" w:cs="Times New Roman"/>
          <w:sz w:val="24"/>
          <w:szCs w:val="24"/>
        </w:rPr>
        <w:t>Washington Stat</w:t>
      </w:r>
      <w:r w:rsidR="00E86190" w:rsidRPr="00831910">
        <w:rPr>
          <w:rFonts w:ascii="Times New Roman" w:hAnsi="Times New Roman" w:cs="Times New Roman"/>
          <w:sz w:val="24"/>
          <w:szCs w:val="24"/>
        </w:rPr>
        <w:t>e Working Age Adult Policy, 2004</w:t>
      </w:r>
      <w:r w:rsidR="00AD17B7" w:rsidRPr="00831910">
        <w:rPr>
          <w:rFonts w:ascii="Times New Roman" w:hAnsi="Times New Roman" w:cs="Times New Roman"/>
          <w:sz w:val="24"/>
          <w:szCs w:val="24"/>
        </w:rPr>
        <w:t>)</w:t>
      </w:r>
      <w:r w:rsidR="0022037B" w:rsidRPr="00831910">
        <w:rPr>
          <w:rFonts w:ascii="Times New Roman" w:hAnsi="Times New Roman" w:cs="Times New Roman"/>
          <w:sz w:val="24"/>
          <w:szCs w:val="24"/>
        </w:rPr>
        <w:t>.</w:t>
      </w:r>
      <w:r w:rsidR="00A55674" w:rsidRPr="00831910">
        <w:rPr>
          <w:rFonts w:ascii="Times New Roman" w:hAnsi="Times New Roman" w:cs="Times New Roman"/>
          <w:sz w:val="24"/>
          <w:szCs w:val="24"/>
        </w:rPr>
        <w:t>”</w:t>
      </w:r>
    </w:p>
    <w:p w14:paraId="524AF10B" w14:textId="77777777" w:rsidR="00783936" w:rsidRPr="00831910" w:rsidRDefault="00783936" w:rsidP="00783936">
      <w:pPr>
        <w:ind w:firstLine="720"/>
        <w:contextualSpacing/>
        <w:rPr>
          <w:rFonts w:ascii="Times New Roman" w:hAnsi="Times New Roman" w:cs="Times New Roman"/>
          <w:sz w:val="24"/>
          <w:szCs w:val="24"/>
        </w:rPr>
      </w:pPr>
    </w:p>
    <w:p w14:paraId="200E23D7" w14:textId="71516368" w:rsidR="00E86190" w:rsidRPr="00831910" w:rsidRDefault="008623A4" w:rsidP="00B00C05">
      <w:pPr>
        <w:rPr>
          <w:rFonts w:ascii="Times New Roman" w:hAnsi="Times New Roman" w:cs="Times New Roman"/>
          <w:sz w:val="24"/>
          <w:szCs w:val="24"/>
        </w:rPr>
      </w:pPr>
      <w:r w:rsidRPr="00831910">
        <w:rPr>
          <w:rFonts w:ascii="Times New Roman" w:hAnsi="Times New Roman" w:cs="Times New Roman"/>
          <w:sz w:val="24"/>
          <w:szCs w:val="24"/>
        </w:rPr>
        <w:t>Seven years ago, i</w:t>
      </w:r>
      <w:r w:rsidR="006F7DE5" w:rsidRPr="00831910">
        <w:rPr>
          <w:rFonts w:ascii="Times New Roman" w:hAnsi="Times New Roman" w:cs="Times New Roman"/>
          <w:sz w:val="24"/>
          <w:szCs w:val="24"/>
        </w:rPr>
        <w:t>n March 2012, the Washington State Legislature passed legislation to support employment as the first choice</w:t>
      </w:r>
      <w:r w:rsidRPr="00831910">
        <w:rPr>
          <w:rFonts w:ascii="Times New Roman" w:hAnsi="Times New Roman" w:cs="Times New Roman"/>
          <w:sz w:val="24"/>
          <w:szCs w:val="24"/>
        </w:rPr>
        <w:t xml:space="preserve"> of services</w:t>
      </w:r>
      <w:r w:rsidR="006F7DE5" w:rsidRPr="00831910">
        <w:rPr>
          <w:rFonts w:ascii="Times New Roman" w:hAnsi="Times New Roman" w:cs="Times New Roman"/>
          <w:sz w:val="24"/>
          <w:szCs w:val="24"/>
        </w:rPr>
        <w:t xml:space="preserve"> for adults of working age</w:t>
      </w:r>
      <w:r w:rsidR="00E86190" w:rsidRPr="00831910">
        <w:rPr>
          <w:rFonts w:ascii="Times New Roman" w:hAnsi="Times New Roman" w:cs="Times New Roman"/>
          <w:sz w:val="24"/>
          <w:szCs w:val="24"/>
        </w:rPr>
        <w:t>.</w:t>
      </w:r>
    </w:p>
    <w:p w14:paraId="5981B7B6" w14:textId="77777777" w:rsidR="008623A4" w:rsidRPr="00831910" w:rsidRDefault="00E86190" w:rsidP="00B00C05">
      <w:pPr>
        <w:rPr>
          <w:rFonts w:ascii="Times New Roman" w:hAnsi="Times New Roman" w:cs="Times New Roman"/>
          <w:sz w:val="24"/>
          <w:szCs w:val="24"/>
        </w:rPr>
      </w:pPr>
      <w:r w:rsidRPr="00831910">
        <w:rPr>
          <w:rFonts w:ascii="Times New Roman" w:hAnsi="Times New Roman" w:cs="Times New Roman"/>
          <w:sz w:val="24"/>
          <w:szCs w:val="24"/>
        </w:rPr>
        <w:t>Since 2010</w:t>
      </w:r>
      <w:r w:rsidR="003E7F9B" w:rsidRPr="00831910">
        <w:rPr>
          <w:rFonts w:ascii="Times New Roman" w:hAnsi="Times New Roman" w:cs="Times New Roman"/>
          <w:sz w:val="24"/>
          <w:szCs w:val="24"/>
        </w:rPr>
        <w:t>,</w:t>
      </w:r>
      <w:r w:rsidRPr="00831910">
        <w:rPr>
          <w:rFonts w:ascii="Times New Roman" w:hAnsi="Times New Roman" w:cs="Times New Roman"/>
          <w:sz w:val="24"/>
          <w:szCs w:val="24"/>
        </w:rPr>
        <w:t xml:space="preserve"> Washington has</w:t>
      </w:r>
      <w:r w:rsidR="008623A4" w:rsidRPr="00831910">
        <w:rPr>
          <w:rFonts w:ascii="Times New Roman" w:hAnsi="Times New Roman" w:cs="Times New Roman"/>
          <w:sz w:val="24"/>
          <w:szCs w:val="24"/>
        </w:rPr>
        <w:t>:</w:t>
      </w:r>
    </w:p>
    <w:p w14:paraId="60719B54" w14:textId="191CA482" w:rsidR="008623A4" w:rsidRPr="00831910" w:rsidRDefault="008623A4" w:rsidP="00B00C05">
      <w:pPr>
        <w:pStyle w:val="ListParagraph"/>
        <w:numPr>
          <w:ilvl w:val="0"/>
          <w:numId w:val="11"/>
        </w:numPr>
        <w:rPr>
          <w:rFonts w:ascii="Times New Roman" w:hAnsi="Times New Roman" w:cs="Times New Roman"/>
          <w:sz w:val="24"/>
          <w:szCs w:val="24"/>
        </w:rPr>
      </w:pPr>
      <w:r w:rsidRPr="00831910">
        <w:rPr>
          <w:rFonts w:ascii="Times New Roman" w:hAnsi="Times New Roman" w:cs="Times New Roman"/>
          <w:sz w:val="24"/>
          <w:szCs w:val="24"/>
        </w:rPr>
        <w:t>Delivered more than a</w:t>
      </w:r>
      <w:r w:rsidR="00E86190" w:rsidRPr="00831910">
        <w:rPr>
          <w:rFonts w:ascii="Times New Roman" w:hAnsi="Times New Roman" w:cs="Times New Roman"/>
          <w:sz w:val="24"/>
          <w:szCs w:val="24"/>
        </w:rPr>
        <w:t xml:space="preserve"> 50%</w:t>
      </w:r>
      <w:r w:rsidR="00CD2D92" w:rsidRPr="00831910">
        <w:rPr>
          <w:rFonts w:ascii="Times New Roman" w:hAnsi="Times New Roman" w:cs="Times New Roman"/>
          <w:sz w:val="24"/>
          <w:szCs w:val="24"/>
        </w:rPr>
        <w:t xml:space="preserve"> increase in the number of people with (</w:t>
      </w:r>
      <w:proofErr w:type="gramStart"/>
      <w:r w:rsidR="00CD2D92" w:rsidRPr="00831910">
        <w:rPr>
          <w:rFonts w:ascii="Times New Roman" w:hAnsi="Times New Roman" w:cs="Times New Roman"/>
          <w:sz w:val="24"/>
          <w:szCs w:val="24"/>
        </w:rPr>
        <w:t>I/DD</w:t>
      </w:r>
      <w:proofErr w:type="gramEnd"/>
      <w:r w:rsidR="00CD2D92" w:rsidRPr="00831910">
        <w:rPr>
          <w:rFonts w:ascii="Times New Roman" w:hAnsi="Times New Roman" w:cs="Times New Roman"/>
          <w:sz w:val="24"/>
          <w:szCs w:val="24"/>
        </w:rPr>
        <w:t xml:space="preserve">) working in </w:t>
      </w:r>
      <w:r w:rsidRPr="00831910">
        <w:rPr>
          <w:rFonts w:ascii="Times New Roman" w:hAnsi="Times New Roman" w:cs="Times New Roman"/>
          <w:sz w:val="24"/>
          <w:szCs w:val="24"/>
        </w:rPr>
        <w:t xml:space="preserve">competitive </w:t>
      </w:r>
      <w:r w:rsidR="00CD2D92" w:rsidRPr="00831910">
        <w:rPr>
          <w:rFonts w:ascii="Times New Roman" w:hAnsi="Times New Roman" w:cs="Times New Roman"/>
          <w:sz w:val="24"/>
          <w:szCs w:val="24"/>
        </w:rPr>
        <w:t xml:space="preserve">integrated </w:t>
      </w:r>
      <w:r w:rsidRPr="00831910">
        <w:rPr>
          <w:rFonts w:ascii="Times New Roman" w:hAnsi="Times New Roman" w:cs="Times New Roman"/>
          <w:sz w:val="24"/>
          <w:szCs w:val="24"/>
        </w:rPr>
        <w:t>employment</w:t>
      </w:r>
      <w:r w:rsidR="00CD2D92" w:rsidRPr="00831910">
        <w:rPr>
          <w:rFonts w:ascii="Times New Roman" w:hAnsi="Times New Roman" w:cs="Times New Roman"/>
          <w:sz w:val="24"/>
          <w:szCs w:val="24"/>
        </w:rPr>
        <w:t>.</w:t>
      </w:r>
    </w:p>
    <w:p w14:paraId="0160DA09" w14:textId="67275015" w:rsidR="008623A4" w:rsidRPr="00831910" w:rsidRDefault="008623A4" w:rsidP="00B00C05">
      <w:pPr>
        <w:pStyle w:val="ListParagraph"/>
        <w:numPr>
          <w:ilvl w:val="0"/>
          <w:numId w:val="11"/>
        </w:numPr>
        <w:rPr>
          <w:rFonts w:ascii="Times New Roman" w:hAnsi="Times New Roman" w:cs="Times New Roman"/>
          <w:sz w:val="24"/>
          <w:szCs w:val="24"/>
        </w:rPr>
      </w:pPr>
      <w:r w:rsidRPr="00831910">
        <w:rPr>
          <w:rFonts w:ascii="Times New Roman" w:hAnsi="Times New Roman" w:cs="Times New Roman"/>
          <w:sz w:val="24"/>
          <w:szCs w:val="24"/>
        </w:rPr>
        <w:t>Increased, in every year, the</w:t>
      </w:r>
      <w:r w:rsidR="00CD2D92" w:rsidRPr="00831910">
        <w:rPr>
          <w:rFonts w:ascii="Times New Roman" w:hAnsi="Times New Roman" w:cs="Times New Roman"/>
          <w:sz w:val="24"/>
          <w:szCs w:val="24"/>
        </w:rPr>
        <w:t xml:space="preserve"> number of people with the most significant disabilities (High Acuity) earning minimum wage or highe</w:t>
      </w:r>
      <w:r w:rsidRPr="00831910">
        <w:rPr>
          <w:rFonts w:ascii="Times New Roman" w:hAnsi="Times New Roman" w:cs="Times New Roman"/>
          <w:sz w:val="24"/>
          <w:szCs w:val="24"/>
        </w:rPr>
        <w:t>r</w:t>
      </w:r>
      <w:r w:rsidR="00CD2D92" w:rsidRPr="00831910">
        <w:rPr>
          <w:rFonts w:ascii="Times New Roman" w:hAnsi="Times New Roman" w:cs="Times New Roman"/>
          <w:sz w:val="24"/>
          <w:szCs w:val="24"/>
        </w:rPr>
        <w:t xml:space="preserve">. </w:t>
      </w:r>
    </w:p>
    <w:p w14:paraId="7B9929B0" w14:textId="5BB78B2B" w:rsidR="00C20B3F" w:rsidRPr="00831910" w:rsidRDefault="00C20B3F" w:rsidP="00B00C05">
      <w:pPr>
        <w:pStyle w:val="ListParagraph"/>
        <w:numPr>
          <w:ilvl w:val="0"/>
          <w:numId w:val="11"/>
        </w:numPr>
        <w:rPr>
          <w:rFonts w:ascii="Times New Roman" w:hAnsi="Times New Roman" w:cs="Times New Roman"/>
          <w:sz w:val="24"/>
          <w:szCs w:val="24"/>
        </w:rPr>
      </w:pPr>
      <w:r w:rsidRPr="00831910">
        <w:rPr>
          <w:rFonts w:ascii="Times New Roman" w:hAnsi="Times New Roman" w:cs="Times New Roman"/>
          <w:sz w:val="24"/>
          <w:szCs w:val="24"/>
        </w:rPr>
        <w:t xml:space="preserve">Increased </w:t>
      </w:r>
      <w:r w:rsidR="00CD2D92" w:rsidRPr="00831910">
        <w:rPr>
          <w:rFonts w:ascii="Times New Roman" w:hAnsi="Times New Roman" w:cs="Times New Roman"/>
          <w:sz w:val="24"/>
          <w:szCs w:val="24"/>
        </w:rPr>
        <w:t>average hourly wage</w:t>
      </w:r>
      <w:r w:rsidRPr="00831910">
        <w:rPr>
          <w:rFonts w:ascii="Times New Roman" w:hAnsi="Times New Roman" w:cs="Times New Roman"/>
          <w:sz w:val="24"/>
          <w:szCs w:val="24"/>
        </w:rPr>
        <w:t>s</w:t>
      </w:r>
      <w:r w:rsidR="00CD2D92" w:rsidRPr="00831910">
        <w:rPr>
          <w:rFonts w:ascii="Times New Roman" w:hAnsi="Times New Roman" w:cs="Times New Roman"/>
          <w:sz w:val="24"/>
          <w:szCs w:val="24"/>
        </w:rPr>
        <w:t xml:space="preserve"> from $9.</w:t>
      </w:r>
      <w:r w:rsidR="00EC043A" w:rsidRPr="00831910">
        <w:rPr>
          <w:rFonts w:ascii="Times New Roman" w:hAnsi="Times New Roman" w:cs="Times New Roman"/>
          <w:sz w:val="24"/>
          <w:szCs w:val="24"/>
        </w:rPr>
        <w:t xml:space="preserve">99 </w:t>
      </w:r>
      <w:r w:rsidR="00CD2D92" w:rsidRPr="00831910">
        <w:rPr>
          <w:rFonts w:ascii="Times New Roman" w:hAnsi="Times New Roman" w:cs="Times New Roman"/>
          <w:sz w:val="24"/>
          <w:szCs w:val="24"/>
        </w:rPr>
        <w:t xml:space="preserve">to </w:t>
      </w:r>
      <w:r w:rsidR="00866728" w:rsidRPr="00831910">
        <w:rPr>
          <w:rFonts w:ascii="Times New Roman" w:hAnsi="Times New Roman" w:cs="Times New Roman"/>
          <w:sz w:val="24"/>
          <w:szCs w:val="24"/>
        </w:rPr>
        <w:t>about</w:t>
      </w:r>
      <w:r w:rsidRPr="00831910">
        <w:rPr>
          <w:rFonts w:ascii="Times New Roman" w:hAnsi="Times New Roman" w:cs="Times New Roman"/>
          <w:sz w:val="24"/>
          <w:szCs w:val="24"/>
        </w:rPr>
        <w:t xml:space="preserve"> </w:t>
      </w:r>
      <w:r w:rsidR="00CD2D92" w:rsidRPr="00831910">
        <w:rPr>
          <w:rFonts w:ascii="Times New Roman" w:hAnsi="Times New Roman" w:cs="Times New Roman"/>
          <w:sz w:val="24"/>
          <w:szCs w:val="24"/>
        </w:rPr>
        <w:t>$11.</w:t>
      </w:r>
      <w:r w:rsidR="00866728" w:rsidRPr="00831910">
        <w:rPr>
          <w:rFonts w:ascii="Times New Roman" w:hAnsi="Times New Roman" w:cs="Times New Roman"/>
          <w:sz w:val="24"/>
          <w:szCs w:val="24"/>
        </w:rPr>
        <w:t>50</w:t>
      </w:r>
      <w:r w:rsidR="00CD2D92" w:rsidRPr="00831910">
        <w:rPr>
          <w:rFonts w:ascii="Times New Roman" w:hAnsi="Times New Roman" w:cs="Times New Roman"/>
          <w:sz w:val="24"/>
          <w:szCs w:val="24"/>
        </w:rPr>
        <w:t>.</w:t>
      </w:r>
      <w:r w:rsidR="00100AD6" w:rsidRPr="00831910">
        <w:rPr>
          <w:rFonts w:ascii="Times New Roman" w:hAnsi="Times New Roman" w:cs="Times New Roman"/>
          <w:sz w:val="24"/>
          <w:szCs w:val="24"/>
        </w:rPr>
        <w:t xml:space="preserve"> </w:t>
      </w:r>
    </w:p>
    <w:p w14:paraId="3DE13B67" w14:textId="77777777" w:rsidR="00C20B3F" w:rsidRPr="00831910" w:rsidRDefault="00C20B3F" w:rsidP="00B00C05">
      <w:pPr>
        <w:pStyle w:val="ListParagraph"/>
        <w:numPr>
          <w:ilvl w:val="0"/>
          <w:numId w:val="11"/>
        </w:numPr>
        <w:rPr>
          <w:rFonts w:ascii="Times New Roman" w:hAnsi="Times New Roman" w:cs="Times New Roman"/>
          <w:sz w:val="24"/>
          <w:szCs w:val="24"/>
        </w:rPr>
      </w:pPr>
      <w:r w:rsidRPr="00831910">
        <w:rPr>
          <w:rFonts w:ascii="Times New Roman" w:hAnsi="Times New Roman" w:cs="Times New Roman"/>
          <w:sz w:val="24"/>
          <w:szCs w:val="24"/>
        </w:rPr>
        <w:t xml:space="preserve">Reversed, in 2018, a decade long trend of decreasing hours work weekly. </w:t>
      </w:r>
      <w:r w:rsidR="00100AD6" w:rsidRPr="00831910">
        <w:rPr>
          <w:rFonts w:ascii="Times New Roman" w:hAnsi="Times New Roman" w:cs="Times New Roman"/>
          <w:sz w:val="24"/>
          <w:szCs w:val="24"/>
        </w:rPr>
        <w:t xml:space="preserve">The average weekly hours work </w:t>
      </w:r>
      <w:r w:rsidR="00AE164C" w:rsidRPr="00831910">
        <w:rPr>
          <w:rFonts w:ascii="Times New Roman" w:hAnsi="Times New Roman" w:cs="Times New Roman"/>
          <w:sz w:val="24"/>
          <w:szCs w:val="24"/>
        </w:rPr>
        <w:t xml:space="preserve">had </w:t>
      </w:r>
      <w:r w:rsidR="00100AD6" w:rsidRPr="00831910">
        <w:rPr>
          <w:rFonts w:ascii="Times New Roman" w:hAnsi="Times New Roman" w:cs="Times New Roman"/>
          <w:sz w:val="24"/>
          <w:szCs w:val="24"/>
        </w:rPr>
        <w:t>decreased from 14 to 10</w:t>
      </w:r>
      <w:r w:rsidR="00AD17B7" w:rsidRPr="00831910">
        <w:rPr>
          <w:rFonts w:ascii="Times New Roman" w:hAnsi="Times New Roman" w:cs="Times New Roman"/>
          <w:sz w:val="24"/>
          <w:szCs w:val="24"/>
        </w:rPr>
        <w:t xml:space="preserve"> hours per week</w:t>
      </w:r>
      <w:r w:rsidR="00AE164C" w:rsidRPr="00831910">
        <w:rPr>
          <w:rFonts w:ascii="Times New Roman" w:hAnsi="Times New Roman" w:cs="Times New Roman"/>
          <w:sz w:val="24"/>
          <w:szCs w:val="24"/>
        </w:rPr>
        <w:t>. This has</w:t>
      </w:r>
      <w:r w:rsidRPr="00831910">
        <w:rPr>
          <w:rFonts w:ascii="Times New Roman" w:hAnsi="Times New Roman" w:cs="Times New Roman"/>
          <w:sz w:val="24"/>
          <w:szCs w:val="24"/>
        </w:rPr>
        <w:t xml:space="preserve"> increased to more than 12</w:t>
      </w:r>
      <w:r w:rsidR="00AE164C" w:rsidRPr="00831910">
        <w:rPr>
          <w:rFonts w:ascii="Times New Roman" w:hAnsi="Times New Roman" w:cs="Times New Roman"/>
          <w:sz w:val="24"/>
          <w:szCs w:val="24"/>
        </w:rPr>
        <w:t xml:space="preserve"> hours per week</w:t>
      </w:r>
      <w:r w:rsidRPr="00831910">
        <w:rPr>
          <w:rFonts w:ascii="Times New Roman" w:hAnsi="Times New Roman" w:cs="Times New Roman"/>
          <w:sz w:val="24"/>
          <w:szCs w:val="24"/>
        </w:rPr>
        <w:t xml:space="preserve"> in 2018.</w:t>
      </w:r>
    </w:p>
    <w:p w14:paraId="04B0A42E" w14:textId="08FDB708" w:rsidR="00C20B3F" w:rsidRPr="00831910" w:rsidRDefault="00C20B3F" w:rsidP="00B00C05">
      <w:pPr>
        <w:pStyle w:val="ListParagraph"/>
        <w:numPr>
          <w:ilvl w:val="0"/>
          <w:numId w:val="11"/>
        </w:numPr>
        <w:rPr>
          <w:rFonts w:ascii="Times New Roman" w:hAnsi="Times New Roman" w:cs="Times New Roman"/>
          <w:sz w:val="24"/>
          <w:szCs w:val="24"/>
        </w:rPr>
      </w:pPr>
      <w:r w:rsidRPr="00831910">
        <w:rPr>
          <w:rFonts w:ascii="Times New Roman" w:hAnsi="Times New Roman" w:cs="Times New Roman"/>
          <w:sz w:val="24"/>
          <w:szCs w:val="24"/>
        </w:rPr>
        <w:t xml:space="preserve">Delivered the highest rate of CIE services and employment outcomes in the nation as reported by </w:t>
      </w:r>
      <w:r w:rsidR="00100AD6" w:rsidRPr="00831910">
        <w:rPr>
          <w:rFonts w:ascii="Times New Roman" w:hAnsi="Times New Roman" w:cs="Times New Roman"/>
          <w:sz w:val="24"/>
          <w:szCs w:val="24"/>
        </w:rPr>
        <w:t>The Institute for Community Inclusion at the University of Massachusetts</w:t>
      </w:r>
      <w:r w:rsidRPr="00831910">
        <w:rPr>
          <w:rFonts w:ascii="Times New Roman" w:hAnsi="Times New Roman" w:cs="Times New Roman"/>
          <w:sz w:val="24"/>
          <w:szCs w:val="24"/>
        </w:rPr>
        <w:t>.</w:t>
      </w:r>
    </w:p>
    <w:p w14:paraId="07973050" w14:textId="086371CC" w:rsidR="00C20B3F" w:rsidRPr="00831910" w:rsidRDefault="00C20B3F" w:rsidP="00B00C05">
      <w:pPr>
        <w:pStyle w:val="ListParagraph"/>
        <w:numPr>
          <w:ilvl w:val="0"/>
          <w:numId w:val="11"/>
        </w:numPr>
        <w:rPr>
          <w:rFonts w:ascii="Times New Roman" w:hAnsi="Times New Roman" w:cs="Times New Roman"/>
          <w:sz w:val="24"/>
          <w:szCs w:val="24"/>
        </w:rPr>
      </w:pPr>
      <w:r w:rsidRPr="00831910">
        <w:rPr>
          <w:rFonts w:ascii="Times New Roman" w:hAnsi="Times New Roman" w:cs="Times New Roman"/>
          <w:sz w:val="24"/>
          <w:szCs w:val="24"/>
        </w:rPr>
        <w:t>Significantly reduced the number of people in pre-vocational or non-employment services</w:t>
      </w:r>
      <w:r w:rsidR="00AE164C" w:rsidRPr="00831910">
        <w:rPr>
          <w:rFonts w:ascii="Times New Roman" w:hAnsi="Times New Roman" w:cs="Times New Roman"/>
          <w:sz w:val="24"/>
          <w:szCs w:val="24"/>
        </w:rPr>
        <w:t>, from more than 750 in 2012</w:t>
      </w:r>
      <w:r w:rsidRPr="00831910">
        <w:rPr>
          <w:rFonts w:ascii="Times New Roman" w:hAnsi="Times New Roman" w:cs="Times New Roman"/>
          <w:sz w:val="24"/>
          <w:szCs w:val="24"/>
        </w:rPr>
        <w:t>, to fewer than 100</w:t>
      </w:r>
      <w:r w:rsidR="00100AD6" w:rsidRPr="00831910">
        <w:rPr>
          <w:rFonts w:ascii="Times New Roman" w:hAnsi="Times New Roman" w:cs="Times New Roman"/>
          <w:sz w:val="24"/>
          <w:szCs w:val="24"/>
        </w:rPr>
        <w:t xml:space="preserve"> </w:t>
      </w:r>
      <w:r w:rsidRPr="00831910">
        <w:rPr>
          <w:rFonts w:ascii="Times New Roman" w:hAnsi="Times New Roman" w:cs="Times New Roman"/>
          <w:sz w:val="24"/>
          <w:szCs w:val="24"/>
        </w:rPr>
        <w:t>in 2018.</w:t>
      </w:r>
    </w:p>
    <w:p w14:paraId="4E2517FF" w14:textId="77777777" w:rsidR="00AE164C" w:rsidRPr="00831910" w:rsidRDefault="00C20B3F" w:rsidP="00B00C05">
      <w:pPr>
        <w:pStyle w:val="ListParagraph"/>
        <w:numPr>
          <w:ilvl w:val="0"/>
          <w:numId w:val="11"/>
        </w:numPr>
        <w:rPr>
          <w:rFonts w:ascii="Times New Roman" w:hAnsi="Times New Roman" w:cs="Times New Roman"/>
          <w:sz w:val="24"/>
          <w:szCs w:val="24"/>
        </w:rPr>
      </w:pPr>
      <w:r w:rsidRPr="00831910">
        <w:rPr>
          <w:rFonts w:ascii="Times New Roman" w:hAnsi="Times New Roman" w:cs="Times New Roman"/>
          <w:sz w:val="24"/>
          <w:szCs w:val="24"/>
        </w:rPr>
        <w:t>Continued investment in School to Work outcomes with more than half of students leaving school with CIE services or an employment outcome.</w:t>
      </w:r>
    </w:p>
    <w:p w14:paraId="00166E8D" w14:textId="77777777" w:rsidR="00AE164C" w:rsidRPr="00831910" w:rsidRDefault="00AE164C" w:rsidP="00CC2668">
      <w:pPr>
        <w:pStyle w:val="ListParagraph"/>
        <w:rPr>
          <w:rFonts w:ascii="Times New Roman" w:hAnsi="Times New Roman" w:cs="Times New Roman"/>
          <w:sz w:val="24"/>
          <w:szCs w:val="24"/>
        </w:rPr>
      </w:pPr>
    </w:p>
    <w:p w14:paraId="3014F72F" w14:textId="759CB455" w:rsidR="00AD17B7" w:rsidRPr="00831910" w:rsidRDefault="00AD17B7" w:rsidP="00B00C05">
      <w:pPr>
        <w:pStyle w:val="ListParagraph"/>
        <w:ind w:left="0"/>
        <w:rPr>
          <w:sz w:val="24"/>
          <w:szCs w:val="24"/>
        </w:rPr>
      </w:pPr>
      <w:r w:rsidRPr="00831910">
        <w:rPr>
          <w:rFonts w:ascii="Times New Roman" w:hAnsi="Times New Roman" w:cs="Times New Roman"/>
          <w:sz w:val="24"/>
          <w:szCs w:val="24"/>
        </w:rPr>
        <w:t xml:space="preserve">In </w:t>
      </w:r>
      <w:r w:rsidR="006E17CB" w:rsidRPr="00831910">
        <w:rPr>
          <w:rFonts w:ascii="Times New Roman" w:hAnsi="Times New Roman" w:cs="Times New Roman"/>
          <w:sz w:val="24"/>
          <w:szCs w:val="24"/>
        </w:rPr>
        <w:t>October</w:t>
      </w:r>
      <w:r w:rsidRPr="00831910">
        <w:rPr>
          <w:rFonts w:ascii="Times New Roman" w:hAnsi="Times New Roman" w:cs="Times New Roman"/>
          <w:sz w:val="24"/>
          <w:szCs w:val="24"/>
        </w:rPr>
        <w:t xml:space="preserve"> 201</w:t>
      </w:r>
      <w:r w:rsidR="006E17CB" w:rsidRPr="00831910">
        <w:rPr>
          <w:rFonts w:ascii="Times New Roman" w:hAnsi="Times New Roman" w:cs="Times New Roman"/>
          <w:sz w:val="24"/>
          <w:szCs w:val="24"/>
        </w:rPr>
        <w:t>8</w:t>
      </w:r>
      <w:r w:rsidRPr="00831910">
        <w:rPr>
          <w:rFonts w:ascii="Times New Roman" w:hAnsi="Times New Roman" w:cs="Times New Roman"/>
          <w:sz w:val="24"/>
          <w:szCs w:val="24"/>
        </w:rPr>
        <w:t>, 150 stakeholders in competitive integrated employment met for</w:t>
      </w:r>
      <w:r w:rsidR="00AE164C" w:rsidRPr="00831910">
        <w:rPr>
          <w:rFonts w:ascii="Times New Roman" w:hAnsi="Times New Roman" w:cs="Times New Roman"/>
          <w:sz w:val="24"/>
          <w:szCs w:val="24"/>
        </w:rPr>
        <w:t xml:space="preserve"> </w:t>
      </w:r>
      <w:r w:rsidRPr="00831910">
        <w:rPr>
          <w:rFonts w:ascii="Times New Roman" w:hAnsi="Times New Roman" w:cs="Times New Roman"/>
          <w:sz w:val="24"/>
          <w:szCs w:val="24"/>
        </w:rPr>
        <w:t>two</w:t>
      </w:r>
      <w:r w:rsidR="00AE164C" w:rsidRPr="00831910">
        <w:rPr>
          <w:rFonts w:ascii="Times New Roman" w:hAnsi="Times New Roman" w:cs="Times New Roman"/>
          <w:sz w:val="24"/>
          <w:szCs w:val="24"/>
        </w:rPr>
        <w:t xml:space="preserve"> </w:t>
      </w:r>
      <w:r w:rsidRPr="00831910">
        <w:rPr>
          <w:rFonts w:ascii="Times New Roman" w:hAnsi="Times New Roman" w:cs="Times New Roman"/>
          <w:sz w:val="24"/>
          <w:szCs w:val="24"/>
        </w:rPr>
        <w:t xml:space="preserve">days at the Alderbrook Resort near Union, Washington. The purpose of the gathering: to improve employment outcomes for people with </w:t>
      </w:r>
      <w:proofErr w:type="gramStart"/>
      <w:r w:rsidRPr="00831910">
        <w:rPr>
          <w:rFonts w:ascii="Times New Roman" w:hAnsi="Times New Roman" w:cs="Times New Roman"/>
          <w:sz w:val="24"/>
          <w:szCs w:val="24"/>
        </w:rPr>
        <w:t>I/DD</w:t>
      </w:r>
      <w:proofErr w:type="gramEnd"/>
      <w:r w:rsidRPr="00831910">
        <w:rPr>
          <w:rFonts w:ascii="Times New Roman" w:hAnsi="Times New Roman" w:cs="Times New Roman"/>
          <w:sz w:val="24"/>
          <w:szCs w:val="24"/>
        </w:rPr>
        <w:t xml:space="preserve"> in Washington.</w:t>
      </w:r>
      <w:r w:rsidR="008330A9" w:rsidRPr="00831910">
        <w:rPr>
          <w:rFonts w:ascii="Times New Roman" w:hAnsi="Times New Roman" w:cs="Times New Roman"/>
          <w:sz w:val="24"/>
          <w:szCs w:val="24"/>
        </w:rPr>
        <w:t xml:space="preserve"> Participants included: employment provider personnel, county personnel, school personnel, family members, individuals with disabilities, case managers, training and technical assistance providers, as well as state agency personnel from Vocational Rehabilitation, the Office of the Superintendent of Public Instruction, and the Developmental Disabilities A</w:t>
      </w:r>
      <w:r w:rsidR="00011642" w:rsidRPr="00831910">
        <w:rPr>
          <w:rFonts w:ascii="Times New Roman" w:hAnsi="Times New Roman" w:cs="Times New Roman"/>
          <w:sz w:val="24"/>
          <w:szCs w:val="24"/>
        </w:rPr>
        <w:t>dministration</w:t>
      </w:r>
      <w:r w:rsidR="008330A9" w:rsidRPr="00831910">
        <w:rPr>
          <w:rFonts w:ascii="Times New Roman" w:hAnsi="Times New Roman" w:cs="Times New Roman"/>
          <w:sz w:val="24"/>
          <w:szCs w:val="24"/>
        </w:rPr>
        <w:t>.</w:t>
      </w:r>
    </w:p>
    <w:p w14:paraId="2F5B8B16" w14:textId="13AB5D00" w:rsidR="00D440DA" w:rsidRPr="00831910" w:rsidRDefault="00AD17B7" w:rsidP="00B00C05">
      <w:pPr>
        <w:rPr>
          <w:rFonts w:ascii="Times New Roman" w:hAnsi="Times New Roman" w:cs="Times New Roman"/>
          <w:sz w:val="24"/>
          <w:szCs w:val="24"/>
        </w:rPr>
      </w:pPr>
      <w:r w:rsidRPr="00831910">
        <w:rPr>
          <w:rFonts w:ascii="Times New Roman" w:hAnsi="Times New Roman" w:cs="Times New Roman"/>
          <w:sz w:val="24"/>
          <w:szCs w:val="24"/>
        </w:rPr>
        <w:t>This event revisited the setting, the purpose and the intent of the 20</w:t>
      </w:r>
      <w:r w:rsidR="00C9122B" w:rsidRPr="00831910">
        <w:rPr>
          <w:rFonts w:ascii="Times New Roman" w:hAnsi="Times New Roman" w:cs="Times New Roman"/>
          <w:sz w:val="24"/>
          <w:szCs w:val="24"/>
        </w:rPr>
        <w:t>1</w:t>
      </w:r>
      <w:r w:rsidRPr="00831910">
        <w:rPr>
          <w:rFonts w:ascii="Times New Roman" w:hAnsi="Times New Roman" w:cs="Times New Roman"/>
          <w:sz w:val="24"/>
          <w:szCs w:val="24"/>
        </w:rPr>
        <w:t xml:space="preserve">7 Alderbrook event </w:t>
      </w:r>
      <w:r w:rsidR="00C9122B" w:rsidRPr="00831910">
        <w:rPr>
          <w:rFonts w:ascii="Times New Roman" w:hAnsi="Times New Roman" w:cs="Times New Roman"/>
          <w:sz w:val="24"/>
          <w:szCs w:val="24"/>
        </w:rPr>
        <w:t xml:space="preserve">and the 2007 Alderbrook event, </w:t>
      </w:r>
      <w:r w:rsidRPr="00831910">
        <w:rPr>
          <w:rFonts w:ascii="Times New Roman" w:hAnsi="Times New Roman" w:cs="Times New Roman"/>
          <w:sz w:val="24"/>
          <w:szCs w:val="24"/>
        </w:rPr>
        <w:t>following the implementation of the Working Age Adult Policy.</w:t>
      </w:r>
      <w:r w:rsidR="00D440DA" w:rsidRPr="00831910">
        <w:rPr>
          <w:rFonts w:ascii="Times New Roman" w:hAnsi="Times New Roman" w:cs="Times New Roman"/>
          <w:sz w:val="24"/>
          <w:szCs w:val="24"/>
        </w:rPr>
        <w:t xml:space="preserve"> </w:t>
      </w:r>
    </w:p>
    <w:p w14:paraId="3844CB9D" w14:textId="77777777" w:rsidR="00A9530E" w:rsidRDefault="00100AD6" w:rsidP="00B00C05">
      <w:pPr>
        <w:pStyle w:val="Heading1"/>
      </w:pPr>
      <w:r>
        <w:t>National Contex</w:t>
      </w:r>
      <w:r w:rsidR="00AD17B7">
        <w:t>t</w:t>
      </w:r>
    </w:p>
    <w:p w14:paraId="7A9E30A5" w14:textId="52D45EC7" w:rsidR="00100AD6" w:rsidRPr="00A9530E" w:rsidRDefault="00C9122B" w:rsidP="00B00C05">
      <w:pPr>
        <w:rPr>
          <w:rFonts w:ascii="Times New Roman" w:hAnsi="Times New Roman" w:cs="Times New Roman"/>
          <w:b/>
          <w:sz w:val="28"/>
          <w:szCs w:val="28"/>
        </w:rPr>
      </w:pPr>
      <w:r>
        <w:rPr>
          <w:rFonts w:ascii="Times New Roman" w:hAnsi="Times New Roman" w:cs="Times New Roman"/>
          <w:sz w:val="24"/>
          <w:szCs w:val="24"/>
        </w:rPr>
        <w:t>As reported in 2017, the national context of CIE for people with I/DD is important to consider. Events and circumstances</w:t>
      </w:r>
      <w:r w:rsidR="008B1E9A">
        <w:rPr>
          <w:rFonts w:ascii="Times New Roman" w:hAnsi="Times New Roman" w:cs="Times New Roman"/>
          <w:sz w:val="24"/>
          <w:szCs w:val="24"/>
        </w:rPr>
        <w:t xml:space="preserve"> in </w:t>
      </w:r>
      <w:r w:rsidR="00E454A0">
        <w:rPr>
          <w:rFonts w:ascii="Times New Roman" w:hAnsi="Times New Roman" w:cs="Times New Roman"/>
          <w:sz w:val="24"/>
          <w:szCs w:val="24"/>
        </w:rPr>
        <w:t>s</w:t>
      </w:r>
      <w:r w:rsidR="00B40576">
        <w:rPr>
          <w:rFonts w:ascii="Times New Roman" w:hAnsi="Times New Roman" w:cs="Times New Roman"/>
          <w:sz w:val="24"/>
          <w:szCs w:val="24"/>
        </w:rPr>
        <w:t>even</w:t>
      </w:r>
      <w:r w:rsidR="008B1E9A">
        <w:rPr>
          <w:rFonts w:ascii="Times New Roman" w:hAnsi="Times New Roman" w:cs="Times New Roman"/>
          <w:sz w:val="24"/>
          <w:szCs w:val="24"/>
        </w:rPr>
        <w:t xml:space="preserve"> areas can be considered</w:t>
      </w:r>
      <w:r w:rsidR="003E7F9B">
        <w:rPr>
          <w:rFonts w:ascii="Times New Roman" w:hAnsi="Times New Roman" w:cs="Times New Roman"/>
          <w:sz w:val="24"/>
          <w:szCs w:val="24"/>
        </w:rPr>
        <w:t>, at this time,</w:t>
      </w:r>
      <w:r w:rsidR="008B1E9A">
        <w:rPr>
          <w:rFonts w:ascii="Times New Roman" w:hAnsi="Times New Roman" w:cs="Times New Roman"/>
          <w:sz w:val="24"/>
          <w:szCs w:val="24"/>
        </w:rPr>
        <w:t xml:space="preserve"> which can influence the State of Washington’s continued progress.</w:t>
      </w:r>
    </w:p>
    <w:p w14:paraId="6EC7B90D" w14:textId="00C54B46" w:rsidR="00900C1D" w:rsidRDefault="00D440DA" w:rsidP="00B00C05">
      <w:pPr>
        <w:pStyle w:val="ListParagraph"/>
        <w:numPr>
          <w:ilvl w:val="0"/>
          <w:numId w:val="12"/>
        </w:numPr>
      </w:pPr>
      <w:r w:rsidRPr="00CC2668">
        <w:rPr>
          <w:rFonts w:ascii="Times New Roman" w:hAnsi="Times New Roman" w:cs="Times New Roman"/>
          <w:sz w:val="24"/>
          <w:szCs w:val="24"/>
        </w:rPr>
        <w:t>The Centers for Medicare and Medicaid Services (CMS)</w:t>
      </w:r>
      <w:r w:rsidR="009A7B2D" w:rsidRPr="00CC2668">
        <w:rPr>
          <w:rFonts w:ascii="Times New Roman" w:hAnsi="Times New Roman" w:cs="Times New Roman"/>
          <w:sz w:val="24"/>
          <w:szCs w:val="24"/>
        </w:rPr>
        <w:t xml:space="preserve">, “Settings Rule” </w:t>
      </w:r>
      <w:r w:rsidR="00900C1D" w:rsidRPr="00CC2668">
        <w:rPr>
          <w:rFonts w:ascii="Times New Roman" w:hAnsi="Times New Roman" w:cs="Times New Roman"/>
          <w:sz w:val="24"/>
          <w:szCs w:val="24"/>
        </w:rPr>
        <w:t>sets the expectation that, by the year 2022, tha</w:t>
      </w:r>
      <w:r w:rsidR="009A7B2D" w:rsidRPr="00CC2668">
        <w:rPr>
          <w:rFonts w:ascii="Times New Roman" w:hAnsi="Times New Roman" w:cs="Times New Roman"/>
          <w:sz w:val="24"/>
          <w:szCs w:val="24"/>
        </w:rPr>
        <w:t>t</w:t>
      </w:r>
      <w:r w:rsidR="00900C1D" w:rsidRPr="00CC2668">
        <w:rPr>
          <w:rFonts w:ascii="Times New Roman" w:hAnsi="Times New Roman" w:cs="Times New Roman"/>
          <w:sz w:val="24"/>
          <w:szCs w:val="24"/>
        </w:rPr>
        <w:t xml:space="preserve"> all</w:t>
      </w:r>
      <w:r w:rsidR="009A7B2D" w:rsidRPr="00CC2668">
        <w:rPr>
          <w:rFonts w:ascii="Times New Roman" w:hAnsi="Times New Roman" w:cs="Times New Roman"/>
          <w:sz w:val="24"/>
          <w:szCs w:val="24"/>
        </w:rPr>
        <w:t xml:space="preserve"> services and supports</w:t>
      </w:r>
      <w:r w:rsidR="00900C1D" w:rsidRPr="00CC2668">
        <w:rPr>
          <w:rFonts w:ascii="Times New Roman" w:hAnsi="Times New Roman" w:cs="Times New Roman"/>
          <w:sz w:val="24"/>
          <w:szCs w:val="24"/>
        </w:rPr>
        <w:t xml:space="preserve">, including employment, will be </w:t>
      </w:r>
      <w:r w:rsidR="009A7B2D" w:rsidRPr="00CC2668">
        <w:rPr>
          <w:rFonts w:ascii="Times New Roman" w:hAnsi="Times New Roman" w:cs="Times New Roman"/>
          <w:sz w:val="24"/>
          <w:szCs w:val="24"/>
        </w:rPr>
        <w:t xml:space="preserve">provided to people with </w:t>
      </w:r>
      <w:proofErr w:type="gramStart"/>
      <w:r w:rsidR="009A7B2D" w:rsidRPr="00CC2668">
        <w:rPr>
          <w:rFonts w:ascii="Times New Roman" w:hAnsi="Times New Roman" w:cs="Times New Roman"/>
          <w:sz w:val="24"/>
          <w:szCs w:val="24"/>
        </w:rPr>
        <w:t>I/DD</w:t>
      </w:r>
      <w:proofErr w:type="gramEnd"/>
      <w:r w:rsidR="009A7B2D" w:rsidRPr="00CC2668">
        <w:rPr>
          <w:rFonts w:ascii="Times New Roman" w:hAnsi="Times New Roman" w:cs="Times New Roman"/>
          <w:sz w:val="24"/>
          <w:szCs w:val="24"/>
        </w:rPr>
        <w:t xml:space="preserve"> in fully integrated settings. </w:t>
      </w:r>
    </w:p>
    <w:p w14:paraId="7F131AA9" w14:textId="1DE2F35C" w:rsidR="009A7B2D" w:rsidRPr="00CC2668" w:rsidRDefault="009A7B2D" w:rsidP="00B00C05">
      <w:pPr>
        <w:pStyle w:val="ListParagraph"/>
        <w:numPr>
          <w:ilvl w:val="0"/>
          <w:numId w:val="12"/>
        </w:numPr>
        <w:rPr>
          <w:rFonts w:ascii="Times New Roman" w:hAnsi="Times New Roman" w:cs="Times New Roman"/>
          <w:sz w:val="24"/>
          <w:szCs w:val="24"/>
        </w:rPr>
      </w:pPr>
      <w:r w:rsidRPr="00CC2668">
        <w:rPr>
          <w:rFonts w:ascii="Times New Roman" w:hAnsi="Times New Roman" w:cs="Times New Roman"/>
          <w:sz w:val="24"/>
          <w:szCs w:val="24"/>
        </w:rPr>
        <w:t xml:space="preserve">CMS </w:t>
      </w:r>
      <w:r w:rsidR="00900C1D" w:rsidRPr="00CC2668">
        <w:rPr>
          <w:rFonts w:ascii="Times New Roman" w:hAnsi="Times New Roman" w:cs="Times New Roman"/>
          <w:sz w:val="24"/>
          <w:szCs w:val="24"/>
        </w:rPr>
        <w:t>continues to</w:t>
      </w:r>
      <w:r w:rsidR="00F42ED1" w:rsidRPr="00CC2668">
        <w:rPr>
          <w:rFonts w:ascii="Times New Roman" w:hAnsi="Times New Roman" w:cs="Times New Roman"/>
          <w:sz w:val="24"/>
          <w:szCs w:val="24"/>
        </w:rPr>
        <w:t xml:space="preserve"> investigate and made changes </w:t>
      </w:r>
      <w:r w:rsidR="00900C1D" w:rsidRPr="00CC2668">
        <w:rPr>
          <w:rFonts w:ascii="Times New Roman" w:hAnsi="Times New Roman" w:cs="Times New Roman"/>
          <w:sz w:val="24"/>
          <w:szCs w:val="24"/>
        </w:rPr>
        <w:t>in</w:t>
      </w:r>
      <w:r w:rsidR="00F42ED1" w:rsidRPr="00CC2668">
        <w:rPr>
          <w:rFonts w:ascii="Times New Roman" w:hAnsi="Times New Roman" w:cs="Times New Roman"/>
          <w:sz w:val="24"/>
          <w:szCs w:val="24"/>
        </w:rPr>
        <w:t xml:space="preserve"> how employment services can be funded, with the intent of making payment to providers of services for milestones and employment outcomes</w:t>
      </w:r>
      <w:r w:rsidR="00FE74D9" w:rsidRPr="00CC2668">
        <w:rPr>
          <w:rFonts w:ascii="Times New Roman" w:hAnsi="Times New Roman" w:cs="Times New Roman"/>
          <w:sz w:val="24"/>
          <w:szCs w:val="24"/>
        </w:rPr>
        <w:t>, instead of the longstanding hourly fee for service funding structure</w:t>
      </w:r>
      <w:r w:rsidR="00F42ED1" w:rsidRPr="00CC2668">
        <w:rPr>
          <w:rFonts w:ascii="Times New Roman" w:hAnsi="Times New Roman" w:cs="Times New Roman"/>
          <w:sz w:val="24"/>
          <w:szCs w:val="24"/>
        </w:rPr>
        <w:t xml:space="preserve">. </w:t>
      </w:r>
      <w:r w:rsidR="00FE74D9" w:rsidRPr="00CC2668">
        <w:rPr>
          <w:rFonts w:ascii="Times New Roman" w:hAnsi="Times New Roman" w:cs="Times New Roman"/>
          <w:sz w:val="24"/>
          <w:szCs w:val="24"/>
        </w:rPr>
        <w:t>Several additional states are considering or have begun to make use of this funding approach.</w:t>
      </w:r>
    </w:p>
    <w:p w14:paraId="6C82681F" w14:textId="69CFFFF1" w:rsidR="00FE74D9" w:rsidRPr="00CC2668" w:rsidRDefault="00FE74D9" w:rsidP="00B00C05">
      <w:pPr>
        <w:pStyle w:val="ListParagraph"/>
        <w:numPr>
          <w:ilvl w:val="0"/>
          <w:numId w:val="12"/>
        </w:numPr>
        <w:rPr>
          <w:rFonts w:ascii="Times New Roman" w:hAnsi="Times New Roman" w:cs="Times New Roman"/>
          <w:sz w:val="24"/>
          <w:szCs w:val="24"/>
        </w:rPr>
      </w:pPr>
      <w:r w:rsidRPr="00FE74D9">
        <w:rPr>
          <w:rFonts w:ascii="Times New Roman" w:hAnsi="Times New Roman" w:cs="Times New Roman"/>
          <w:sz w:val="24"/>
          <w:szCs w:val="24"/>
        </w:rPr>
        <w:t xml:space="preserve">In </w:t>
      </w:r>
      <w:r w:rsidRPr="00CC2668">
        <w:rPr>
          <w:rFonts w:ascii="Times New Roman" w:hAnsi="Times New Roman" w:cs="Times New Roman"/>
          <w:sz w:val="24"/>
          <w:szCs w:val="24"/>
        </w:rPr>
        <w:t xml:space="preserve">September 2018 </w:t>
      </w:r>
      <w:r w:rsidR="00CC2668">
        <w:rPr>
          <w:rFonts w:ascii="Times New Roman" w:hAnsi="Times New Roman" w:cs="Times New Roman"/>
          <w:sz w:val="24"/>
          <w:szCs w:val="24"/>
        </w:rPr>
        <w:t xml:space="preserve">a </w:t>
      </w:r>
      <w:r w:rsidRPr="00CC2668">
        <w:rPr>
          <w:rFonts w:ascii="Times New Roman" w:hAnsi="Times New Roman" w:cs="Times New Roman"/>
          <w:sz w:val="24"/>
          <w:szCs w:val="24"/>
        </w:rPr>
        <w:t xml:space="preserve">report was issued, about Oregon’s progress in CIE based on </w:t>
      </w:r>
      <w:r w:rsidR="00F42ED1" w:rsidRPr="00CC2668">
        <w:rPr>
          <w:rFonts w:ascii="Times New Roman" w:hAnsi="Times New Roman" w:cs="Times New Roman"/>
          <w:sz w:val="24"/>
          <w:szCs w:val="24"/>
        </w:rPr>
        <w:t>The US Department of Justice</w:t>
      </w:r>
      <w:r w:rsidR="004C54FB" w:rsidRPr="00CC2668">
        <w:rPr>
          <w:rFonts w:ascii="Times New Roman" w:hAnsi="Times New Roman" w:cs="Times New Roman"/>
          <w:sz w:val="24"/>
          <w:szCs w:val="24"/>
        </w:rPr>
        <w:t xml:space="preserve"> (DOJ)</w:t>
      </w:r>
      <w:r w:rsidR="00F42ED1" w:rsidRPr="00CC2668">
        <w:rPr>
          <w:rFonts w:ascii="Times New Roman" w:hAnsi="Times New Roman" w:cs="Times New Roman"/>
          <w:sz w:val="24"/>
          <w:szCs w:val="24"/>
        </w:rPr>
        <w:t xml:space="preserve"> reached Settlement Agreement (SA) in</w:t>
      </w:r>
      <w:r w:rsidRPr="00CC2668">
        <w:rPr>
          <w:rFonts w:ascii="Times New Roman" w:hAnsi="Times New Roman" w:cs="Times New Roman"/>
          <w:sz w:val="24"/>
          <w:szCs w:val="24"/>
        </w:rPr>
        <w:t xml:space="preserve"> </w:t>
      </w:r>
      <w:r w:rsidR="00F42ED1" w:rsidRPr="00CC2668">
        <w:rPr>
          <w:rFonts w:ascii="Times New Roman" w:hAnsi="Times New Roman" w:cs="Times New Roman"/>
          <w:sz w:val="24"/>
          <w:szCs w:val="24"/>
        </w:rPr>
        <w:t xml:space="preserve">Oregon for reducing the segregation of adults with disabilities in sheltered work settings. </w:t>
      </w:r>
      <w:r w:rsidRPr="00CC2668">
        <w:rPr>
          <w:rFonts w:ascii="Times New Roman" w:hAnsi="Times New Roman" w:cs="Times New Roman"/>
          <w:sz w:val="24"/>
          <w:szCs w:val="24"/>
        </w:rPr>
        <w:t>This document reports that Oregon is increasing CIE and reducing reliance on sheltered work, meeting the expectation and the metrics established in the SA.</w:t>
      </w:r>
      <w:r w:rsidR="004C54FB" w:rsidRPr="00CC2668">
        <w:rPr>
          <w:rFonts w:ascii="Times New Roman" w:hAnsi="Times New Roman" w:cs="Times New Roman"/>
          <w:sz w:val="24"/>
          <w:szCs w:val="24"/>
        </w:rPr>
        <w:t xml:space="preserve"> Th</w:t>
      </w:r>
      <w:r w:rsidRPr="00CC2668">
        <w:rPr>
          <w:rFonts w:ascii="Times New Roman" w:hAnsi="Times New Roman" w:cs="Times New Roman"/>
          <w:sz w:val="24"/>
          <w:szCs w:val="24"/>
        </w:rPr>
        <w:t>is</w:t>
      </w:r>
      <w:r w:rsidR="004C54FB" w:rsidRPr="00CC2668">
        <w:rPr>
          <w:rFonts w:ascii="Times New Roman" w:hAnsi="Times New Roman" w:cs="Times New Roman"/>
          <w:sz w:val="24"/>
          <w:szCs w:val="24"/>
        </w:rPr>
        <w:t xml:space="preserve"> court case</w:t>
      </w:r>
      <w:r w:rsidRPr="00CC2668">
        <w:rPr>
          <w:rFonts w:ascii="Times New Roman" w:hAnsi="Times New Roman" w:cs="Times New Roman"/>
          <w:sz w:val="24"/>
          <w:szCs w:val="24"/>
        </w:rPr>
        <w:t xml:space="preserve"> is</w:t>
      </w:r>
      <w:r w:rsidR="004C54FB" w:rsidRPr="00CC2668">
        <w:rPr>
          <w:rFonts w:ascii="Times New Roman" w:hAnsi="Times New Roman" w:cs="Times New Roman"/>
          <w:sz w:val="24"/>
          <w:szCs w:val="24"/>
        </w:rPr>
        <w:t xml:space="preserve"> based on The Americans with Disabilities Act (ADA) and the Supreme Court Olmstead Decision which established the right to integrated vs. segregated settings.</w:t>
      </w:r>
      <w:r w:rsidR="00A55674" w:rsidRPr="00CC2668">
        <w:rPr>
          <w:rFonts w:ascii="Times New Roman" w:hAnsi="Times New Roman" w:cs="Times New Roman"/>
          <w:sz w:val="24"/>
          <w:szCs w:val="24"/>
        </w:rPr>
        <w:t xml:space="preserve"> Initially applying to residential settings, </w:t>
      </w:r>
      <w:r w:rsidRPr="00CC2668">
        <w:rPr>
          <w:rFonts w:ascii="Times New Roman" w:hAnsi="Times New Roman" w:cs="Times New Roman"/>
          <w:sz w:val="24"/>
          <w:szCs w:val="24"/>
        </w:rPr>
        <w:t xml:space="preserve">the Oregon </w:t>
      </w:r>
      <w:r w:rsidR="00A55674" w:rsidRPr="00CC2668">
        <w:rPr>
          <w:rFonts w:ascii="Times New Roman" w:hAnsi="Times New Roman" w:cs="Times New Roman"/>
          <w:sz w:val="24"/>
          <w:szCs w:val="24"/>
        </w:rPr>
        <w:t>case</w:t>
      </w:r>
      <w:r w:rsidRPr="00CC2668">
        <w:rPr>
          <w:rFonts w:ascii="Times New Roman" w:hAnsi="Times New Roman" w:cs="Times New Roman"/>
          <w:sz w:val="24"/>
          <w:szCs w:val="24"/>
        </w:rPr>
        <w:t>, in particular</w:t>
      </w:r>
      <w:r w:rsidR="00011642">
        <w:rPr>
          <w:rFonts w:ascii="Times New Roman" w:hAnsi="Times New Roman" w:cs="Times New Roman"/>
          <w:sz w:val="24"/>
          <w:szCs w:val="24"/>
        </w:rPr>
        <w:t>,</w:t>
      </w:r>
      <w:r w:rsidR="00A55674" w:rsidRPr="00CC2668">
        <w:rPr>
          <w:rFonts w:ascii="Times New Roman" w:hAnsi="Times New Roman" w:cs="Times New Roman"/>
          <w:sz w:val="24"/>
          <w:szCs w:val="24"/>
        </w:rPr>
        <w:t xml:space="preserve"> establish</w:t>
      </w:r>
      <w:r w:rsidRPr="00CC2668">
        <w:rPr>
          <w:rFonts w:ascii="Times New Roman" w:hAnsi="Times New Roman" w:cs="Times New Roman"/>
          <w:sz w:val="24"/>
          <w:szCs w:val="24"/>
        </w:rPr>
        <w:t>es</w:t>
      </w:r>
      <w:r w:rsidR="00A55674" w:rsidRPr="00CC2668">
        <w:rPr>
          <w:rFonts w:ascii="Times New Roman" w:hAnsi="Times New Roman" w:cs="Times New Roman"/>
          <w:sz w:val="24"/>
          <w:szCs w:val="24"/>
        </w:rPr>
        <w:t xml:space="preserve"> that the decision applies to work settings as well.</w:t>
      </w:r>
    </w:p>
    <w:p w14:paraId="19E4D404" w14:textId="366D7302" w:rsidR="00FE74D9" w:rsidRDefault="004C54FB" w:rsidP="00B00C05">
      <w:pPr>
        <w:pStyle w:val="ListParagraph"/>
        <w:numPr>
          <w:ilvl w:val="0"/>
          <w:numId w:val="12"/>
        </w:numPr>
        <w:rPr>
          <w:rFonts w:ascii="Times New Roman" w:hAnsi="Times New Roman" w:cs="Times New Roman"/>
          <w:sz w:val="24"/>
          <w:szCs w:val="24"/>
        </w:rPr>
      </w:pPr>
      <w:r w:rsidRPr="00CC2668">
        <w:rPr>
          <w:rFonts w:ascii="Times New Roman" w:hAnsi="Times New Roman" w:cs="Times New Roman"/>
          <w:sz w:val="24"/>
          <w:szCs w:val="24"/>
        </w:rPr>
        <w:t xml:space="preserve"> </w:t>
      </w:r>
      <w:r w:rsidR="00FE74D9">
        <w:rPr>
          <w:rFonts w:ascii="Times New Roman" w:hAnsi="Times New Roman" w:cs="Times New Roman"/>
          <w:sz w:val="24"/>
          <w:szCs w:val="24"/>
        </w:rPr>
        <w:t>The</w:t>
      </w:r>
      <w:r w:rsidRPr="00CC2668">
        <w:rPr>
          <w:rFonts w:ascii="Times New Roman" w:hAnsi="Times New Roman" w:cs="Times New Roman"/>
          <w:sz w:val="24"/>
          <w:szCs w:val="24"/>
        </w:rPr>
        <w:t xml:space="preserve"> national debate </w:t>
      </w:r>
      <w:r w:rsidR="00FE74D9">
        <w:rPr>
          <w:rFonts w:ascii="Times New Roman" w:hAnsi="Times New Roman" w:cs="Times New Roman"/>
          <w:sz w:val="24"/>
          <w:szCs w:val="24"/>
        </w:rPr>
        <w:t>continues to</w:t>
      </w:r>
      <w:r w:rsidRPr="00CC2668">
        <w:rPr>
          <w:rFonts w:ascii="Times New Roman" w:hAnsi="Times New Roman" w:cs="Times New Roman"/>
          <w:sz w:val="24"/>
          <w:szCs w:val="24"/>
        </w:rPr>
        <w:t xml:space="preserve"> unfold</w:t>
      </w:r>
      <w:r w:rsidR="00FE74D9">
        <w:rPr>
          <w:rFonts w:ascii="Times New Roman" w:hAnsi="Times New Roman" w:cs="Times New Roman"/>
          <w:sz w:val="24"/>
          <w:szCs w:val="24"/>
        </w:rPr>
        <w:t xml:space="preserve"> </w:t>
      </w:r>
      <w:r w:rsidRPr="00CC2668">
        <w:rPr>
          <w:rFonts w:ascii="Times New Roman" w:hAnsi="Times New Roman" w:cs="Times New Roman"/>
          <w:sz w:val="24"/>
          <w:szCs w:val="24"/>
        </w:rPr>
        <w:t xml:space="preserve">about the payment of sub-minimum wages to people with I/DD. </w:t>
      </w:r>
      <w:r w:rsidR="00FE74D9">
        <w:rPr>
          <w:rFonts w:ascii="Times New Roman" w:hAnsi="Times New Roman" w:cs="Times New Roman"/>
          <w:sz w:val="24"/>
          <w:szCs w:val="24"/>
        </w:rPr>
        <w:t xml:space="preserve">Maryland is the most recent state to pass legislation to </w:t>
      </w:r>
      <w:r w:rsidRPr="00CC2668">
        <w:rPr>
          <w:rFonts w:ascii="Times New Roman" w:hAnsi="Times New Roman" w:cs="Times New Roman"/>
          <w:sz w:val="24"/>
          <w:szCs w:val="24"/>
        </w:rPr>
        <w:t xml:space="preserve">eliminate sub-minimum wage. </w:t>
      </w:r>
      <w:r w:rsidR="00FE74D9">
        <w:rPr>
          <w:rFonts w:ascii="Times New Roman" w:hAnsi="Times New Roman" w:cs="Times New Roman"/>
          <w:sz w:val="24"/>
          <w:szCs w:val="24"/>
        </w:rPr>
        <w:t>The City of Seattle has also done so.</w:t>
      </w:r>
      <w:r w:rsidR="00FE74D9" w:rsidRPr="00FE74D9" w:rsidDel="00FE74D9">
        <w:rPr>
          <w:rFonts w:ascii="Times New Roman" w:hAnsi="Times New Roman" w:cs="Times New Roman"/>
          <w:sz w:val="24"/>
          <w:szCs w:val="24"/>
        </w:rPr>
        <w:t xml:space="preserve"> </w:t>
      </w:r>
      <w:r w:rsidR="00FE74D9">
        <w:rPr>
          <w:rFonts w:ascii="Times New Roman" w:hAnsi="Times New Roman" w:cs="Times New Roman"/>
          <w:sz w:val="24"/>
          <w:szCs w:val="24"/>
        </w:rPr>
        <w:t>S</w:t>
      </w:r>
      <w:r w:rsidR="00A55674" w:rsidRPr="00CC2668">
        <w:rPr>
          <w:rFonts w:ascii="Times New Roman" w:hAnsi="Times New Roman" w:cs="Times New Roman"/>
          <w:sz w:val="24"/>
          <w:szCs w:val="24"/>
        </w:rPr>
        <w:t>elf-advoca</w:t>
      </w:r>
      <w:r w:rsidR="00FE74D9">
        <w:rPr>
          <w:rFonts w:ascii="Times New Roman" w:hAnsi="Times New Roman" w:cs="Times New Roman"/>
          <w:sz w:val="24"/>
          <w:szCs w:val="24"/>
        </w:rPr>
        <w:t>tes continue to lead on this issue in Washington DC and in the State of Washington</w:t>
      </w:r>
      <w:r w:rsidR="00901115">
        <w:rPr>
          <w:rFonts w:ascii="Times New Roman" w:hAnsi="Times New Roman" w:cs="Times New Roman"/>
          <w:sz w:val="24"/>
          <w:szCs w:val="24"/>
        </w:rPr>
        <w:t>.</w:t>
      </w:r>
    </w:p>
    <w:p w14:paraId="05DCF6E3" w14:textId="157578B9" w:rsidR="00A55674" w:rsidRDefault="00E454A0" w:rsidP="00B00C0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Attention to the implementation of the</w:t>
      </w:r>
      <w:r w:rsidR="00A55674" w:rsidRPr="00CC2668">
        <w:rPr>
          <w:rFonts w:ascii="Times New Roman" w:hAnsi="Times New Roman" w:cs="Times New Roman"/>
          <w:sz w:val="24"/>
          <w:szCs w:val="24"/>
        </w:rPr>
        <w:t xml:space="preserve"> 2014 Workforce Innovation and Opportunity Act (WIOA) </w:t>
      </w:r>
      <w:r w:rsidRPr="00E454A0">
        <w:rPr>
          <w:rFonts w:ascii="Times New Roman" w:hAnsi="Times New Roman" w:cs="Times New Roman"/>
          <w:sz w:val="24"/>
          <w:szCs w:val="24"/>
        </w:rPr>
        <w:t xml:space="preserve">continues, </w:t>
      </w:r>
      <w:r w:rsidR="00A55674" w:rsidRPr="00CC2668">
        <w:rPr>
          <w:rFonts w:ascii="Times New Roman" w:hAnsi="Times New Roman" w:cs="Times New Roman"/>
          <w:sz w:val="24"/>
          <w:szCs w:val="24"/>
        </w:rPr>
        <w:t>which promotes competitive integrated employment for all people with disabilities, limits the use of sub-minimum wages for youth 24 or younger, and emphasiz</w:t>
      </w:r>
      <w:r w:rsidR="001F084B" w:rsidRPr="00CC2668">
        <w:rPr>
          <w:rFonts w:ascii="Times New Roman" w:hAnsi="Times New Roman" w:cs="Times New Roman"/>
          <w:sz w:val="24"/>
          <w:szCs w:val="24"/>
        </w:rPr>
        <w:t>es transition from school to pos</w:t>
      </w:r>
      <w:r w:rsidR="00A55674" w:rsidRPr="00CC2668">
        <w:rPr>
          <w:rFonts w:ascii="Times New Roman" w:hAnsi="Times New Roman" w:cs="Times New Roman"/>
          <w:sz w:val="24"/>
          <w:szCs w:val="24"/>
        </w:rPr>
        <w:t>t-secondary education and competitive integrated employment. In addition, WIOA created an Advisory Committee charged with making recommendations on ways to increase competitive integrated employment, and address the use of sub-minimum wages. The committee issued it</w:t>
      </w:r>
      <w:r w:rsidR="001F084B" w:rsidRPr="00CC2668">
        <w:rPr>
          <w:rFonts w:ascii="Times New Roman" w:hAnsi="Times New Roman" w:cs="Times New Roman"/>
          <w:sz w:val="24"/>
          <w:szCs w:val="24"/>
        </w:rPr>
        <w:t>s</w:t>
      </w:r>
      <w:r w:rsidR="00A55674" w:rsidRPr="00CC2668">
        <w:rPr>
          <w:rFonts w:ascii="Times New Roman" w:hAnsi="Times New Roman" w:cs="Times New Roman"/>
          <w:sz w:val="24"/>
          <w:szCs w:val="24"/>
        </w:rPr>
        <w:t xml:space="preserve"> Final Report and Recommendations in September 2016.   </w:t>
      </w:r>
      <w:r w:rsidR="00A55674" w:rsidRPr="00CC15B3">
        <w:rPr>
          <w:rFonts w:ascii="Times New Roman" w:hAnsi="Times New Roman" w:cs="Times New Roman"/>
          <w:sz w:val="24"/>
          <w:szCs w:val="24"/>
        </w:rPr>
        <w:t xml:space="preserve">This report and its recommendations have been the subject of </w:t>
      </w:r>
      <w:r>
        <w:rPr>
          <w:rFonts w:ascii="Times New Roman" w:hAnsi="Times New Roman" w:cs="Times New Roman"/>
          <w:sz w:val="24"/>
          <w:szCs w:val="24"/>
        </w:rPr>
        <w:t>2</w:t>
      </w:r>
      <w:r w:rsidR="00A55674" w:rsidRPr="00CC15B3">
        <w:rPr>
          <w:rFonts w:ascii="Times New Roman" w:hAnsi="Times New Roman" w:cs="Times New Roman"/>
          <w:sz w:val="24"/>
          <w:szCs w:val="24"/>
        </w:rPr>
        <w:t xml:space="preserve"> bipartisan and bicameral Congressional Briefing</w:t>
      </w:r>
      <w:r>
        <w:rPr>
          <w:rFonts w:ascii="Times New Roman" w:hAnsi="Times New Roman" w:cs="Times New Roman"/>
          <w:sz w:val="24"/>
          <w:szCs w:val="24"/>
        </w:rPr>
        <w:t>s</w:t>
      </w:r>
      <w:r w:rsidR="00A55674" w:rsidRPr="00CC15B3">
        <w:rPr>
          <w:rFonts w:ascii="Times New Roman" w:hAnsi="Times New Roman" w:cs="Times New Roman"/>
          <w:sz w:val="24"/>
          <w:szCs w:val="24"/>
        </w:rPr>
        <w:t xml:space="preserve"> and a US Senate Hearing.</w:t>
      </w:r>
      <w:r w:rsidR="001F084B">
        <w:rPr>
          <w:rFonts w:ascii="Times New Roman" w:hAnsi="Times New Roman" w:cs="Times New Roman"/>
          <w:sz w:val="24"/>
          <w:szCs w:val="24"/>
        </w:rPr>
        <w:t xml:space="preserve"> One central theme of this report is the need to build the capacity, in communities across the country, to deliver competitive integrated employment services and outcomes.</w:t>
      </w:r>
      <w:r w:rsidR="003E7F9B">
        <w:rPr>
          <w:rFonts w:ascii="Times New Roman" w:hAnsi="Times New Roman" w:cs="Times New Roman"/>
          <w:sz w:val="24"/>
          <w:szCs w:val="24"/>
        </w:rPr>
        <w:t xml:space="preserve"> By recent report, related legislation about sub-minimum wage and capacity building is under discussion in the US Congress.</w:t>
      </w:r>
    </w:p>
    <w:p w14:paraId="08F828AD" w14:textId="406C726B" w:rsidR="00E454A0" w:rsidRPr="00AC7312" w:rsidRDefault="00F974CE" w:rsidP="00B00C0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New threats to CIE and an expectation of full inclusion have emerged in defense of segregated settings, integrated employment and sub-minimum wages. These threats from a few national organizations are important to notice, as many national and other organizations </w:t>
      </w:r>
      <w:r w:rsidRPr="00AC7312">
        <w:rPr>
          <w:rFonts w:ascii="Times New Roman" w:hAnsi="Times New Roman" w:cs="Times New Roman"/>
          <w:sz w:val="24"/>
          <w:szCs w:val="24"/>
        </w:rPr>
        <w:t>continue to emphasize the value of CIE and the voice of self-advocates about CIE and full inclusion.</w:t>
      </w:r>
    </w:p>
    <w:p w14:paraId="1B6E5A46" w14:textId="74392D2F" w:rsidR="00B40576" w:rsidRPr="00AC7312" w:rsidRDefault="00080B10" w:rsidP="00B00C05">
      <w:pPr>
        <w:pStyle w:val="ListParagraph"/>
        <w:numPr>
          <w:ilvl w:val="0"/>
          <w:numId w:val="12"/>
        </w:numPr>
        <w:rPr>
          <w:rFonts w:ascii="Times New Roman" w:eastAsia="Times New Roman" w:hAnsi="Times New Roman" w:cs="Times New Roman"/>
          <w:sz w:val="24"/>
          <w:szCs w:val="24"/>
        </w:rPr>
      </w:pPr>
      <w:r w:rsidRPr="00AC7312">
        <w:rPr>
          <w:rFonts w:ascii="Times New Roman" w:eastAsia="Times New Roman" w:hAnsi="Times New Roman" w:cs="Times New Roman"/>
          <w:sz w:val="24"/>
          <w:szCs w:val="24"/>
        </w:rPr>
        <w:t xml:space="preserve">Proposed national legislation is emerging. This includes the </w:t>
      </w:r>
      <w:hyperlink r:id="rId8" w:history="1">
        <w:r w:rsidRPr="00AC7312">
          <w:rPr>
            <w:rStyle w:val="Hyperlink"/>
            <w:rFonts w:ascii="Times New Roman" w:eastAsia="Times New Roman" w:hAnsi="Times New Roman" w:cs="Times New Roman"/>
            <w:sz w:val="24"/>
            <w:szCs w:val="24"/>
          </w:rPr>
          <w:t>Transformation to Competitive Employment Act</w:t>
        </w:r>
      </w:hyperlink>
      <w:r w:rsidRPr="00AC7312">
        <w:rPr>
          <w:rFonts w:ascii="Times New Roman" w:eastAsia="Times New Roman" w:hAnsi="Times New Roman" w:cs="Times New Roman"/>
          <w:sz w:val="24"/>
          <w:szCs w:val="24"/>
        </w:rPr>
        <w:t>, which would provide grants to states and other entities to build capacity to deliver CIE and eliminate sub-minimum wages over time. In addition, the Raise the Wage Act would increase the federal minimum wage to $15 an hour over time and include people with disabilities. The future of these proposed Act</w:t>
      </w:r>
      <w:r w:rsidR="00601413">
        <w:rPr>
          <w:rFonts w:ascii="Times New Roman" w:eastAsia="Times New Roman" w:hAnsi="Times New Roman" w:cs="Times New Roman"/>
          <w:sz w:val="24"/>
          <w:szCs w:val="24"/>
        </w:rPr>
        <w:t>s</w:t>
      </w:r>
      <w:r w:rsidRPr="00AC7312">
        <w:rPr>
          <w:rFonts w:ascii="Times New Roman" w:eastAsia="Times New Roman" w:hAnsi="Times New Roman" w:cs="Times New Roman"/>
          <w:sz w:val="24"/>
          <w:szCs w:val="24"/>
        </w:rPr>
        <w:t xml:space="preserve"> remains to be seen, as the national discussion of each continues.</w:t>
      </w:r>
    </w:p>
    <w:p w14:paraId="4D631CC3" w14:textId="0A80E042" w:rsidR="00D82E75" w:rsidRDefault="00D82E75" w:rsidP="00B00C05">
      <w:pPr>
        <w:pStyle w:val="Heading1"/>
      </w:pPr>
      <w:r>
        <w:t xml:space="preserve">Washington State Context: </w:t>
      </w:r>
      <w:r w:rsidR="00F974CE">
        <w:t>Expanding Improvements since 20</w:t>
      </w:r>
      <w:r w:rsidR="00272F28">
        <w:t>0</w:t>
      </w:r>
      <w:r w:rsidR="00F974CE">
        <w:t>7</w:t>
      </w:r>
    </w:p>
    <w:p w14:paraId="6E5343FF" w14:textId="452D63D0" w:rsidR="006D6FB6" w:rsidRDefault="00331164" w:rsidP="00B00C05">
      <w:pPr>
        <w:rPr>
          <w:rFonts w:ascii="Times New Roman" w:hAnsi="Times New Roman" w:cs="Times New Roman"/>
          <w:sz w:val="24"/>
          <w:szCs w:val="24"/>
        </w:rPr>
      </w:pPr>
      <w:r w:rsidRPr="00CC2668">
        <w:rPr>
          <w:rFonts w:ascii="Times New Roman" w:hAnsi="Times New Roman" w:cs="Times New Roman"/>
          <w:sz w:val="24"/>
          <w:szCs w:val="24"/>
        </w:rPr>
        <w:t xml:space="preserve">Conventional </w:t>
      </w:r>
      <w:r>
        <w:rPr>
          <w:rFonts w:ascii="Times New Roman" w:hAnsi="Times New Roman" w:cs="Times New Roman"/>
          <w:sz w:val="24"/>
          <w:szCs w:val="24"/>
        </w:rPr>
        <w:t>wisdom often tells us that things don’t change much in a single year. While this may often be true, CIE outcomes are improving year by year in the State of Washington and has improved since 20</w:t>
      </w:r>
      <w:r w:rsidR="00CB4CBA">
        <w:rPr>
          <w:rFonts w:ascii="Times New Roman" w:hAnsi="Times New Roman" w:cs="Times New Roman"/>
          <w:sz w:val="24"/>
          <w:szCs w:val="24"/>
        </w:rPr>
        <w:t>0</w:t>
      </w:r>
      <w:r>
        <w:rPr>
          <w:rFonts w:ascii="Times New Roman" w:hAnsi="Times New Roman" w:cs="Times New Roman"/>
          <w:sz w:val="24"/>
          <w:szCs w:val="24"/>
        </w:rPr>
        <w:t>7. Following, are charts and graphs prepared and presented by John Butterworth, Ph.D., of the Institute on Community Inclusion (ICI) at the University of Massachusetts, Boston.</w:t>
      </w:r>
    </w:p>
    <w:p w14:paraId="1869FBF5" w14:textId="1D8CDA00" w:rsidR="00DB4CB6" w:rsidRPr="00CC2668" w:rsidRDefault="00831910" w:rsidP="00B00C05">
      <w:pPr>
        <w:rPr>
          <w:rFonts w:ascii="Times New Roman" w:hAnsi="Times New Roman" w:cs="Times New Roman"/>
          <w:sz w:val="24"/>
          <w:szCs w:val="24"/>
        </w:rPr>
      </w:pPr>
      <w:hyperlink r:id="rId9" w:history="1">
        <w:r w:rsidR="0082305E">
          <w:rPr>
            <w:rStyle w:val="Hyperlink"/>
            <w:rFonts w:ascii="Times New Roman" w:hAnsi="Times New Roman" w:cs="Times New Roman"/>
            <w:sz w:val="24"/>
            <w:szCs w:val="24"/>
          </w:rPr>
          <w:t xml:space="preserve">John Butterworth </w:t>
        </w:r>
        <w:r w:rsidR="00666FA4">
          <w:rPr>
            <w:rStyle w:val="Hyperlink"/>
            <w:rFonts w:ascii="Times New Roman" w:hAnsi="Times New Roman" w:cs="Times New Roman"/>
            <w:sz w:val="24"/>
            <w:szCs w:val="24"/>
          </w:rPr>
          <w:t>PowerPoint</w:t>
        </w:r>
        <w:r w:rsidR="0082305E">
          <w:rPr>
            <w:rStyle w:val="Hyperlink"/>
            <w:rFonts w:ascii="Times New Roman" w:hAnsi="Times New Roman" w:cs="Times New Roman"/>
            <w:sz w:val="24"/>
            <w:szCs w:val="24"/>
          </w:rPr>
          <w:t xml:space="preserve"> </w:t>
        </w:r>
      </w:hyperlink>
    </w:p>
    <w:p w14:paraId="29D097CE" w14:textId="0D280DA2" w:rsidR="006D6FB6" w:rsidRDefault="006D6FB6" w:rsidP="00B00C05">
      <w:pPr>
        <w:pStyle w:val="Heading1"/>
      </w:pPr>
      <w:r>
        <w:t>Accomplishments in the last year</w:t>
      </w:r>
    </w:p>
    <w:p w14:paraId="425C8344" w14:textId="77777777" w:rsidR="00331164" w:rsidRPr="00CC2668" w:rsidRDefault="00331164" w:rsidP="00B00C05">
      <w:pPr>
        <w:rPr>
          <w:rFonts w:ascii="Times New Roman" w:hAnsi="Times New Roman" w:cs="Times New Roman"/>
          <w:sz w:val="24"/>
          <w:szCs w:val="24"/>
        </w:rPr>
      </w:pPr>
      <w:r w:rsidRPr="00CC2668">
        <w:rPr>
          <w:rFonts w:ascii="Times New Roman" w:hAnsi="Times New Roman" w:cs="Times New Roman"/>
          <w:sz w:val="24"/>
          <w:szCs w:val="24"/>
        </w:rPr>
        <w:t>The State of Washington has improved CIE outcomes for decades and in recent years. It is especially important to note in the following graphic, the employment improvements since the 2004 Working Age Adult Policy.</w:t>
      </w:r>
    </w:p>
    <w:p w14:paraId="7224A1D7" w14:textId="77777777" w:rsidR="00F83EE3" w:rsidRDefault="00F83EE3" w:rsidP="00B00C05">
      <w:pPr>
        <w:ind w:firstLine="720"/>
        <w:jc w:val="center"/>
        <w:rPr>
          <w:rFonts w:ascii="Times New Roman" w:hAnsi="Times New Roman" w:cs="Times New Roman"/>
          <w:b/>
          <w:sz w:val="28"/>
          <w:szCs w:val="28"/>
        </w:rPr>
      </w:pPr>
      <w:r w:rsidRPr="00F83EE3">
        <w:rPr>
          <w:rFonts w:ascii="Times New Roman" w:hAnsi="Times New Roman" w:cs="Times New Roman"/>
          <w:b/>
          <w:noProof/>
          <w:sz w:val="28"/>
          <w:szCs w:val="28"/>
        </w:rPr>
        <w:drawing>
          <wp:inline distT="0" distB="0" distL="0" distR="0" wp14:anchorId="04AF7866" wp14:editId="6F30CC8F">
            <wp:extent cx="4572638" cy="3429479"/>
            <wp:effectExtent l="0" t="0" r="0" b="0"/>
            <wp:docPr id="2" name="Picture 2" descr="Graph showing employment and day supports in Washington from 1990 through 2017." title="Employment and Day Support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0E63E8D8" w14:textId="77777777" w:rsidR="00AC7312" w:rsidRDefault="00AC7312" w:rsidP="00E86190">
      <w:pPr>
        <w:ind w:firstLine="720"/>
        <w:rPr>
          <w:rFonts w:ascii="Times New Roman" w:hAnsi="Times New Roman" w:cs="Times New Roman"/>
          <w:sz w:val="24"/>
          <w:szCs w:val="24"/>
        </w:rPr>
      </w:pPr>
    </w:p>
    <w:p w14:paraId="0261A2A8" w14:textId="0F24B5EC" w:rsidR="00F83EE3" w:rsidRPr="00CC2668" w:rsidRDefault="000F0518" w:rsidP="0022360B">
      <w:pPr>
        <w:rPr>
          <w:rFonts w:ascii="Times New Roman" w:hAnsi="Times New Roman" w:cs="Times New Roman"/>
          <w:sz w:val="24"/>
          <w:szCs w:val="24"/>
        </w:rPr>
      </w:pPr>
      <w:r w:rsidRPr="00CC2668">
        <w:rPr>
          <w:rFonts w:ascii="Times New Roman" w:hAnsi="Times New Roman" w:cs="Times New Roman"/>
          <w:sz w:val="24"/>
          <w:szCs w:val="24"/>
        </w:rPr>
        <w:t>In addition, improvements are evident across Acuity Levels.</w:t>
      </w:r>
    </w:p>
    <w:p w14:paraId="65E0FBDE" w14:textId="09F4C603" w:rsidR="00F83EE3" w:rsidRDefault="00F83EE3" w:rsidP="0022360B">
      <w:pPr>
        <w:ind w:firstLine="720"/>
        <w:jc w:val="center"/>
        <w:rPr>
          <w:rFonts w:ascii="Times New Roman" w:hAnsi="Times New Roman" w:cs="Times New Roman"/>
          <w:sz w:val="24"/>
          <w:szCs w:val="24"/>
        </w:rPr>
      </w:pPr>
      <w:r w:rsidRPr="00F83EE3">
        <w:rPr>
          <w:rFonts w:ascii="Times New Roman" w:hAnsi="Times New Roman" w:cs="Times New Roman"/>
          <w:noProof/>
          <w:sz w:val="24"/>
          <w:szCs w:val="24"/>
        </w:rPr>
        <w:drawing>
          <wp:inline distT="0" distB="0" distL="0" distR="0" wp14:anchorId="5BA9A73E" wp14:editId="60BC45DD">
            <wp:extent cx="4572638" cy="3429479"/>
            <wp:effectExtent l="0" t="0" r="0" b="0"/>
            <wp:docPr id="3" name="Picture 3" descr="Graph showing levels of support need from 2007, 2016, and 2018." title="Grahp showing levels of support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14:paraId="33089AE3" w14:textId="77777777" w:rsidR="000F0518" w:rsidRDefault="000F0518" w:rsidP="001D5201">
      <w:pPr>
        <w:rPr>
          <w:rFonts w:ascii="Times New Roman" w:hAnsi="Times New Roman" w:cs="Times New Roman"/>
          <w:sz w:val="24"/>
          <w:szCs w:val="24"/>
        </w:rPr>
      </w:pPr>
    </w:p>
    <w:p w14:paraId="6C2AD480" w14:textId="5A70F24A" w:rsidR="00F83EE3" w:rsidRDefault="000F0518" w:rsidP="0022360B">
      <w:pPr>
        <w:rPr>
          <w:rFonts w:ascii="Times New Roman" w:hAnsi="Times New Roman" w:cs="Times New Roman"/>
          <w:sz w:val="24"/>
          <w:szCs w:val="24"/>
        </w:rPr>
      </w:pPr>
      <w:r>
        <w:rPr>
          <w:rFonts w:ascii="Times New Roman" w:hAnsi="Times New Roman" w:cs="Times New Roman"/>
          <w:sz w:val="24"/>
          <w:szCs w:val="24"/>
        </w:rPr>
        <w:t>Furthermore, after a decade of decreases, the number of hours worked weekly i</w:t>
      </w:r>
      <w:r w:rsidR="00901115">
        <w:rPr>
          <w:rFonts w:ascii="Times New Roman" w:hAnsi="Times New Roman" w:cs="Times New Roman"/>
          <w:sz w:val="24"/>
          <w:szCs w:val="24"/>
        </w:rPr>
        <w:t>s</w:t>
      </w:r>
      <w:r>
        <w:rPr>
          <w:rFonts w:ascii="Times New Roman" w:hAnsi="Times New Roman" w:cs="Times New Roman"/>
          <w:sz w:val="24"/>
          <w:szCs w:val="24"/>
        </w:rPr>
        <w:t xml:space="preserve"> increasing across all Acuity levels.</w:t>
      </w:r>
    </w:p>
    <w:p w14:paraId="422721C5" w14:textId="77777777" w:rsidR="00F83EE3" w:rsidRDefault="00F83EE3" w:rsidP="0022360B">
      <w:pPr>
        <w:ind w:firstLine="720"/>
        <w:jc w:val="center"/>
        <w:rPr>
          <w:rFonts w:ascii="Times New Roman" w:hAnsi="Times New Roman" w:cs="Times New Roman"/>
          <w:sz w:val="24"/>
          <w:szCs w:val="24"/>
        </w:rPr>
      </w:pPr>
      <w:r w:rsidRPr="00F83EE3">
        <w:rPr>
          <w:rFonts w:ascii="Times New Roman" w:hAnsi="Times New Roman" w:cs="Times New Roman"/>
          <w:noProof/>
          <w:sz w:val="24"/>
          <w:szCs w:val="24"/>
        </w:rPr>
        <w:drawing>
          <wp:inline distT="0" distB="0" distL="0" distR="0" wp14:anchorId="0F6138EA" wp14:editId="502945EA">
            <wp:extent cx="4572638" cy="3429479"/>
            <wp:effectExtent l="0" t="0" r="0" b="0"/>
            <wp:docPr id="4" name="Picture 4" descr="Graph showing hours worked per month for individual employment, from low to high acuity." title="Graph showing hours worked per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14:paraId="7247525D" w14:textId="77777777" w:rsidR="00F83EE3" w:rsidRDefault="00F83EE3" w:rsidP="00E86190">
      <w:pPr>
        <w:ind w:firstLine="720"/>
        <w:rPr>
          <w:rFonts w:ascii="Times New Roman" w:hAnsi="Times New Roman" w:cs="Times New Roman"/>
          <w:sz w:val="24"/>
          <w:szCs w:val="24"/>
        </w:rPr>
      </w:pPr>
    </w:p>
    <w:p w14:paraId="7FD1752D" w14:textId="3ACD91FD" w:rsidR="000F0518" w:rsidRDefault="00B87798" w:rsidP="0022360B">
      <w:pPr>
        <w:ind w:firstLine="720"/>
        <w:jc w:val="center"/>
        <w:rPr>
          <w:rFonts w:ascii="Times New Roman" w:hAnsi="Times New Roman" w:cs="Times New Roman"/>
          <w:sz w:val="24"/>
          <w:szCs w:val="24"/>
        </w:rPr>
      </w:pPr>
      <w:r w:rsidRPr="00B87798">
        <w:rPr>
          <w:rFonts w:ascii="Times New Roman" w:hAnsi="Times New Roman" w:cs="Times New Roman"/>
          <w:noProof/>
          <w:sz w:val="24"/>
          <w:szCs w:val="24"/>
        </w:rPr>
        <w:drawing>
          <wp:inline distT="0" distB="0" distL="0" distR="0" wp14:anchorId="34DCAB9B" wp14:editId="1356C0A6">
            <wp:extent cx="4572638" cy="3429479"/>
            <wp:effectExtent l="0" t="0" r="0" b="0"/>
            <wp:docPr id="5" name="Picture 5" descr="Graph showing average hours worked and percent workingw with support from fiscal year 2008 to 2018." title="Graph showing average paid hours worked and percent working with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14:paraId="2B93DC4F" w14:textId="54181DA7" w:rsidR="000F0518" w:rsidRDefault="000F0518" w:rsidP="0022360B">
      <w:pPr>
        <w:rPr>
          <w:rFonts w:ascii="Times New Roman" w:hAnsi="Times New Roman" w:cs="Times New Roman"/>
          <w:sz w:val="24"/>
          <w:szCs w:val="24"/>
        </w:rPr>
      </w:pPr>
      <w:r>
        <w:rPr>
          <w:rFonts w:ascii="Times New Roman" w:hAnsi="Times New Roman" w:cs="Times New Roman"/>
          <w:sz w:val="24"/>
          <w:szCs w:val="24"/>
        </w:rPr>
        <w:t xml:space="preserve">It also important to note that the State of Washington has established specific goals and methods to increase the number of hours worked weekly. This includes work by providers of CIE Services as well as a </w:t>
      </w:r>
      <w:r w:rsidR="00901115">
        <w:rPr>
          <w:rFonts w:ascii="Times New Roman" w:hAnsi="Times New Roman" w:cs="Times New Roman"/>
          <w:sz w:val="24"/>
          <w:szCs w:val="24"/>
        </w:rPr>
        <w:t>state-wide</w:t>
      </w:r>
      <w:r>
        <w:rPr>
          <w:rFonts w:ascii="Times New Roman" w:hAnsi="Times New Roman" w:cs="Times New Roman"/>
          <w:sz w:val="24"/>
          <w:szCs w:val="24"/>
        </w:rPr>
        <w:t xml:space="preserve"> effort to inquire with each individual about their preferences for working hours. This is evident in the document below now in use statewide.</w:t>
      </w:r>
    </w:p>
    <w:p w14:paraId="62779B90" w14:textId="77777777" w:rsidR="00B87798" w:rsidRDefault="00B87798" w:rsidP="0022360B">
      <w:pPr>
        <w:ind w:firstLine="720"/>
        <w:jc w:val="center"/>
        <w:rPr>
          <w:rFonts w:ascii="Times New Roman" w:hAnsi="Times New Roman" w:cs="Times New Roman"/>
          <w:sz w:val="24"/>
          <w:szCs w:val="24"/>
        </w:rPr>
      </w:pPr>
      <w:r w:rsidRPr="00B87798">
        <w:rPr>
          <w:rFonts w:ascii="Times New Roman" w:hAnsi="Times New Roman" w:cs="Times New Roman"/>
          <w:noProof/>
          <w:sz w:val="24"/>
          <w:szCs w:val="24"/>
        </w:rPr>
        <w:drawing>
          <wp:inline distT="0" distB="0" distL="0" distR="0" wp14:anchorId="531CE52C" wp14:editId="6A7188FC">
            <wp:extent cx="4747103" cy="3352642"/>
            <wp:effectExtent l="0" t="0" r="0" b="635"/>
            <wp:docPr id="7" name="Picture 7" descr="CARE screen showing client's preferred paid work hours." title="CARE screen showing client's preferred paid work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0025" cy="3404143"/>
                    </a:xfrm>
                    <a:prstGeom prst="rect">
                      <a:avLst/>
                    </a:prstGeom>
                  </pic:spPr>
                </pic:pic>
              </a:graphicData>
            </a:graphic>
          </wp:inline>
        </w:drawing>
      </w:r>
    </w:p>
    <w:p w14:paraId="2197CD7D" w14:textId="77777777" w:rsidR="00B87798" w:rsidRDefault="000F0518" w:rsidP="0022360B">
      <w:pPr>
        <w:rPr>
          <w:rFonts w:ascii="Times New Roman" w:hAnsi="Times New Roman" w:cs="Times New Roman"/>
          <w:sz w:val="24"/>
          <w:szCs w:val="24"/>
        </w:rPr>
      </w:pPr>
      <w:r>
        <w:rPr>
          <w:rFonts w:ascii="Times New Roman" w:hAnsi="Times New Roman" w:cs="Times New Roman"/>
          <w:sz w:val="24"/>
          <w:szCs w:val="24"/>
        </w:rPr>
        <w:t>In addition, statewide, this is a focus on increasing employment outcomes for those individuals with a High Acuity label. The next graphic shows an increase in the number of these individuals earning minimum wage or better. This number has increased every year since 2010.</w:t>
      </w:r>
    </w:p>
    <w:p w14:paraId="57B2F6A5" w14:textId="77777777" w:rsidR="000F0518" w:rsidRDefault="000F0518" w:rsidP="0022360B">
      <w:pPr>
        <w:rPr>
          <w:rFonts w:ascii="Times New Roman" w:hAnsi="Times New Roman" w:cs="Times New Roman"/>
          <w:sz w:val="24"/>
          <w:szCs w:val="24"/>
        </w:rPr>
      </w:pPr>
      <w:r>
        <w:rPr>
          <w:rFonts w:ascii="Times New Roman" w:hAnsi="Times New Roman" w:cs="Times New Roman"/>
          <w:sz w:val="24"/>
          <w:szCs w:val="24"/>
        </w:rPr>
        <w:t>These data provide evidence that things can change and improve in a single year. In fact, these data show improvements year by year in the State of Washington for many years running.</w:t>
      </w:r>
    </w:p>
    <w:p w14:paraId="07AD07AA" w14:textId="77777777" w:rsidR="00B87798" w:rsidRDefault="00B87798" w:rsidP="0022360B">
      <w:pPr>
        <w:ind w:firstLine="720"/>
        <w:jc w:val="center"/>
        <w:rPr>
          <w:rFonts w:ascii="Times New Roman" w:hAnsi="Times New Roman" w:cs="Times New Roman"/>
          <w:sz w:val="24"/>
          <w:szCs w:val="24"/>
        </w:rPr>
      </w:pPr>
      <w:r w:rsidRPr="00B87798">
        <w:rPr>
          <w:rFonts w:ascii="Times New Roman" w:hAnsi="Times New Roman" w:cs="Times New Roman"/>
          <w:noProof/>
          <w:sz w:val="24"/>
          <w:szCs w:val="24"/>
        </w:rPr>
        <w:drawing>
          <wp:inline distT="0" distB="0" distL="0" distR="0" wp14:anchorId="491EC3A8" wp14:editId="53C002B6">
            <wp:extent cx="4572638" cy="3429479"/>
            <wp:effectExtent l="0" t="0" r="0" b="0"/>
            <wp:docPr id="8" name="Picture 8" descr="Graph showing three times as many people working since 2010." title="Graph showing three times as many people working sin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14:paraId="4A791CD8" w14:textId="11978F3B" w:rsidR="00DB4CB6" w:rsidRDefault="00831910" w:rsidP="0022360B">
      <w:pPr>
        <w:rPr>
          <w:rFonts w:ascii="Times New Roman" w:hAnsi="Times New Roman" w:cs="Times New Roman"/>
          <w:sz w:val="24"/>
          <w:szCs w:val="24"/>
        </w:rPr>
      </w:pPr>
      <w:hyperlink r:id="rId16" w:history="1">
        <w:r w:rsidR="0082305E">
          <w:rPr>
            <w:rStyle w:val="Hyperlink"/>
            <w:rFonts w:ascii="Times New Roman" w:hAnsi="Times New Roman" w:cs="Times New Roman"/>
            <w:sz w:val="24"/>
            <w:szCs w:val="24"/>
          </w:rPr>
          <w:t xml:space="preserve">WA State DDA Slides </w:t>
        </w:r>
      </w:hyperlink>
    </w:p>
    <w:p w14:paraId="1FA7D2FB" w14:textId="77777777" w:rsidR="00B87798" w:rsidRDefault="00310D7D" w:rsidP="0022360B">
      <w:pPr>
        <w:rPr>
          <w:rFonts w:ascii="Times New Roman" w:hAnsi="Times New Roman" w:cs="Times New Roman"/>
          <w:sz w:val="24"/>
          <w:szCs w:val="24"/>
        </w:rPr>
      </w:pPr>
      <w:r>
        <w:rPr>
          <w:rFonts w:ascii="Times New Roman" w:hAnsi="Times New Roman" w:cs="Times New Roman"/>
          <w:sz w:val="24"/>
          <w:szCs w:val="24"/>
        </w:rPr>
        <w:t>In addition, there are other changes in Washington that speak to continued improvement in CIE for people with I/DD. These changes include:</w:t>
      </w:r>
    </w:p>
    <w:p w14:paraId="0455AFB8" w14:textId="3866E948" w:rsidR="00310D7D" w:rsidRDefault="00310D7D" w:rsidP="0022360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Expanding stake</w:t>
      </w:r>
      <w:r w:rsidR="0044750B">
        <w:rPr>
          <w:rFonts w:ascii="Times New Roman" w:hAnsi="Times New Roman" w:cs="Times New Roman"/>
          <w:sz w:val="24"/>
          <w:szCs w:val="24"/>
        </w:rPr>
        <w:t xml:space="preserve"> </w:t>
      </w:r>
      <w:r w:rsidR="00666FA4">
        <w:rPr>
          <w:rFonts w:ascii="Times New Roman" w:hAnsi="Times New Roman" w:cs="Times New Roman"/>
          <w:sz w:val="24"/>
          <w:szCs w:val="24"/>
        </w:rPr>
        <w:t>holders’</w:t>
      </w:r>
      <w:r>
        <w:rPr>
          <w:rFonts w:ascii="Times New Roman" w:hAnsi="Times New Roman" w:cs="Times New Roman"/>
          <w:sz w:val="24"/>
          <w:szCs w:val="24"/>
        </w:rPr>
        <w:t xml:space="preserve"> involvement.</w:t>
      </w:r>
    </w:p>
    <w:p w14:paraId="6642D2B9" w14:textId="5F105103" w:rsidR="00310D7D" w:rsidRDefault="00310D7D" w:rsidP="0022360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CEA’s initiative to “Up </w:t>
      </w:r>
      <w:r w:rsidR="006D727E">
        <w:rPr>
          <w:rFonts w:ascii="Times New Roman" w:hAnsi="Times New Roman" w:cs="Times New Roman"/>
          <w:sz w:val="24"/>
          <w:szCs w:val="24"/>
        </w:rPr>
        <w:t>the</w:t>
      </w:r>
      <w:r>
        <w:rPr>
          <w:rFonts w:ascii="Times New Roman" w:hAnsi="Times New Roman" w:cs="Times New Roman"/>
          <w:sz w:val="24"/>
          <w:szCs w:val="24"/>
        </w:rPr>
        <w:t xml:space="preserve"> Hours”, in alignment with the statewide effort.</w:t>
      </w:r>
    </w:p>
    <w:p w14:paraId="2C9AFBD8" w14:textId="77777777" w:rsidR="00310D7D" w:rsidRDefault="00310D7D" w:rsidP="0022360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Increasing role and voice of self-advocates in Washington.</w:t>
      </w:r>
    </w:p>
    <w:p w14:paraId="50BC51E1" w14:textId="1000C279" w:rsidR="00310D7D" w:rsidRDefault="00310D7D" w:rsidP="0022360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Continued success </w:t>
      </w:r>
      <w:r w:rsidR="006D727E">
        <w:rPr>
          <w:rFonts w:ascii="Times New Roman" w:hAnsi="Times New Roman" w:cs="Times New Roman"/>
          <w:sz w:val="24"/>
          <w:szCs w:val="24"/>
        </w:rPr>
        <w:t>in</w:t>
      </w:r>
      <w:r>
        <w:rPr>
          <w:rFonts w:ascii="Times New Roman" w:hAnsi="Times New Roman" w:cs="Times New Roman"/>
          <w:sz w:val="24"/>
          <w:szCs w:val="24"/>
        </w:rPr>
        <w:t xml:space="preserve"> School to Work Transition outcomes.</w:t>
      </w:r>
    </w:p>
    <w:p w14:paraId="639DF85B" w14:textId="77777777" w:rsidR="00310D7D" w:rsidRDefault="00310D7D" w:rsidP="0022360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Expanding focus on multi-cultural families.</w:t>
      </w:r>
    </w:p>
    <w:p w14:paraId="3E4DB02C" w14:textId="77777777" w:rsidR="00310D7D" w:rsidRPr="00CC2668" w:rsidRDefault="00310D7D" w:rsidP="0022360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Growing involvement by schools and OSPI in investment on CIE.</w:t>
      </w:r>
    </w:p>
    <w:p w14:paraId="371A3613" w14:textId="77777777" w:rsidR="009B20B6" w:rsidRDefault="009B20B6">
      <w:pPr>
        <w:spacing w:after="0" w:line="247" w:lineRule="auto"/>
        <w:rPr>
          <w:rFonts w:asciiTheme="majorHAnsi" w:eastAsiaTheme="majorEastAsia" w:hAnsiTheme="majorHAnsi" w:cstheme="majorBidi"/>
          <w:color w:val="1F497D" w:themeColor="text2"/>
          <w:sz w:val="32"/>
          <w:szCs w:val="32"/>
        </w:rPr>
      </w:pPr>
      <w:r>
        <w:br w:type="page"/>
      </w:r>
    </w:p>
    <w:p w14:paraId="2066AA28" w14:textId="71A08BA5" w:rsidR="00EC043A" w:rsidRDefault="00310D7D" w:rsidP="0022360B">
      <w:pPr>
        <w:pStyle w:val="Heading1"/>
      </w:pPr>
      <w:r>
        <w:t>Employment First in Washington: A</w:t>
      </w:r>
      <w:r w:rsidR="00EC043A">
        <w:t xml:space="preserve">lderbrook </w:t>
      </w:r>
      <w:r>
        <w:t>2018</w:t>
      </w:r>
    </w:p>
    <w:p w14:paraId="1D9A7F2C" w14:textId="77777777" w:rsidR="00B87798" w:rsidRDefault="00310D7D" w:rsidP="0022360B">
      <w:pP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Alderbrook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Redux</w:t>
      </w:r>
      <w:proofErr w:type="spellEnd"/>
      <w:r>
        <w:rPr>
          <w:rFonts w:ascii="Times New Roman" w:hAnsi="Times New Roman" w:cs="Times New Roman"/>
          <w:sz w:val="24"/>
          <w:szCs w:val="24"/>
        </w:rPr>
        <w:t xml:space="preserve"> 2017, one year ago</w:t>
      </w:r>
      <w:r w:rsidR="00B87798">
        <w:rPr>
          <w:rFonts w:ascii="Times New Roman" w:hAnsi="Times New Roman" w:cs="Times New Roman"/>
          <w:sz w:val="24"/>
          <w:szCs w:val="24"/>
        </w:rPr>
        <w:t xml:space="preserve">, seven issues </w:t>
      </w:r>
      <w:r>
        <w:rPr>
          <w:rFonts w:ascii="Times New Roman" w:hAnsi="Times New Roman" w:cs="Times New Roman"/>
          <w:sz w:val="24"/>
          <w:szCs w:val="24"/>
        </w:rPr>
        <w:t>were noted as</w:t>
      </w:r>
      <w:r w:rsidR="00B87798">
        <w:rPr>
          <w:rFonts w:ascii="Times New Roman" w:hAnsi="Times New Roman" w:cs="Times New Roman"/>
          <w:sz w:val="24"/>
          <w:szCs w:val="24"/>
        </w:rPr>
        <w:t xml:space="preserve"> especially important in the next decade.</w:t>
      </w:r>
    </w:p>
    <w:p w14:paraId="4B0D8F21" w14:textId="77777777" w:rsidR="00B87798" w:rsidRPr="0022360B" w:rsidRDefault="00B87798" w:rsidP="0022360B">
      <w:pPr>
        <w:pStyle w:val="ListParagraph"/>
        <w:numPr>
          <w:ilvl w:val="0"/>
          <w:numId w:val="14"/>
        </w:numPr>
        <w:rPr>
          <w:rFonts w:ascii="Times New Roman" w:hAnsi="Times New Roman" w:cs="Times New Roman"/>
          <w:sz w:val="24"/>
          <w:szCs w:val="24"/>
        </w:rPr>
      </w:pPr>
      <w:r w:rsidRPr="0022360B">
        <w:rPr>
          <w:rFonts w:ascii="Times New Roman" w:hAnsi="Times New Roman" w:cs="Times New Roman"/>
          <w:b/>
          <w:sz w:val="24"/>
          <w:szCs w:val="24"/>
        </w:rPr>
        <w:t>Continue work addressing the issue of the number of hours worked weekly and the need for wraparound supports.</w:t>
      </w:r>
    </w:p>
    <w:p w14:paraId="6238BE27" w14:textId="05FE1144" w:rsidR="00B87798" w:rsidRPr="0022360B" w:rsidRDefault="00B87798" w:rsidP="0022360B">
      <w:pPr>
        <w:pStyle w:val="ListParagraph"/>
        <w:numPr>
          <w:ilvl w:val="0"/>
          <w:numId w:val="14"/>
        </w:numPr>
        <w:rPr>
          <w:rFonts w:ascii="Times New Roman" w:hAnsi="Times New Roman" w:cs="Times New Roman"/>
          <w:sz w:val="24"/>
          <w:szCs w:val="24"/>
        </w:rPr>
      </w:pPr>
      <w:r w:rsidRPr="0022360B">
        <w:rPr>
          <w:rFonts w:ascii="Times New Roman" w:hAnsi="Times New Roman" w:cs="Times New Roman"/>
          <w:b/>
          <w:sz w:val="24"/>
          <w:szCs w:val="24"/>
        </w:rPr>
        <w:t>Track national developments.</w:t>
      </w:r>
    </w:p>
    <w:p w14:paraId="35E3BDDA" w14:textId="7DFDB1EB" w:rsidR="00B87798" w:rsidRPr="0022360B" w:rsidRDefault="00B87798" w:rsidP="0022360B">
      <w:pPr>
        <w:pStyle w:val="ListParagraph"/>
        <w:numPr>
          <w:ilvl w:val="0"/>
          <w:numId w:val="14"/>
        </w:numPr>
        <w:rPr>
          <w:rFonts w:ascii="Times New Roman" w:hAnsi="Times New Roman" w:cs="Times New Roman"/>
          <w:sz w:val="24"/>
          <w:szCs w:val="24"/>
        </w:rPr>
      </w:pPr>
      <w:r w:rsidRPr="0022360B">
        <w:rPr>
          <w:rFonts w:ascii="Times New Roman" w:hAnsi="Times New Roman" w:cs="Times New Roman"/>
          <w:b/>
          <w:sz w:val="24"/>
          <w:szCs w:val="24"/>
        </w:rPr>
        <w:t>Revisit funding structures, protocols and rates.</w:t>
      </w:r>
      <w:r w:rsidRPr="0022360B">
        <w:rPr>
          <w:rFonts w:ascii="Times New Roman" w:hAnsi="Times New Roman" w:cs="Times New Roman"/>
          <w:sz w:val="24"/>
          <w:szCs w:val="24"/>
        </w:rPr>
        <w:tab/>
      </w:r>
      <w:r w:rsidRPr="0022360B">
        <w:rPr>
          <w:rFonts w:ascii="Times New Roman" w:hAnsi="Times New Roman" w:cs="Times New Roman"/>
          <w:sz w:val="24"/>
          <w:szCs w:val="24"/>
        </w:rPr>
        <w:tab/>
      </w:r>
    </w:p>
    <w:p w14:paraId="7CF72C4F" w14:textId="77777777" w:rsidR="00B87798" w:rsidRPr="0022360B" w:rsidRDefault="00B87798" w:rsidP="0022360B">
      <w:pPr>
        <w:pStyle w:val="ListParagraph"/>
        <w:numPr>
          <w:ilvl w:val="0"/>
          <w:numId w:val="14"/>
        </w:numPr>
        <w:rPr>
          <w:rFonts w:ascii="Times New Roman" w:hAnsi="Times New Roman" w:cs="Times New Roman"/>
          <w:sz w:val="24"/>
          <w:szCs w:val="24"/>
        </w:rPr>
      </w:pPr>
      <w:r w:rsidRPr="0022360B">
        <w:rPr>
          <w:rFonts w:ascii="Times New Roman" w:hAnsi="Times New Roman" w:cs="Times New Roman"/>
          <w:b/>
          <w:sz w:val="24"/>
          <w:szCs w:val="24"/>
        </w:rPr>
        <w:t>Continue investment in Transition from School to Work.</w:t>
      </w:r>
      <w:r w:rsidRPr="0022360B">
        <w:rPr>
          <w:rFonts w:ascii="Times New Roman" w:hAnsi="Times New Roman" w:cs="Times New Roman"/>
          <w:sz w:val="24"/>
          <w:szCs w:val="24"/>
        </w:rPr>
        <w:t xml:space="preserve"> </w:t>
      </w:r>
    </w:p>
    <w:p w14:paraId="316BC3EB" w14:textId="2F4958E6" w:rsidR="00B87798" w:rsidRPr="0022360B" w:rsidRDefault="00B87798" w:rsidP="0022360B">
      <w:pPr>
        <w:pStyle w:val="ListParagraph"/>
        <w:numPr>
          <w:ilvl w:val="0"/>
          <w:numId w:val="14"/>
        </w:numPr>
        <w:rPr>
          <w:rFonts w:ascii="Times New Roman" w:hAnsi="Times New Roman" w:cs="Times New Roman"/>
          <w:sz w:val="24"/>
          <w:szCs w:val="24"/>
        </w:rPr>
      </w:pPr>
      <w:r w:rsidRPr="0022360B">
        <w:rPr>
          <w:rFonts w:ascii="Times New Roman" w:hAnsi="Times New Roman" w:cs="Times New Roman"/>
          <w:b/>
          <w:sz w:val="24"/>
          <w:szCs w:val="24"/>
        </w:rPr>
        <w:t>Expand attention to multicultural communities.</w:t>
      </w:r>
    </w:p>
    <w:p w14:paraId="0E47D389" w14:textId="2B9720A1" w:rsidR="00B87798" w:rsidRPr="0022360B" w:rsidRDefault="00B87798" w:rsidP="0022360B">
      <w:pPr>
        <w:pStyle w:val="ListParagraph"/>
        <w:numPr>
          <w:ilvl w:val="0"/>
          <w:numId w:val="14"/>
        </w:numPr>
        <w:rPr>
          <w:rFonts w:ascii="Times New Roman" w:hAnsi="Times New Roman" w:cs="Times New Roman"/>
          <w:sz w:val="24"/>
          <w:szCs w:val="24"/>
        </w:rPr>
      </w:pPr>
      <w:r w:rsidRPr="0022360B">
        <w:rPr>
          <w:rFonts w:ascii="Times New Roman" w:hAnsi="Times New Roman" w:cs="Times New Roman"/>
          <w:b/>
          <w:sz w:val="24"/>
          <w:szCs w:val="24"/>
        </w:rPr>
        <w:t>Sustain each other.</w:t>
      </w:r>
      <w:r w:rsidRPr="0022360B">
        <w:rPr>
          <w:rFonts w:ascii="Times New Roman" w:hAnsi="Times New Roman" w:cs="Times New Roman"/>
          <w:sz w:val="24"/>
          <w:szCs w:val="24"/>
        </w:rPr>
        <w:t xml:space="preserve"> </w:t>
      </w:r>
    </w:p>
    <w:p w14:paraId="748AD4FB" w14:textId="5B1065AC" w:rsidR="00B87798" w:rsidRPr="0022360B" w:rsidRDefault="00B87798" w:rsidP="0022360B">
      <w:pPr>
        <w:pStyle w:val="ListParagraph"/>
        <w:numPr>
          <w:ilvl w:val="0"/>
          <w:numId w:val="14"/>
        </w:numPr>
        <w:rPr>
          <w:rFonts w:ascii="Times New Roman" w:hAnsi="Times New Roman" w:cs="Times New Roman"/>
          <w:sz w:val="24"/>
          <w:szCs w:val="24"/>
        </w:rPr>
      </w:pPr>
      <w:r w:rsidRPr="0022360B">
        <w:rPr>
          <w:rFonts w:ascii="Times New Roman" w:hAnsi="Times New Roman" w:cs="Times New Roman"/>
          <w:b/>
          <w:sz w:val="24"/>
          <w:szCs w:val="24"/>
        </w:rPr>
        <w:t>Sustain the Vision of All Means All.</w:t>
      </w:r>
      <w:r w:rsidRPr="0022360B">
        <w:rPr>
          <w:rFonts w:ascii="Times New Roman" w:hAnsi="Times New Roman" w:cs="Times New Roman"/>
          <w:sz w:val="24"/>
          <w:szCs w:val="24"/>
        </w:rPr>
        <w:t xml:space="preserve"> </w:t>
      </w:r>
    </w:p>
    <w:p w14:paraId="0D199374" w14:textId="07F95816" w:rsidR="00310D7D" w:rsidRDefault="00310D7D" w:rsidP="00B87798">
      <w:pPr>
        <w:rPr>
          <w:rFonts w:ascii="Times New Roman" w:hAnsi="Times New Roman" w:cs="Times New Roman"/>
          <w:sz w:val="24"/>
          <w:szCs w:val="24"/>
        </w:rPr>
      </w:pPr>
      <w:r>
        <w:rPr>
          <w:rFonts w:ascii="Times New Roman" w:hAnsi="Times New Roman" w:cs="Times New Roman"/>
          <w:sz w:val="24"/>
          <w:szCs w:val="24"/>
        </w:rPr>
        <w:t>Washington’s DDA Office presented information about work and progress in each of these areas.</w:t>
      </w:r>
    </w:p>
    <w:p w14:paraId="293A7CC5" w14:textId="77777777" w:rsidR="006D6FB6" w:rsidRDefault="003E7F9B" w:rsidP="0022360B">
      <w:pPr>
        <w:rPr>
          <w:rFonts w:ascii="Times New Roman" w:hAnsi="Times New Roman" w:cs="Times New Roman"/>
          <w:sz w:val="24"/>
          <w:szCs w:val="24"/>
        </w:rPr>
      </w:pPr>
      <w:r>
        <w:rPr>
          <w:rFonts w:ascii="Times New Roman" w:hAnsi="Times New Roman" w:cs="Times New Roman"/>
          <w:sz w:val="24"/>
          <w:szCs w:val="24"/>
        </w:rPr>
        <w:t>R</w:t>
      </w:r>
      <w:r w:rsidR="00881D7D">
        <w:rPr>
          <w:rFonts w:ascii="Times New Roman" w:hAnsi="Times New Roman" w:cs="Times New Roman"/>
          <w:sz w:val="24"/>
          <w:szCs w:val="24"/>
        </w:rPr>
        <w:t>epor</w:t>
      </w:r>
      <w:r w:rsidR="005438B9">
        <w:rPr>
          <w:rFonts w:ascii="Times New Roman" w:hAnsi="Times New Roman" w:cs="Times New Roman"/>
          <w:sz w:val="24"/>
          <w:szCs w:val="24"/>
        </w:rPr>
        <w:t>ts</w:t>
      </w:r>
      <w:r>
        <w:rPr>
          <w:rFonts w:ascii="Times New Roman" w:hAnsi="Times New Roman" w:cs="Times New Roman"/>
          <w:sz w:val="24"/>
          <w:szCs w:val="24"/>
        </w:rPr>
        <w:t xml:space="preserve"> updating recent work and progress</w:t>
      </w:r>
      <w:r w:rsidR="005438B9">
        <w:rPr>
          <w:rFonts w:ascii="Times New Roman" w:hAnsi="Times New Roman" w:cs="Times New Roman"/>
          <w:sz w:val="24"/>
          <w:szCs w:val="24"/>
        </w:rPr>
        <w:t xml:space="preserve"> </w:t>
      </w:r>
      <w:r>
        <w:rPr>
          <w:rFonts w:ascii="Times New Roman" w:hAnsi="Times New Roman" w:cs="Times New Roman"/>
          <w:sz w:val="24"/>
          <w:szCs w:val="24"/>
        </w:rPr>
        <w:t xml:space="preserve">were also </w:t>
      </w:r>
      <w:r w:rsidR="005438B9">
        <w:rPr>
          <w:rFonts w:ascii="Times New Roman" w:hAnsi="Times New Roman" w:cs="Times New Roman"/>
          <w:sz w:val="24"/>
          <w:szCs w:val="24"/>
        </w:rPr>
        <w:t>provided by</w:t>
      </w:r>
      <w:r>
        <w:rPr>
          <w:rFonts w:ascii="Times New Roman" w:hAnsi="Times New Roman" w:cs="Times New Roman"/>
          <w:sz w:val="24"/>
          <w:szCs w:val="24"/>
        </w:rPr>
        <w:t xml:space="preserve"> Wise, the Community Employment Alliance (CEA), Parent Coalitions, and Self- Advocates.</w:t>
      </w:r>
    </w:p>
    <w:p w14:paraId="43D14AD0" w14:textId="77777777" w:rsidR="005438B9" w:rsidRPr="006D727E" w:rsidRDefault="003E7F9B" w:rsidP="006D727E">
      <w:pPr>
        <w:pStyle w:val="ListParagraph"/>
        <w:numPr>
          <w:ilvl w:val="0"/>
          <w:numId w:val="9"/>
        </w:numPr>
        <w:rPr>
          <w:rFonts w:ascii="Times New Roman" w:hAnsi="Times New Roman" w:cs="Times New Roman"/>
          <w:sz w:val="24"/>
          <w:szCs w:val="24"/>
        </w:rPr>
      </w:pPr>
      <w:r w:rsidRPr="006D727E">
        <w:rPr>
          <w:rFonts w:ascii="Times New Roman" w:hAnsi="Times New Roman" w:cs="Times New Roman"/>
          <w:sz w:val="24"/>
          <w:szCs w:val="24"/>
        </w:rPr>
        <w:t>Wise present the content and volume of CIE related</w:t>
      </w:r>
      <w:r w:rsidR="005438B9" w:rsidRPr="006D727E">
        <w:rPr>
          <w:rFonts w:ascii="Times New Roman" w:hAnsi="Times New Roman" w:cs="Times New Roman"/>
          <w:sz w:val="24"/>
          <w:szCs w:val="24"/>
        </w:rPr>
        <w:t xml:space="preserve"> Training and T</w:t>
      </w:r>
      <w:r w:rsidRPr="006D727E">
        <w:rPr>
          <w:rFonts w:ascii="Times New Roman" w:hAnsi="Times New Roman" w:cs="Times New Roman"/>
          <w:sz w:val="24"/>
          <w:szCs w:val="24"/>
        </w:rPr>
        <w:t>echnical Assistance (TA) in Washington. This included e</w:t>
      </w:r>
      <w:r w:rsidR="005438B9" w:rsidRPr="006D727E">
        <w:rPr>
          <w:rFonts w:ascii="Times New Roman" w:hAnsi="Times New Roman" w:cs="Times New Roman"/>
          <w:sz w:val="24"/>
          <w:szCs w:val="24"/>
        </w:rPr>
        <w:t>xpanded CIE training and certifications ACRE and CESP</w:t>
      </w:r>
      <w:r w:rsidRPr="006D727E">
        <w:rPr>
          <w:rFonts w:ascii="Times New Roman" w:hAnsi="Times New Roman" w:cs="Times New Roman"/>
          <w:sz w:val="24"/>
          <w:szCs w:val="24"/>
        </w:rPr>
        <w:t xml:space="preserve">; work on </w:t>
      </w:r>
      <w:r w:rsidR="005438B9" w:rsidRPr="006D727E">
        <w:rPr>
          <w:rFonts w:ascii="Times New Roman" w:hAnsi="Times New Roman" w:cs="Times New Roman"/>
          <w:sz w:val="24"/>
          <w:szCs w:val="24"/>
        </w:rPr>
        <w:t>County TA Plans</w:t>
      </w:r>
      <w:r w:rsidRPr="006D727E">
        <w:rPr>
          <w:rFonts w:ascii="Times New Roman" w:hAnsi="Times New Roman" w:cs="Times New Roman"/>
          <w:sz w:val="24"/>
          <w:szCs w:val="24"/>
        </w:rPr>
        <w:t>; multiple w</w:t>
      </w:r>
      <w:r w:rsidR="005438B9" w:rsidRPr="006D727E">
        <w:rPr>
          <w:rFonts w:ascii="Times New Roman" w:hAnsi="Times New Roman" w:cs="Times New Roman"/>
          <w:sz w:val="24"/>
          <w:szCs w:val="24"/>
        </w:rPr>
        <w:t>ebinars and on-demand trainings</w:t>
      </w:r>
      <w:r w:rsidRPr="006D727E">
        <w:rPr>
          <w:rFonts w:ascii="Times New Roman" w:hAnsi="Times New Roman" w:cs="Times New Roman"/>
          <w:sz w:val="24"/>
          <w:szCs w:val="24"/>
        </w:rPr>
        <w:t>; Individual Technical Assistance (</w:t>
      </w:r>
      <w:r w:rsidR="005438B9" w:rsidRPr="006D727E">
        <w:rPr>
          <w:rFonts w:ascii="Times New Roman" w:hAnsi="Times New Roman" w:cs="Times New Roman"/>
          <w:sz w:val="24"/>
          <w:szCs w:val="24"/>
        </w:rPr>
        <w:t>ITA</w:t>
      </w:r>
      <w:r w:rsidRPr="006D727E">
        <w:rPr>
          <w:rFonts w:ascii="Times New Roman" w:hAnsi="Times New Roman" w:cs="Times New Roman"/>
          <w:sz w:val="24"/>
          <w:szCs w:val="24"/>
        </w:rPr>
        <w:t xml:space="preserve">). In terms of the ongoing need for training and TA, Wise noted that </w:t>
      </w:r>
      <w:r w:rsidR="005438B9" w:rsidRPr="006D727E">
        <w:rPr>
          <w:rFonts w:ascii="Times New Roman" w:hAnsi="Times New Roman" w:cs="Times New Roman"/>
          <w:sz w:val="24"/>
          <w:szCs w:val="24"/>
        </w:rPr>
        <w:t xml:space="preserve">half of provider staff </w:t>
      </w:r>
      <w:r w:rsidRPr="006D727E">
        <w:rPr>
          <w:rFonts w:ascii="Times New Roman" w:hAnsi="Times New Roman" w:cs="Times New Roman"/>
          <w:sz w:val="24"/>
          <w:szCs w:val="24"/>
        </w:rPr>
        <w:t xml:space="preserve">have been </w:t>
      </w:r>
      <w:r w:rsidR="005438B9" w:rsidRPr="006D727E">
        <w:rPr>
          <w:rFonts w:ascii="Times New Roman" w:hAnsi="Times New Roman" w:cs="Times New Roman"/>
          <w:sz w:val="24"/>
          <w:szCs w:val="24"/>
        </w:rPr>
        <w:t>on job 5 years or less</w:t>
      </w:r>
      <w:r w:rsidRPr="006D727E">
        <w:rPr>
          <w:rFonts w:ascii="Times New Roman" w:hAnsi="Times New Roman" w:cs="Times New Roman"/>
          <w:sz w:val="24"/>
          <w:szCs w:val="24"/>
        </w:rPr>
        <w:t>.</w:t>
      </w:r>
    </w:p>
    <w:p w14:paraId="4F2FDEB6" w14:textId="08316265" w:rsidR="005438B9" w:rsidRPr="006D727E" w:rsidRDefault="005438B9" w:rsidP="006D727E">
      <w:pPr>
        <w:pStyle w:val="ListParagraph"/>
        <w:numPr>
          <w:ilvl w:val="0"/>
          <w:numId w:val="9"/>
        </w:numPr>
        <w:rPr>
          <w:rFonts w:ascii="Times New Roman" w:hAnsi="Times New Roman" w:cs="Times New Roman"/>
          <w:sz w:val="24"/>
          <w:szCs w:val="24"/>
        </w:rPr>
      </w:pPr>
      <w:r w:rsidRPr="006D727E">
        <w:rPr>
          <w:rFonts w:ascii="Times New Roman" w:hAnsi="Times New Roman" w:cs="Times New Roman"/>
          <w:sz w:val="24"/>
          <w:szCs w:val="24"/>
        </w:rPr>
        <w:t>CEA</w:t>
      </w:r>
      <w:r w:rsidR="003E7F9B" w:rsidRPr="006D727E">
        <w:rPr>
          <w:rFonts w:ascii="Times New Roman" w:hAnsi="Times New Roman" w:cs="Times New Roman"/>
          <w:sz w:val="24"/>
          <w:szCs w:val="24"/>
        </w:rPr>
        <w:t xml:space="preserve"> reported work on the work to increase the average number of hours worked weekly in CIE called “Up </w:t>
      </w:r>
      <w:r w:rsidR="006D727E" w:rsidRPr="006D727E">
        <w:rPr>
          <w:rFonts w:ascii="Times New Roman" w:hAnsi="Times New Roman" w:cs="Times New Roman"/>
          <w:sz w:val="24"/>
          <w:szCs w:val="24"/>
        </w:rPr>
        <w:t>the</w:t>
      </w:r>
      <w:r w:rsidR="003E7F9B" w:rsidRPr="006D727E">
        <w:rPr>
          <w:rFonts w:ascii="Times New Roman" w:hAnsi="Times New Roman" w:cs="Times New Roman"/>
          <w:sz w:val="24"/>
          <w:szCs w:val="24"/>
        </w:rPr>
        <w:t xml:space="preserve"> Hours”. CEA also reported on its CIE advocacy work with the Washington State Legislature.</w:t>
      </w:r>
    </w:p>
    <w:p w14:paraId="7A7FBB17" w14:textId="1698845E" w:rsidR="005438B9" w:rsidRPr="006D727E" w:rsidRDefault="005438B9" w:rsidP="006D727E">
      <w:pPr>
        <w:pStyle w:val="ListParagraph"/>
        <w:numPr>
          <w:ilvl w:val="0"/>
          <w:numId w:val="9"/>
        </w:numPr>
        <w:rPr>
          <w:rFonts w:ascii="Times New Roman" w:hAnsi="Times New Roman" w:cs="Times New Roman"/>
          <w:sz w:val="24"/>
          <w:szCs w:val="24"/>
        </w:rPr>
      </w:pPr>
      <w:r w:rsidRPr="006D727E">
        <w:rPr>
          <w:rFonts w:ascii="Times New Roman" w:hAnsi="Times New Roman" w:cs="Times New Roman"/>
          <w:sz w:val="24"/>
          <w:szCs w:val="24"/>
        </w:rPr>
        <w:t>Parent Coalitions</w:t>
      </w:r>
      <w:r w:rsidR="003E7F9B" w:rsidRPr="006D727E">
        <w:rPr>
          <w:rFonts w:ascii="Times New Roman" w:hAnsi="Times New Roman" w:cs="Times New Roman"/>
          <w:sz w:val="24"/>
          <w:szCs w:val="24"/>
        </w:rPr>
        <w:t xml:space="preserve"> reported on: the “I Vote” Campaign; work with the Legislature and collecting stories to share with constituents and Legislators.</w:t>
      </w:r>
      <w:r w:rsidR="00997A82" w:rsidRPr="006D727E">
        <w:rPr>
          <w:rFonts w:ascii="Times New Roman" w:hAnsi="Times New Roman" w:cs="Times New Roman"/>
          <w:sz w:val="24"/>
          <w:szCs w:val="24"/>
        </w:rPr>
        <w:t xml:space="preserve"> In </w:t>
      </w:r>
      <w:r w:rsidR="006D727E" w:rsidRPr="006D727E">
        <w:rPr>
          <w:rFonts w:ascii="Times New Roman" w:hAnsi="Times New Roman" w:cs="Times New Roman"/>
          <w:sz w:val="24"/>
          <w:szCs w:val="24"/>
        </w:rPr>
        <w:t>addition,</w:t>
      </w:r>
      <w:r w:rsidR="00997A82" w:rsidRPr="006D727E">
        <w:rPr>
          <w:rFonts w:ascii="Times New Roman" w:hAnsi="Times New Roman" w:cs="Times New Roman"/>
          <w:sz w:val="24"/>
          <w:szCs w:val="24"/>
        </w:rPr>
        <w:t xml:space="preserve"> the Parent Coalitions are emphasizing employment i</w:t>
      </w:r>
      <w:r w:rsidR="006D727E">
        <w:rPr>
          <w:rFonts w:ascii="Times New Roman" w:hAnsi="Times New Roman" w:cs="Times New Roman"/>
          <w:sz w:val="24"/>
          <w:szCs w:val="24"/>
        </w:rPr>
        <w:t>n</w:t>
      </w:r>
      <w:r w:rsidR="00997A82" w:rsidRPr="006D727E">
        <w:rPr>
          <w:rFonts w:ascii="Times New Roman" w:hAnsi="Times New Roman" w:cs="Times New Roman"/>
          <w:sz w:val="24"/>
          <w:szCs w:val="24"/>
        </w:rPr>
        <w:t xml:space="preserve"> its Birth to 5 work.</w:t>
      </w:r>
    </w:p>
    <w:p w14:paraId="11394C6E" w14:textId="4F85FDE2" w:rsidR="005438B9" w:rsidRPr="006D727E" w:rsidRDefault="00997A82" w:rsidP="006D727E">
      <w:pPr>
        <w:pStyle w:val="ListParagraph"/>
        <w:numPr>
          <w:ilvl w:val="0"/>
          <w:numId w:val="9"/>
        </w:numPr>
        <w:rPr>
          <w:rFonts w:ascii="Times New Roman" w:hAnsi="Times New Roman" w:cs="Times New Roman"/>
          <w:sz w:val="24"/>
          <w:szCs w:val="24"/>
        </w:rPr>
      </w:pPr>
      <w:r w:rsidRPr="006D727E">
        <w:rPr>
          <w:rFonts w:ascii="Times New Roman" w:hAnsi="Times New Roman" w:cs="Times New Roman"/>
          <w:sz w:val="24"/>
          <w:szCs w:val="24"/>
        </w:rPr>
        <w:t>Self-Advocates reported its efforts to expand self-advocacy statewide, and its continued emphasis on “</w:t>
      </w:r>
      <w:r w:rsidR="005438B9" w:rsidRPr="006D727E">
        <w:rPr>
          <w:rFonts w:ascii="Times New Roman" w:hAnsi="Times New Roman" w:cs="Times New Roman"/>
          <w:sz w:val="24"/>
          <w:szCs w:val="24"/>
        </w:rPr>
        <w:t>All Means All</w:t>
      </w:r>
      <w:r w:rsidRPr="006D727E">
        <w:rPr>
          <w:rFonts w:ascii="Times New Roman" w:hAnsi="Times New Roman" w:cs="Times New Roman"/>
          <w:sz w:val="24"/>
          <w:szCs w:val="24"/>
        </w:rPr>
        <w:t>” in employment</w:t>
      </w:r>
      <w:r w:rsidR="006D727E">
        <w:rPr>
          <w:rFonts w:ascii="Times New Roman" w:hAnsi="Times New Roman" w:cs="Times New Roman"/>
          <w:sz w:val="24"/>
          <w:szCs w:val="24"/>
        </w:rPr>
        <w:t>.</w:t>
      </w:r>
    </w:p>
    <w:p w14:paraId="5E35E12A" w14:textId="77777777" w:rsidR="006D6FB6" w:rsidRDefault="006D6FB6" w:rsidP="0022360B">
      <w:pPr>
        <w:pStyle w:val="Heading2"/>
      </w:pPr>
      <w:r>
        <w:t xml:space="preserve">Design of the Washington 2018 Employment First </w:t>
      </w:r>
      <w:r w:rsidR="00881D7D">
        <w:t xml:space="preserve">Discussion </w:t>
      </w:r>
      <w:r>
        <w:t>Event</w:t>
      </w:r>
    </w:p>
    <w:p w14:paraId="574D6E25" w14:textId="6A7CD80E" w:rsidR="00094D4C" w:rsidRDefault="007375B7" w:rsidP="0022360B">
      <w:pPr>
        <w:rPr>
          <w:rFonts w:ascii="Times New Roman" w:hAnsi="Times New Roman" w:cs="Times New Roman"/>
          <w:b/>
          <w:sz w:val="24"/>
          <w:szCs w:val="24"/>
        </w:rPr>
      </w:pPr>
      <w:r w:rsidRPr="00CC15B3">
        <w:rPr>
          <w:rFonts w:ascii="Times New Roman" w:hAnsi="Times New Roman" w:cs="Times New Roman"/>
          <w:sz w:val="24"/>
          <w:szCs w:val="24"/>
        </w:rPr>
        <w:t xml:space="preserve">A </w:t>
      </w:r>
      <w:r w:rsidR="00881D7D">
        <w:rPr>
          <w:rFonts w:ascii="Times New Roman" w:hAnsi="Times New Roman" w:cs="Times New Roman"/>
          <w:sz w:val="24"/>
          <w:szCs w:val="24"/>
        </w:rPr>
        <w:t>single year</w:t>
      </w:r>
      <w:r w:rsidRPr="00CC15B3">
        <w:rPr>
          <w:rFonts w:ascii="Times New Roman" w:hAnsi="Times New Roman" w:cs="Times New Roman"/>
          <w:sz w:val="24"/>
          <w:szCs w:val="24"/>
        </w:rPr>
        <w:t xml:space="preserve"> has passed since the last Alderbrook discussions. This event </w:t>
      </w:r>
      <w:r w:rsidR="0071400B">
        <w:rPr>
          <w:rFonts w:ascii="Times New Roman" w:hAnsi="Times New Roman" w:cs="Times New Roman"/>
          <w:sz w:val="24"/>
          <w:szCs w:val="24"/>
        </w:rPr>
        <w:t xml:space="preserve">included a discussion of “Resources” related to promoting CIE. In </w:t>
      </w:r>
      <w:r w:rsidR="006D727E">
        <w:rPr>
          <w:rFonts w:ascii="Times New Roman" w:hAnsi="Times New Roman" w:cs="Times New Roman"/>
          <w:sz w:val="24"/>
          <w:szCs w:val="24"/>
        </w:rPr>
        <w:t>addition,</w:t>
      </w:r>
      <w:r w:rsidR="0071400B">
        <w:rPr>
          <w:rFonts w:ascii="Times New Roman" w:hAnsi="Times New Roman" w:cs="Times New Roman"/>
          <w:sz w:val="24"/>
          <w:szCs w:val="24"/>
        </w:rPr>
        <w:t xml:space="preserve"> discussion </w:t>
      </w:r>
      <w:r w:rsidRPr="00CC15B3">
        <w:rPr>
          <w:rFonts w:ascii="Times New Roman" w:hAnsi="Times New Roman" w:cs="Times New Roman"/>
          <w:sz w:val="24"/>
          <w:szCs w:val="24"/>
        </w:rPr>
        <w:t xml:space="preserve">was organized around </w:t>
      </w:r>
      <w:r w:rsidR="0071400B">
        <w:rPr>
          <w:rFonts w:ascii="Times New Roman" w:hAnsi="Times New Roman" w:cs="Times New Roman"/>
          <w:sz w:val="24"/>
          <w:szCs w:val="24"/>
        </w:rPr>
        <w:t xml:space="preserve">Challenges and Strategies in </w:t>
      </w:r>
      <w:r w:rsidRPr="00CC15B3">
        <w:rPr>
          <w:rFonts w:ascii="Times New Roman" w:hAnsi="Times New Roman" w:cs="Times New Roman"/>
          <w:sz w:val="24"/>
          <w:szCs w:val="24"/>
        </w:rPr>
        <w:t xml:space="preserve">five </w:t>
      </w:r>
      <w:r w:rsidR="0071400B">
        <w:rPr>
          <w:rFonts w:ascii="Times New Roman" w:hAnsi="Times New Roman" w:cs="Times New Roman"/>
          <w:sz w:val="24"/>
          <w:szCs w:val="24"/>
        </w:rPr>
        <w:t>area</w:t>
      </w:r>
      <w:r w:rsidRPr="00CC15B3">
        <w:rPr>
          <w:rFonts w:ascii="Times New Roman" w:hAnsi="Times New Roman" w:cs="Times New Roman"/>
          <w:sz w:val="24"/>
          <w:szCs w:val="24"/>
        </w:rPr>
        <w:t xml:space="preserve">s. This set a structure for </w:t>
      </w:r>
      <w:r w:rsidR="0071400B">
        <w:rPr>
          <w:rFonts w:ascii="Times New Roman" w:hAnsi="Times New Roman" w:cs="Times New Roman"/>
          <w:sz w:val="24"/>
          <w:szCs w:val="24"/>
        </w:rPr>
        <w:t>a number of discussions. This was followed</w:t>
      </w:r>
      <w:r w:rsidRPr="00CC15B3">
        <w:rPr>
          <w:rFonts w:ascii="Times New Roman" w:hAnsi="Times New Roman" w:cs="Times New Roman"/>
          <w:sz w:val="24"/>
          <w:szCs w:val="24"/>
        </w:rPr>
        <w:t xml:space="preserve"> </w:t>
      </w:r>
      <w:r w:rsidR="0044750B">
        <w:rPr>
          <w:rFonts w:ascii="Times New Roman" w:hAnsi="Times New Roman" w:cs="Times New Roman"/>
          <w:sz w:val="24"/>
          <w:szCs w:val="24"/>
        </w:rPr>
        <w:t xml:space="preserve">by </w:t>
      </w:r>
      <w:r w:rsidRPr="00CC15B3">
        <w:rPr>
          <w:rFonts w:ascii="Times New Roman" w:hAnsi="Times New Roman" w:cs="Times New Roman"/>
          <w:sz w:val="24"/>
          <w:szCs w:val="24"/>
        </w:rPr>
        <w:t>local action planning based on county or geographic area.</w:t>
      </w:r>
      <w:r w:rsidR="00963B2D" w:rsidRPr="00CC15B3">
        <w:rPr>
          <w:rFonts w:ascii="Times New Roman" w:hAnsi="Times New Roman" w:cs="Times New Roman"/>
          <w:sz w:val="24"/>
          <w:szCs w:val="24"/>
        </w:rPr>
        <w:t xml:space="preserve"> </w:t>
      </w:r>
      <w:r w:rsidR="003F1A69">
        <w:rPr>
          <w:rFonts w:ascii="Times New Roman" w:hAnsi="Times New Roman" w:cs="Times New Roman"/>
          <w:sz w:val="24"/>
          <w:szCs w:val="24"/>
        </w:rPr>
        <w:t xml:space="preserve">In addition, Alderbrook 2018 participants had a visit and discussion with the Secretary of </w:t>
      </w:r>
      <w:r w:rsidR="006D727E">
        <w:rPr>
          <w:rFonts w:ascii="Times New Roman" w:hAnsi="Times New Roman" w:cs="Times New Roman"/>
          <w:sz w:val="24"/>
          <w:szCs w:val="24"/>
        </w:rPr>
        <w:t xml:space="preserve">WA State </w:t>
      </w:r>
      <w:r w:rsidR="003F1A69">
        <w:rPr>
          <w:rFonts w:ascii="Times New Roman" w:hAnsi="Times New Roman" w:cs="Times New Roman"/>
          <w:sz w:val="24"/>
          <w:szCs w:val="24"/>
        </w:rPr>
        <w:t>DSHS.</w:t>
      </w:r>
    </w:p>
    <w:p w14:paraId="5087568F" w14:textId="77777777" w:rsidR="0071400B" w:rsidRDefault="006D6FB6" w:rsidP="0022360B">
      <w:pPr>
        <w:pStyle w:val="Heading3"/>
      </w:pPr>
      <w:r w:rsidRPr="00CC2668">
        <w:t xml:space="preserve">Resources Discussions </w:t>
      </w:r>
    </w:p>
    <w:p w14:paraId="1F74AF90" w14:textId="543FB0AB" w:rsidR="00DB4CB6" w:rsidRDefault="0071400B" w:rsidP="009D426C">
      <w:pPr>
        <w:rPr>
          <w:rFonts w:ascii="Times New Roman" w:hAnsi="Times New Roman" w:cs="Times New Roman"/>
          <w:sz w:val="24"/>
          <w:szCs w:val="24"/>
        </w:rPr>
      </w:pPr>
      <w:r>
        <w:rPr>
          <w:rFonts w:ascii="Times New Roman" w:hAnsi="Times New Roman" w:cs="Times New Roman"/>
          <w:sz w:val="24"/>
          <w:szCs w:val="24"/>
        </w:rPr>
        <w:t>Ideas for r</w:t>
      </w:r>
      <w:r w:rsidR="006D6FB6">
        <w:rPr>
          <w:rFonts w:ascii="Times New Roman" w:hAnsi="Times New Roman" w:cs="Times New Roman"/>
          <w:sz w:val="24"/>
          <w:szCs w:val="24"/>
        </w:rPr>
        <w:t>esources</w:t>
      </w:r>
      <w:r>
        <w:rPr>
          <w:rFonts w:ascii="Times New Roman" w:hAnsi="Times New Roman" w:cs="Times New Roman"/>
          <w:sz w:val="24"/>
          <w:szCs w:val="24"/>
        </w:rPr>
        <w:t xml:space="preserve"> and organizations, tools and strategies were brainstormed and discussed. </w:t>
      </w:r>
      <w:r w:rsidR="00094D4C">
        <w:rPr>
          <w:rFonts w:ascii="Times New Roman" w:hAnsi="Times New Roman" w:cs="Times New Roman"/>
          <w:sz w:val="24"/>
          <w:szCs w:val="24"/>
        </w:rPr>
        <w:t>Resource ideas were discuss</w:t>
      </w:r>
      <w:r w:rsidR="006D727E">
        <w:rPr>
          <w:rFonts w:ascii="Times New Roman" w:hAnsi="Times New Roman" w:cs="Times New Roman"/>
          <w:sz w:val="24"/>
          <w:szCs w:val="24"/>
        </w:rPr>
        <w:t>ed</w:t>
      </w:r>
      <w:r w:rsidR="00094D4C">
        <w:rPr>
          <w:rFonts w:ascii="Times New Roman" w:hAnsi="Times New Roman" w:cs="Times New Roman"/>
          <w:sz w:val="24"/>
          <w:szCs w:val="24"/>
        </w:rPr>
        <w:t xml:space="preserve"> in the areas of: </w:t>
      </w:r>
      <w:r w:rsidR="003727FE">
        <w:rPr>
          <w:rFonts w:ascii="Times New Roman" w:hAnsi="Times New Roman" w:cs="Times New Roman"/>
          <w:sz w:val="24"/>
          <w:szCs w:val="24"/>
        </w:rPr>
        <w:t xml:space="preserve">State and County; </w:t>
      </w:r>
      <w:r w:rsidR="00094D4C">
        <w:rPr>
          <w:rFonts w:ascii="Times New Roman" w:hAnsi="Times New Roman" w:cs="Times New Roman"/>
          <w:sz w:val="24"/>
          <w:szCs w:val="24"/>
        </w:rPr>
        <w:t xml:space="preserve">Employment Agencies; Schools and OSPI; Families; Self-Advocates; and, Employers. </w:t>
      </w:r>
      <w:r w:rsidR="009D426C">
        <w:rPr>
          <w:rFonts w:ascii="Times New Roman" w:hAnsi="Times New Roman" w:cs="Times New Roman"/>
          <w:sz w:val="24"/>
          <w:szCs w:val="24"/>
        </w:rPr>
        <w:t>View t</w:t>
      </w:r>
      <w:r>
        <w:rPr>
          <w:rFonts w:ascii="Times New Roman" w:hAnsi="Times New Roman" w:cs="Times New Roman"/>
          <w:sz w:val="24"/>
          <w:szCs w:val="24"/>
        </w:rPr>
        <w:t xml:space="preserve">he </w:t>
      </w:r>
      <w:hyperlink r:id="rId17" w:history="1">
        <w:r w:rsidRPr="009D426C">
          <w:rPr>
            <w:rStyle w:val="Hyperlink"/>
            <w:rFonts w:ascii="Times New Roman" w:hAnsi="Times New Roman" w:cs="Times New Roman"/>
            <w:sz w:val="24"/>
            <w:szCs w:val="24"/>
          </w:rPr>
          <w:t>full set of ideas</w:t>
        </w:r>
      </w:hyperlink>
      <w:r>
        <w:rPr>
          <w:rFonts w:ascii="Times New Roman" w:hAnsi="Times New Roman" w:cs="Times New Roman"/>
          <w:sz w:val="24"/>
          <w:szCs w:val="24"/>
        </w:rPr>
        <w:t xml:space="preserve"> recorded</w:t>
      </w:r>
      <w:r w:rsidR="009D426C">
        <w:rPr>
          <w:rFonts w:ascii="Times New Roman" w:hAnsi="Times New Roman" w:cs="Times New Roman"/>
          <w:sz w:val="24"/>
          <w:szCs w:val="24"/>
        </w:rPr>
        <w:t>.</w:t>
      </w:r>
      <w:r>
        <w:rPr>
          <w:rFonts w:ascii="Times New Roman" w:hAnsi="Times New Roman" w:cs="Times New Roman"/>
          <w:sz w:val="24"/>
          <w:szCs w:val="24"/>
        </w:rPr>
        <w:t xml:space="preserve"> </w:t>
      </w:r>
    </w:p>
    <w:p w14:paraId="74B28761" w14:textId="77777777" w:rsidR="0071400B" w:rsidRDefault="0071400B" w:rsidP="0022360B">
      <w:pPr>
        <w:rPr>
          <w:rFonts w:ascii="Times New Roman" w:hAnsi="Times New Roman" w:cs="Times New Roman"/>
          <w:sz w:val="24"/>
          <w:szCs w:val="24"/>
        </w:rPr>
      </w:pPr>
      <w:r>
        <w:rPr>
          <w:rFonts w:ascii="Times New Roman" w:hAnsi="Times New Roman" w:cs="Times New Roman"/>
          <w:sz w:val="24"/>
          <w:szCs w:val="24"/>
        </w:rPr>
        <w:t>Highlights of the Resources discussions included:</w:t>
      </w:r>
      <w:r>
        <w:rPr>
          <w:rFonts w:ascii="Times New Roman" w:hAnsi="Times New Roman" w:cs="Times New Roman"/>
          <w:sz w:val="24"/>
          <w:szCs w:val="24"/>
        </w:rPr>
        <w:tab/>
      </w:r>
    </w:p>
    <w:p w14:paraId="00008BFA" w14:textId="633FECC2" w:rsidR="0071400B" w:rsidRPr="006D727E" w:rsidRDefault="0071400B"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Importance of “gatherings” to support and learn from each other. This include</w:t>
      </w:r>
      <w:r w:rsidR="00094D4C" w:rsidRPr="006D727E">
        <w:rPr>
          <w:rFonts w:ascii="Times New Roman" w:hAnsi="Times New Roman" w:cs="Times New Roman"/>
          <w:sz w:val="24"/>
          <w:szCs w:val="24"/>
        </w:rPr>
        <w:t>s</w:t>
      </w:r>
      <w:r w:rsidRPr="006D727E">
        <w:rPr>
          <w:rFonts w:ascii="Times New Roman" w:hAnsi="Times New Roman" w:cs="Times New Roman"/>
          <w:sz w:val="24"/>
          <w:szCs w:val="24"/>
        </w:rPr>
        <w:t xml:space="preserve"> the now annual Community Summit, as well as “Recruit, Train, Retain</w:t>
      </w:r>
      <w:r w:rsidR="00B857D1" w:rsidRPr="006D727E">
        <w:rPr>
          <w:rFonts w:ascii="Times New Roman" w:hAnsi="Times New Roman" w:cs="Times New Roman"/>
          <w:sz w:val="24"/>
          <w:szCs w:val="24"/>
        </w:rPr>
        <w:t>”</w:t>
      </w:r>
      <w:r w:rsidRPr="006D727E">
        <w:rPr>
          <w:rFonts w:ascii="Times New Roman" w:hAnsi="Times New Roman" w:cs="Times New Roman"/>
          <w:sz w:val="24"/>
          <w:szCs w:val="24"/>
        </w:rPr>
        <w:t xml:space="preserve"> (RTR), Alderbrook discussions, </w:t>
      </w:r>
      <w:r w:rsidR="0044750B" w:rsidRPr="006D727E">
        <w:rPr>
          <w:rFonts w:ascii="Times New Roman" w:hAnsi="Times New Roman" w:cs="Times New Roman"/>
          <w:sz w:val="24"/>
          <w:szCs w:val="24"/>
        </w:rPr>
        <w:t>“</w:t>
      </w:r>
      <w:r w:rsidRPr="006D727E">
        <w:rPr>
          <w:rFonts w:ascii="Times New Roman" w:hAnsi="Times New Roman" w:cs="Times New Roman"/>
          <w:sz w:val="24"/>
          <w:szCs w:val="24"/>
        </w:rPr>
        <w:t xml:space="preserve">Off </w:t>
      </w:r>
      <w:r w:rsidR="006D727E" w:rsidRPr="006D727E">
        <w:rPr>
          <w:rFonts w:ascii="Times New Roman" w:hAnsi="Times New Roman" w:cs="Times New Roman"/>
          <w:sz w:val="24"/>
          <w:szCs w:val="24"/>
        </w:rPr>
        <w:t>the</w:t>
      </w:r>
      <w:r w:rsidRPr="006D727E">
        <w:rPr>
          <w:rFonts w:ascii="Times New Roman" w:hAnsi="Times New Roman" w:cs="Times New Roman"/>
          <w:sz w:val="24"/>
          <w:szCs w:val="24"/>
        </w:rPr>
        <w:t xml:space="preserve"> Clock</w:t>
      </w:r>
      <w:r w:rsidR="0044750B" w:rsidRPr="006D727E">
        <w:rPr>
          <w:rFonts w:ascii="Times New Roman" w:hAnsi="Times New Roman" w:cs="Times New Roman"/>
          <w:sz w:val="24"/>
          <w:szCs w:val="24"/>
        </w:rPr>
        <w:t>”</w:t>
      </w:r>
      <w:r w:rsidRPr="006D727E">
        <w:rPr>
          <w:rFonts w:ascii="Times New Roman" w:hAnsi="Times New Roman" w:cs="Times New Roman"/>
          <w:sz w:val="24"/>
          <w:szCs w:val="24"/>
        </w:rPr>
        <w:t>, Leadership and other training events and more.</w:t>
      </w:r>
    </w:p>
    <w:p w14:paraId="3006B37D" w14:textId="77777777" w:rsidR="0071400B" w:rsidRPr="006D727E" w:rsidRDefault="0071400B"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Presence of multiple organizations in the private sector and the public sector that contribute to CIE.</w:t>
      </w:r>
    </w:p>
    <w:p w14:paraId="0C2088B3" w14:textId="77777777" w:rsidR="0071400B" w:rsidRPr="006D727E" w:rsidRDefault="0071400B"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Use of multiple media outlets to “tell the story” of CIE. This includes conventional media outlets as well as growing social media.</w:t>
      </w:r>
    </w:p>
    <w:p w14:paraId="5728E476" w14:textId="77777777" w:rsidR="0071400B" w:rsidRPr="006D727E" w:rsidRDefault="0071400B"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Consistent use of training and technical assistance resources for personnel in many roles.</w:t>
      </w:r>
    </w:p>
    <w:p w14:paraId="56D16DDD" w14:textId="77777777" w:rsidR="0071400B" w:rsidRPr="006D727E" w:rsidRDefault="00094D4C"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Expanding emphasis on Transition from School to Work statewide.</w:t>
      </w:r>
    </w:p>
    <w:p w14:paraId="3B709FD0" w14:textId="266AC564" w:rsidR="00094D4C" w:rsidRPr="006D727E" w:rsidRDefault="00094D4C"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Growing presence and involvement of school personnel and OSPI.</w:t>
      </w:r>
    </w:p>
    <w:p w14:paraId="6AAFB0F2" w14:textId="77777777" w:rsidR="00094D4C" w:rsidRPr="006D727E" w:rsidRDefault="00094D4C"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Importance of Employment Agencies.</w:t>
      </w:r>
    </w:p>
    <w:p w14:paraId="71243191" w14:textId="77777777" w:rsidR="00094D4C" w:rsidRPr="006D727E" w:rsidRDefault="00094D4C"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Growing voice of Self-Advocates.</w:t>
      </w:r>
    </w:p>
    <w:p w14:paraId="148E78F8" w14:textId="77777777" w:rsidR="00094D4C" w:rsidRPr="006D727E" w:rsidRDefault="00094D4C"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Family engagement and involvement.</w:t>
      </w:r>
    </w:p>
    <w:p w14:paraId="0E0126B3" w14:textId="69234AEB" w:rsidR="006D727E" w:rsidRPr="006D727E" w:rsidRDefault="00094D4C"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Importance of relationships and discourse with employers and the business community.</w:t>
      </w:r>
    </w:p>
    <w:p w14:paraId="70E9B4CD" w14:textId="09FDFF0D" w:rsidR="006D727E" w:rsidRPr="006D727E" w:rsidRDefault="003727FE"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Ongoing role of Washington DDA and Counties to promote CIE.</w:t>
      </w:r>
    </w:p>
    <w:p w14:paraId="113E52A6" w14:textId="77777777" w:rsidR="00094D4C" w:rsidRPr="006D727E" w:rsidRDefault="00094D4C" w:rsidP="006D727E">
      <w:pPr>
        <w:pStyle w:val="ListParagraph"/>
        <w:numPr>
          <w:ilvl w:val="0"/>
          <w:numId w:val="10"/>
        </w:numPr>
        <w:rPr>
          <w:rFonts w:ascii="Times New Roman" w:hAnsi="Times New Roman" w:cs="Times New Roman"/>
          <w:sz w:val="24"/>
          <w:szCs w:val="24"/>
        </w:rPr>
      </w:pPr>
      <w:r w:rsidRPr="006D727E">
        <w:rPr>
          <w:rFonts w:ascii="Times New Roman" w:hAnsi="Times New Roman" w:cs="Times New Roman"/>
          <w:sz w:val="24"/>
          <w:szCs w:val="24"/>
        </w:rPr>
        <w:t>Growing emphasis on multi-cultural families and communities.</w:t>
      </w:r>
    </w:p>
    <w:p w14:paraId="4588F9EC" w14:textId="1DB98FBC" w:rsidR="003727FE" w:rsidRDefault="007375B7" w:rsidP="0022360B">
      <w:pPr>
        <w:pStyle w:val="Heading3"/>
      </w:pPr>
      <w:r w:rsidRPr="00CC2668">
        <w:t xml:space="preserve">Five </w:t>
      </w:r>
      <w:r w:rsidR="006D6FB6" w:rsidRPr="00CC2668">
        <w:t>Discussions</w:t>
      </w:r>
    </w:p>
    <w:p w14:paraId="2A566F29" w14:textId="4F9DEC34" w:rsidR="001B16CC" w:rsidRDefault="003727FE" w:rsidP="0022360B">
      <w:pPr>
        <w:rPr>
          <w:rFonts w:ascii="Times New Roman" w:hAnsi="Times New Roman" w:cs="Times New Roman"/>
          <w:sz w:val="24"/>
          <w:szCs w:val="24"/>
        </w:rPr>
      </w:pPr>
      <w:r>
        <w:rPr>
          <w:rFonts w:ascii="Times New Roman" w:hAnsi="Times New Roman" w:cs="Times New Roman"/>
          <w:sz w:val="24"/>
          <w:szCs w:val="24"/>
        </w:rPr>
        <w:t>Much of this Washington Employment First Forum focused on discussion in five areas: Systems Improvement; Training and Technical Assistance; Storytelling; Leadership; and, Transition.</w:t>
      </w:r>
      <w:r w:rsidR="00803047">
        <w:rPr>
          <w:rFonts w:ascii="Times New Roman" w:hAnsi="Times New Roman" w:cs="Times New Roman"/>
          <w:sz w:val="24"/>
          <w:szCs w:val="24"/>
        </w:rPr>
        <w:t xml:space="preserve"> Challenges and Strategies were discussed in each area. </w:t>
      </w:r>
      <w:r w:rsidR="009D426C">
        <w:rPr>
          <w:rFonts w:ascii="Times New Roman" w:hAnsi="Times New Roman" w:cs="Times New Roman"/>
          <w:sz w:val="24"/>
          <w:szCs w:val="24"/>
        </w:rPr>
        <w:t>View t</w:t>
      </w:r>
      <w:r w:rsidR="00803047">
        <w:rPr>
          <w:rFonts w:ascii="Times New Roman" w:hAnsi="Times New Roman" w:cs="Times New Roman"/>
          <w:sz w:val="24"/>
          <w:szCs w:val="24"/>
        </w:rPr>
        <w:t xml:space="preserve">he full set of </w:t>
      </w:r>
      <w:hyperlink r:id="rId18" w:history="1">
        <w:r w:rsidR="00803047" w:rsidRPr="009D426C">
          <w:rPr>
            <w:rStyle w:val="Hyperlink"/>
            <w:rFonts w:ascii="Times New Roman" w:hAnsi="Times New Roman" w:cs="Times New Roman"/>
            <w:sz w:val="24"/>
            <w:szCs w:val="24"/>
          </w:rPr>
          <w:t>recorded notes</w:t>
        </w:r>
      </w:hyperlink>
      <w:r w:rsidR="00803047">
        <w:rPr>
          <w:rFonts w:ascii="Times New Roman" w:hAnsi="Times New Roman" w:cs="Times New Roman"/>
          <w:sz w:val="24"/>
          <w:szCs w:val="24"/>
        </w:rPr>
        <w:t xml:space="preserve"> for each of these discussion areas</w:t>
      </w:r>
      <w:r w:rsidR="009D426C">
        <w:rPr>
          <w:rFonts w:ascii="Times New Roman" w:hAnsi="Times New Roman" w:cs="Times New Roman"/>
          <w:sz w:val="24"/>
          <w:szCs w:val="24"/>
        </w:rPr>
        <w:t>.</w:t>
      </w:r>
      <w:r w:rsidR="00803047">
        <w:rPr>
          <w:rFonts w:ascii="Times New Roman" w:hAnsi="Times New Roman" w:cs="Times New Roman"/>
          <w:sz w:val="24"/>
          <w:szCs w:val="24"/>
        </w:rPr>
        <w:t xml:space="preserve"> </w:t>
      </w:r>
    </w:p>
    <w:p w14:paraId="21C168E7" w14:textId="6356C80D" w:rsidR="00803047" w:rsidRPr="003727FE" w:rsidRDefault="00803047" w:rsidP="0022360B">
      <w:pPr>
        <w:rPr>
          <w:rFonts w:ascii="Times New Roman" w:hAnsi="Times New Roman" w:cs="Times New Roman"/>
          <w:sz w:val="24"/>
          <w:szCs w:val="24"/>
        </w:rPr>
      </w:pPr>
      <w:r>
        <w:rPr>
          <w:rFonts w:ascii="Times New Roman" w:hAnsi="Times New Roman" w:cs="Times New Roman"/>
          <w:sz w:val="24"/>
          <w:szCs w:val="24"/>
        </w:rPr>
        <w:t>Highlights from each of the five discussion areas included the following</w:t>
      </w:r>
      <w:r w:rsidR="006D727E">
        <w:rPr>
          <w:rFonts w:ascii="Times New Roman" w:hAnsi="Times New Roman" w:cs="Times New Roman"/>
          <w:sz w:val="24"/>
          <w:szCs w:val="24"/>
        </w:rPr>
        <w:t>:</w:t>
      </w:r>
    </w:p>
    <w:p w14:paraId="13E223BD" w14:textId="77777777" w:rsidR="00803047" w:rsidRDefault="006D6FB6" w:rsidP="0022360B">
      <w:pPr>
        <w:pStyle w:val="Heading3"/>
      </w:pPr>
      <w:r w:rsidRPr="00CC2668">
        <w:t>Systems Improvements</w:t>
      </w:r>
    </w:p>
    <w:p w14:paraId="6581B784" w14:textId="77777777" w:rsidR="00803047" w:rsidRDefault="00803047" w:rsidP="0022360B">
      <w:pPr>
        <w:pStyle w:val="ListParagraph"/>
        <w:numPr>
          <w:ilvl w:val="0"/>
          <w:numId w:val="15"/>
        </w:numPr>
        <w:rPr>
          <w:rFonts w:ascii="Times New Roman" w:hAnsi="Times New Roman" w:cs="Times New Roman"/>
          <w:sz w:val="24"/>
          <w:szCs w:val="24"/>
        </w:rPr>
      </w:pPr>
      <w:r w:rsidRPr="00CC2668">
        <w:rPr>
          <w:rFonts w:ascii="Times New Roman" w:hAnsi="Times New Roman" w:cs="Times New Roman"/>
          <w:sz w:val="24"/>
          <w:szCs w:val="24"/>
        </w:rPr>
        <w:t>Growing role of school personnel and OSPI in transition outcomes.</w:t>
      </w:r>
    </w:p>
    <w:p w14:paraId="3C6A2316" w14:textId="77777777" w:rsidR="00803047" w:rsidRDefault="00803047" w:rsidP="0022360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Work with multi-cultural communities.</w:t>
      </w:r>
    </w:p>
    <w:p w14:paraId="4ED0DE8E" w14:textId="77777777" w:rsidR="00803047" w:rsidRDefault="00803047" w:rsidP="0022360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Work on “Values Based Payment” ideas.</w:t>
      </w:r>
    </w:p>
    <w:p w14:paraId="3DF6C614" w14:textId="77777777" w:rsidR="00803047" w:rsidRDefault="00803047" w:rsidP="0022360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Opportunities across relationships and roles, including, DDA, Case Management, DVR, Counties, Schools.</w:t>
      </w:r>
    </w:p>
    <w:p w14:paraId="3F19B499" w14:textId="77777777" w:rsidR="00803047" w:rsidRDefault="00803047" w:rsidP="0022360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Outreach to and involvement of Families.</w:t>
      </w:r>
    </w:p>
    <w:p w14:paraId="172BEC9A" w14:textId="77777777" w:rsidR="007375B7" w:rsidRPr="00CC2668" w:rsidRDefault="007375B7" w:rsidP="0022360B">
      <w:pPr>
        <w:pStyle w:val="Heading3"/>
      </w:pPr>
      <w:r w:rsidRPr="00CC2668">
        <w:t>Training and Technical Assistance</w:t>
      </w:r>
    </w:p>
    <w:p w14:paraId="0B208F1D" w14:textId="77777777" w:rsidR="00803047" w:rsidRDefault="00803047" w:rsidP="0022360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Need for increasing CIE competencies.</w:t>
      </w:r>
    </w:p>
    <w:p w14:paraId="7B1F03BA" w14:textId="77777777" w:rsidR="00803047" w:rsidRDefault="00803047" w:rsidP="0022360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Increasing Training and TA for Managers in Agencies.</w:t>
      </w:r>
    </w:p>
    <w:p w14:paraId="6FDEFF9D" w14:textId="77777777" w:rsidR="00803047" w:rsidRDefault="00803047" w:rsidP="0022360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Attention to the need for building expanding skill sets beyond the basics of CIE.</w:t>
      </w:r>
    </w:p>
    <w:p w14:paraId="59010C6A" w14:textId="77777777" w:rsidR="00803047" w:rsidRDefault="00803047" w:rsidP="0022360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Ongoing need for Training and TA for personnel in many related roles.</w:t>
      </w:r>
    </w:p>
    <w:p w14:paraId="18462B62" w14:textId="77777777" w:rsidR="00803047" w:rsidRPr="00803047" w:rsidRDefault="00803047" w:rsidP="0022360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Need </w:t>
      </w:r>
      <w:r w:rsidR="007F1A55">
        <w:rPr>
          <w:rFonts w:ascii="Times New Roman" w:hAnsi="Times New Roman" w:cs="Times New Roman"/>
          <w:sz w:val="24"/>
          <w:szCs w:val="24"/>
        </w:rPr>
        <w:t>to build cultural competence.</w:t>
      </w:r>
    </w:p>
    <w:p w14:paraId="56FAFF27" w14:textId="77777777" w:rsidR="006D6FB6" w:rsidRDefault="006D6FB6" w:rsidP="0022360B">
      <w:pPr>
        <w:pStyle w:val="Heading3"/>
      </w:pPr>
      <w:r w:rsidRPr="00CC2668">
        <w:t>Storytelling</w:t>
      </w:r>
    </w:p>
    <w:p w14:paraId="761B6FFA" w14:textId="77777777" w:rsidR="007F1A55" w:rsidRDefault="007F1A55" w:rsidP="0022360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Growing role of social media in telling the story.</w:t>
      </w:r>
    </w:p>
    <w:p w14:paraId="15A3D0D8" w14:textId="77777777" w:rsidR="007F1A55" w:rsidRDefault="007F1A55" w:rsidP="0022360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Need to focus on multiple audiences with varied interests.</w:t>
      </w:r>
    </w:p>
    <w:p w14:paraId="488FAE3C" w14:textId="77777777" w:rsidR="007F1A55" w:rsidRDefault="007F1A55" w:rsidP="0022360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Emphasize business success stories.</w:t>
      </w:r>
    </w:p>
    <w:p w14:paraId="4B1BFD60" w14:textId="77777777" w:rsidR="007F1A55" w:rsidRDefault="007F1A55" w:rsidP="0022360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Importance of messaging directly to people with disabilities and families.</w:t>
      </w:r>
    </w:p>
    <w:p w14:paraId="0BD433F4" w14:textId="77777777" w:rsidR="007F1A55" w:rsidRDefault="007F1A55" w:rsidP="0022360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Role of video in telling the story.</w:t>
      </w:r>
    </w:p>
    <w:p w14:paraId="66D9D694" w14:textId="77777777" w:rsidR="007F1A55" w:rsidRDefault="007F1A55" w:rsidP="0022360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Telling the story to change community attitudes.</w:t>
      </w:r>
    </w:p>
    <w:p w14:paraId="4E09DBC8" w14:textId="77777777" w:rsidR="006D6FB6" w:rsidRDefault="006D6FB6" w:rsidP="0022360B">
      <w:pPr>
        <w:pStyle w:val="Heading3"/>
      </w:pPr>
      <w:r w:rsidRPr="00CC2668">
        <w:t>Leadership</w:t>
      </w:r>
    </w:p>
    <w:p w14:paraId="6B4176B3" w14:textId="77777777" w:rsidR="007F1A55" w:rsidRDefault="007F1A55" w:rsidP="0022360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Need to empower leadership at all levels.</w:t>
      </w:r>
    </w:p>
    <w:p w14:paraId="49739236" w14:textId="77777777" w:rsidR="007F1A55" w:rsidRDefault="007F1A55" w:rsidP="0022360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Growing a Leadership Culture in Agencies.</w:t>
      </w:r>
    </w:p>
    <w:p w14:paraId="71BCEBB8" w14:textId="77777777" w:rsidR="007F1A55" w:rsidRDefault="007F1A55" w:rsidP="0022360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Need to grow “Mentoring” in agencies.</w:t>
      </w:r>
    </w:p>
    <w:p w14:paraId="77ABE455" w14:textId="77777777" w:rsidR="007F1A55" w:rsidRDefault="007F1A55" w:rsidP="0022360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Building more diverse leadership in all roles.</w:t>
      </w:r>
    </w:p>
    <w:p w14:paraId="18637FB3" w14:textId="77777777" w:rsidR="007F1A55" w:rsidRDefault="007F1A55" w:rsidP="0022360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Developing career paths.</w:t>
      </w:r>
    </w:p>
    <w:p w14:paraId="3C26C261" w14:textId="1CE2299D" w:rsidR="007F1A55" w:rsidRDefault="007F1A55" w:rsidP="0022360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Leadership inside and outside government.</w:t>
      </w:r>
    </w:p>
    <w:p w14:paraId="2B632103" w14:textId="62AA53C7" w:rsidR="0044750B" w:rsidRPr="00CC2668" w:rsidRDefault="0044750B" w:rsidP="0022360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Involving more self-advocates in leadership roles.</w:t>
      </w:r>
    </w:p>
    <w:p w14:paraId="35FBE09A" w14:textId="77777777" w:rsidR="006D6FB6" w:rsidRDefault="006D6FB6" w:rsidP="0022360B">
      <w:pPr>
        <w:pStyle w:val="Heading3"/>
      </w:pPr>
      <w:r w:rsidRPr="00CC2668">
        <w:t>Transition</w:t>
      </w:r>
    </w:p>
    <w:p w14:paraId="1AE433DD" w14:textId="77777777" w:rsidR="00DA1450" w:rsidRDefault="00DA1450" w:rsidP="0022360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Start the transition process with individuals and families as early as possible.</w:t>
      </w:r>
    </w:p>
    <w:p w14:paraId="3FA65670" w14:textId="77777777" w:rsidR="00DA1450" w:rsidRDefault="00DA1450" w:rsidP="0022360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Expand involvement of schools in transition.</w:t>
      </w:r>
    </w:p>
    <w:p w14:paraId="6B4EE685" w14:textId="77777777" w:rsidR="00DA1450" w:rsidRDefault="00DA1450" w:rsidP="0022360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Set goals for transition outcomes every year.</w:t>
      </w:r>
    </w:p>
    <w:p w14:paraId="4CEE625E" w14:textId="77777777" w:rsidR="00DA1450" w:rsidRDefault="006B327A" w:rsidP="0022360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Include Benefits Planning with families in the transition years.</w:t>
      </w:r>
    </w:p>
    <w:p w14:paraId="70409945" w14:textId="77777777" w:rsidR="006B327A" w:rsidRDefault="006B327A" w:rsidP="0022360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Outreach to Pediatricians.</w:t>
      </w:r>
    </w:p>
    <w:p w14:paraId="7944E632" w14:textId="77777777" w:rsidR="006B327A" w:rsidRPr="00CC2668" w:rsidRDefault="006B327A" w:rsidP="0022360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Invest in Pre-Employment Transition Services.</w:t>
      </w:r>
    </w:p>
    <w:p w14:paraId="37ACC850" w14:textId="4891386D" w:rsidR="00F73EC1" w:rsidRPr="0022360B" w:rsidRDefault="006D6FB6" w:rsidP="0022360B">
      <w:pPr>
        <w:pStyle w:val="Heading3"/>
      </w:pPr>
      <w:r w:rsidRPr="0022360B">
        <w:t>Community Action Planning</w:t>
      </w:r>
    </w:p>
    <w:p w14:paraId="49CE5CD9" w14:textId="4B62CA83" w:rsidR="00891C5A" w:rsidRPr="00CC15B3" w:rsidRDefault="003F1A69" w:rsidP="0022360B">
      <w:pPr>
        <w:rPr>
          <w:rFonts w:ascii="Times New Roman" w:hAnsi="Times New Roman" w:cs="Times New Roman"/>
          <w:sz w:val="24"/>
          <w:szCs w:val="24"/>
        </w:rPr>
      </w:pPr>
      <w:r>
        <w:rPr>
          <w:rFonts w:ascii="Times New Roman" w:hAnsi="Times New Roman" w:cs="Times New Roman"/>
          <w:sz w:val="24"/>
          <w:szCs w:val="24"/>
        </w:rPr>
        <w:t>Participants also had the opportunity to discuss ideas and plans going forward based on their county or geographic areas. In 2017, participants used the following tool to frame discussion and make plans to improve CIE outcomes. Participants had the opportunity to review their plan and progress from a year ago. And to reframe intentions for 2019 and beyond.</w:t>
      </w:r>
    </w:p>
    <w:p w14:paraId="30D1CCE2" w14:textId="6A6CD38E" w:rsidR="00881D7D" w:rsidRDefault="007F550B" w:rsidP="0022360B">
      <w:pPr>
        <w:jc w:val="center"/>
        <w:rPr>
          <w:rFonts w:ascii="Times New Roman" w:hAnsi="Times New Roman" w:cs="Times New Roman"/>
        </w:rPr>
      </w:pPr>
      <w:r w:rsidRPr="007F550B">
        <w:rPr>
          <w:rFonts w:ascii="Times New Roman" w:hAnsi="Times New Roman" w:cs="Times New Roman"/>
          <w:noProof/>
        </w:rPr>
        <w:drawing>
          <wp:inline distT="0" distB="0" distL="0" distR="0" wp14:anchorId="383FEE59" wp14:editId="7079AFF7">
            <wp:extent cx="5943600" cy="4464685"/>
            <wp:effectExtent l="0" t="0" r="0" b="0"/>
            <wp:docPr id="1" name="Picture 1" descr="Employment First Game Plan graphic showing the missing and objectives." title="Employment First Game Pla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464685"/>
                    </a:xfrm>
                    <a:prstGeom prst="rect">
                      <a:avLst/>
                    </a:prstGeom>
                  </pic:spPr>
                </pic:pic>
              </a:graphicData>
            </a:graphic>
          </wp:inline>
        </w:drawing>
      </w:r>
    </w:p>
    <w:p w14:paraId="7BADC660" w14:textId="6ABE900B" w:rsidR="003F1A69" w:rsidRDefault="003D45AB" w:rsidP="0022360B">
      <w:pPr>
        <w:pStyle w:val="Heading3"/>
      </w:pPr>
      <w:r>
        <w:t>A Visit from the DSHS Secretary</w:t>
      </w:r>
    </w:p>
    <w:p w14:paraId="54A04DA1" w14:textId="7A4F138F" w:rsidR="003D45AB" w:rsidRPr="003D45AB" w:rsidRDefault="003D45AB" w:rsidP="00CC2668">
      <w:pPr>
        <w:rPr>
          <w:rFonts w:ascii="Times New Roman" w:hAnsi="Times New Roman" w:cs="Times New Roman"/>
          <w:sz w:val="24"/>
          <w:szCs w:val="24"/>
        </w:rPr>
      </w:pPr>
      <w:r>
        <w:rPr>
          <w:rFonts w:ascii="Times New Roman" w:hAnsi="Times New Roman" w:cs="Times New Roman"/>
          <w:sz w:val="24"/>
          <w:szCs w:val="24"/>
        </w:rPr>
        <w:t xml:space="preserve">Participants also had the opportunity to hear from and engage in discussion with Washington DSHS Secretary, Cheryl Strange. This unique visit provided the Secretary’s insights in to the work of Washington’s Employment First Leadership. The Secretary was knowledgeable, interested, supportive, and engaged about this work. In addition, the questions and answers and ensuing discussion with the Secretary provided a context and shared vision for Employment First for people with </w:t>
      </w:r>
      <w:proofErr w:type="gramStart"/>
      <w:r>
        <w:rPr>
          <w:rFonts w:ascii="Times New Roman" w:hAnsi="Times New Roman" w:cs="Times New Roman"/>
          <w:sz w:val="24"/>
          <w:szCs w:val="24"/>
        </w:rPr>
        <w:t>I/DD</w:t>
      </w:r>
      <w:proofErr w:type="gramEnd"/>
      <w:r>
        <w:rPr>
          <w:rFonts w:ascii="Times New Roman" w:hAnsi="Times New Roman" w:cs="Times New Roman"/>
          <w:sz w:val="24"/>
          <w:szCs w:val="24"/>
        </w:rPr>
        <w:t xml:space="preserve"> in Washington State.</w:t>
      </w:r>
    </w:p>
    <w:p w14:paraId="24CF03F7" w14:textId="6989D5A6" w:rsidR="003D45AB" w:rsidRPr="00CC2668" w:rsidRDefault="001B16CC" w:rsidP="0022360B">
      <w:pPr>
        <w:pStyle w:val="Heading1"/>
        <w:rPr>
          <w:sz w:val="24"/>
          <w:szCs w:val="24"/>
        </w:rPr>
      </w:pPr>
      <w:r w:rsidRPr="00CC2668">
        <w:t>A Few Observations</w:t>
      </w:r>
      <w:r w:rsidR="003D45AB" w:rsidRPr="00CC2668">
        <w:rPr>
          <w:sz w:val="24"/>
          <w:szCs w:val="24"/>
        </w:rPr>
        <w:tab/>
      </w:r>
    </w:p>
    <w:p w14:paraId="56B2718E" w14:textId="2A4CB3FA" w:rsidR="00204587" w:rsidRDefault="004F5CC4" w:rsidP="006F7DE5">
      <w:pPr>
        <w:rPr>
          <w:rFonts w:ascii="Times New Roman" w:hAnsi="Times New Roman" w:cs="Times New Roman"/>
          <w:sz w:val="24"/>
          <w:szCs w:val="24"/>
        </w:rPr>
      </w:pPr>
      <w:r>
        <w:rPr>
          <w:rFonts w:ascii="Times New Roman" w:hAnsi="Times New Roman" w:cs="Times New Roman"/>
          <w:sz w:val="24"/>
          <w:szCs w:val="24"/>
        </w:rPr>
        <w:t>Fif</w:t>
      </w:r>
      <w:r w:rsidR="001E3350">
        <w:rPr>
          <w:rFonts w:ascii="Times New Roman" w:hAnsi="Times New Roman" w:cs="Times New Roman"/>
          <w:sz w:val="24"/>
          <w:szCs w:val="24"/>
        </w:rPr>
        <w:t xml:space="preserve">teen </w:t>
      </w:r>
      <w:r w:rsidR="001F084B">
        <w:rPr>
          <w:rFonts w:ascii="Times New Roman" w:hAnsi="Times New Roman" w:cs="Times New Roman"/>
          <w:sz w:val="24"/>
          <w:szCs w:val="24"/>
        </w:rPr>
        <w:t>years since the Working Age Adult Policy, a</w:t>
      </w:r>
      <w:r w:rsidR="001B16CC">
        <w:rPr>
          <w:rFonts w:ascii="Times New Roman" w:hAnsi="Times New Roman" w:cs="Times New Roman"/>
          <w:sz w:val="24"/>
          <w:szCs w:val="24"/>
        </w:rPr>
        <w:t>nd</w:t>
      </w:r>
      <w:r w:rsidR="001F084B">
        <w:rPr>
          <w:rFonts w:ascii="Times New Roman" w:hAnsi="Times New Roman" w:cs="Times New Roman"/>
          <w:sz w:val="24"/>
          <w:szCs w:val="24"/>
        </w:rPr>
        <w:t xml:space="preserve"> </w:t>
      </w:r>
      <w:r w:rsidR="001B16CC">
        <w:rPr>
          <w:rFonts w:ascii="Times New Roman" w:hAnsi="Times New Roman" w:cs="Times New Roman"/>
          <w:sz w:val="24"/>
          <w:szCs w:val="24"/>
        </w:rPr>
        <w:t>eleven</w:t>
      </w:r>
      <w:r>
        <w:rPr>
          <w:rFonts w:ascii="Times New Roman" w:hAnsi="Times New Roman" w:cs="Times New Roman"/>
          <w:sz w:val="24"/>
          <w:szCs w:val="24"/>
        </w:rPr>
        <w:t xml:space="preserve"> years</w:t>
      </w:r>
      <w:r w:rsidR="001F084B">
        <w:rPr>
          <w:rFonts w:ascii="Times New Roman" w:hAnsi="Times New Roman" w:cs="Times New Roman"/>
          <w:sz w:val="24"/>
          <w:szCs w:val="24"/>
        </w:rPr>
        <w:t xml:space="preserve"> </w:t>
      </w:r>
      <w:r w:rsidR="001B16CC">
        <w:rPr>
          <w:rFonts w:ascii="Times New Roman" w:hAnsi="Times New Roman" w:cs="Times New Roman"/>
          <w:sz w:val="24"/>
          <w:szCs w:val="24"/>
        </w:rPr>
        <w:t xml:space="preserve">since </w:t>
      </w:r>
      <w:r w:rsidR="001F084B">
        <w:rPr>
          <w:rFonts w:ascii="Times New Roman" w:hAnsi="Times New Roman" w:cs="Times New Roman"/>
          <w:sz w:val="24"/>
          <w:szCs w:val="24"/>
        </w:rPr>
        <w:t xml:space="preserve">Alderbrook 2007 and the launching of full implementation of the policy, </w:t>
      </w:r>
      <w:r w:rsidR="00854E32">
        <w:rPr>
          <w:rFonts w:ascii="Times New Roman" w:hAnsi="Times New Roman" w:cs="Times New Roman"/>
          <w:sz w:val="24"/>
          <w:szCs w:val="24"/>
        </w:rPr>
        <w:t xml:space="preserve">and five years since Washington’s Employment First Legislation, </w:t>
      </w:r>
      <w:r w:rsidR="001F084B">
        <w:rPr>
          <w:rFonts w:ascii="Times New Roman" w:hAnsi="Times New Roman" w:cs="Times New Roman"/>
          <w:sz w:val="24"/>
          <w:szCs w:val="24"/>
        </w:rPr>
        <w:t>Washington State has identified what’s working, what needs improvement and generated action steps to improve competitive integrated employment for people with significant disabilities.</w:t>
      </w:r>
      <w:r w:rsidR="00854E32">
        <w:rPr>
          <w:rFonts w:ascii="Times New Roman" w:hAnsi="Times New Roman" w:cs="Times New Roman"/>
          <w:sz w:val="24"/>
          <w:szCs w:val="24"/>
        </w:rPr>
        <w:t xml:space="preserve"> </w:t>
      </w:r>
    </w:p>
    <w:p w14:paraId="16BB2942" w14:textId="09AF4E9F" w:rsidR="00881D7D" w:rsidRDefault="001B16CC" w:rsidP="0022360B">
      <w:pPr>
        <w:rPr>
          <w:rFonts w:ascii="Times New Roman" w:hAnsi="Times New Roman" w:cs="Times New Roman"/>
          <w:sz w:val="24"/>
          <w:szCs w:val="24"/>
        </w:rPr>
      </w:pPr>
      <w:r>
        <w:rPr>
          <w:rFonts w:ascii="Times New Roman" w:hAnsi="Times New Roman" w:cs="Times New Roman"/>
          <w:sz w:val="24"/>
          <w:szCs w:val="24"/>
        </w:rPr>
        <w:t xml:space="preserve">As a participant – observer and a </w:t>
      </w:r>
      <w:r w:rsidR="00441B43">
        <w:rPr>
          <w:rFonts w:ascii="Times New Roman" w:hAnsi="Times New Roman" w:cs="Times New Roman"/>
          <w:sz w:val="24"/>
          <w:szCs w:val="24"/>
        </w:rPr>
        <w:t xml:space="preserve">(near four) </w:t>
      </w:r>
      <w:r>
        <w:rPr>
          <w:rFonts w:ascii="Times New Roman" w:hAnsi="Times New Roman" w:cs="Times New Roman"/>
          <w:sz w:val="24"/>
          <w:szCs w:val="24"/>
        </w:rPr>
        <w:t>decades’ long window into employment of people with I/DD in the State of Washington, I have witnessed the sustained and successful work of many people in these years</w:t>
      </w:r>
      <w:r w:rsidR="00B857D1">
        <w:rPr>
          <w:rFonts w:ascii="Times New Roman" w:hAnsi="Times New Roman" w:cs="Times New Roman"/>
          <w:sz w:val="24"/>
          <w:szCs w:val="24"/>
        </w:rPr>
        <w:t>, and the positive changes in the lives of people with I/DD.</w:t>
      </w:r>
      <w:r w:rsidR="00441B43">
        <w:rPr>
          <w:rFonts w:ascii="Times New Roman" w:hAnsi="Times New Roman" w:cs="Times New Roman"/>
          <w:sz w:val="24"/>
          <w:szCs w:val="24"/>
        </w:rPr>
        <w:t xml:space="preserve"> </w:t>
      </w:r>
      <w:r>
        <w:rPr>
          <w:rFonts w:ascii="Times New Roman" w:hAnsi="Times New Roman" w:cs="Times New Roman"/>
          <w:sz w:val="24"/>
          <w:szCs w:val="24"/>
        </w:rPr>
        <w:t>Between Alderbrook 2007 and 2017, ten years apart, we might reasonably expect to take note of improvement in employment outcomes. And we did so. In just a year since 2017, we might not expect to see improvements. And yet we did notice and discuss improvements, as well as set new goals. Following are a few observations from Employment First Washington, Alderbrook 2018.</w:t>
      </w:r>
    </w:p>
    <w:p w14:paraId="252A8632" w14:textId="77777777" w:rsidR="00881D7D" w:rsidRDefault="00881D7D"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Things can improve in a year</w:t>
      </w:r>
      <w:r w:rsidR="00441B43">
        <w:rPr>
          <w:rFonts w:ascii="Times New Roman" w:hAnsi="Times New Roman" w:cs="Times New Roman"/>
          <w:sz w:val="24"/>
          <w:szCs w:val="24"/>
        </w:rPr>
        <w:t>.</w:t>
      </w:r>
    </w:p>
    <w:p w14:paraId="6B6AEEFF" w14:textId="77777777" w:rsidR="00881D7D" w:rsidRDefault="00881D7D"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Things can improve year after year</w:t>
      </w:r>
      <w:r w:rsidR="00441B43">
        <w:rPr>
          <w:rFonts w:ascii="Times New Roman" w:hAnsi="Times New Roman" w:cs="Times New Roman"/>
          <w:sz w:val="24"/>
          <w:szCs w:val="24"/>
        </w:rPr>
        <w:t>.</w:t>
      </w:r>
    </w:p>
    <w:p w14:paraId="005FADBE" w14:textId="77777777" w:rsidR="00881D7D" w:rsidRDefault="00881D7D"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Improvements lead to bigger goals</w:t>
      </w:r>
      <w:r w:rsidR="00441B43">
        <w:rPr>
          <w:rFonts w:ascii="Times New Roman" w:hAnsi="Times New Roman" w:cs="Times New Roman"/>
          <w:sz w:val="24"/>
          <w:szCs w:val="24"/>
        </w:rPr>
        <w:t>.</w:t>
      </w:r>
    </w:p>
    <w:p w14:paraId="7199044C" w14:textId="77777777" w:rsidR="00881D7D" w:rsidRDefault="00881D7D"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Expanding the involvement of </w:t>
      </w:r>
      <w:r w:rsidR="00441B43">
        <w:rPr>
          <w:rFonts w:ascii="Times New Roman" w:hAnsi="Times New Roman" w:cs="Times New Roman"/>
          <w:sz w:val="24"/>
          <w:szCs w:val="24"/>
        </w:rPr>
        <w:t xml:space="preserve">many </w:t>
      </w:r>
      <w:r>
        <w:rPr>
          <w:rFonts w:ascii="Times New Roman" w:hAnsi="Times New Roman" w:cs="Times New Roman"/>
          <w:sz w:val="24"/>
          <w:szCs w:val="24"/>
        </w:rPr>
        <w:t>stakeholders</w:t>
      </w:r>
      <w:r w:rsidR="00B857D1">
        <w:rPr>
          <w:rFonts w:ascii="Times New Roman" w:hAnsi="Times New Roman" w:cs="Times New Roman"/>
          <w:sz w:val="24"/>
          <w:szCs w:val="24"/>
        </w:rPr>
        <w:t>’</w:t>
      </w:r>
      <w:r>
        <w:rPr>
          <w:rFonts w:ascii="Times New Roman" w:hAnsi="Times New Roman" w:cs="Times New Roman"/>
          <w:sz w:val="24"/>
          <w:szCs w:val="24"/>
        </w:rPr>
        <w:t xml:space="preserve"> matters</w:t>
      </w:r>
      <w:r w:rsidR="00441B43">
        <w:rPr>
          <w:rFonts w:ascii="Times New Roman" w:hAnsi="Times New Roman" w:cs="Times New Roman"/>
          <w:sz w:val="24"/>
          <w:szCs w:val="24"/>
        </w:rPr>
        <w:t>.</w:t>
      </w:r>
    </w:p>
    <w:p w14:paraId="1646D33F" w14:textId="77777777" w:rsidR="00881D7D" w:rsidRDefault="00881D7D"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Expanded involvement of Schools personnel and OSPI </w:t>
      </w:r>
      <w:r w:rsidR="00441B43">
        <w:rPr>
          <w:rFonts w:ascii="Times New Roman" w:hAnsi="Times New Roman" w:cs="Times New Roman"/>
          <w:sz w:val="24"/>
          <w:szCs w:val="24"/>
        </w:rPr>
        <w:t xml:space="preserve">is </w:t>
      </w:r>
      <w:r>
        <w:rPr>
          <w:rFonts w:ascii="Times New Roman" w:hAnsi="Times New Roman" w:cs="Times New Roman"/>
          <w:sz w:val="24"/>
          <w:szCs w:val="24"/>
        </w:rPr>
        <w:t>important</w:t>
      </w:r>
      <w:r w:rsidR="00441B43">
        <w:rPr>
          <w:rFonts w:ascii="Times New Roman" w:hAnsi="Times New Roman" w:cs="Times New Roman"/>
          <w:sz w:val="24"/>
          <w:szCs w:val="24"/>
        </w:rPr>
        <w:t>.</w:t>
      </w:r>
    </w:p>
    <w:p w14:paraId="3622CE83" w14:textId="77777777" w:rsidR="00881D7D" w:rsidRDefault="00441B43"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Expanding voice of self-advocates is a tremendous asset.</w:t>
      </w:r>
    </w:p>
    <w:p w14:paraId="70593B06" w14:textId="77777777" w:rsidR="00881D7D" w:rsidRDefault="00881D7D"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Ongoing alignmen</w:t>
      </w:r>
      <w:r w:rsidR="00441B43">
        <w:rPr>
          <w:rFonts w:ascii="Times New Roman" w:hAnsi="Times New Roman" w:cs="Times New Roman"/>
          <w:sz w:val="24"/>
          <w:szCs w:val="24"/>
        </w:rPr>
        <w:t xml:space="preserve">t with Parent Coalitions </w:t>
      </w:r>
      <w:r>
        <w:rPr>
          <w:rFonts w:ascii="Times New Roman" w:hAnsi="Times New Roman" w:cs="Times New Roman"/>
          <w:sz w:val="24"/>
          <w:szCs w:val="24"/>
        </w:rPr>
        <w:t>matters</w:t>
      </w:r>
      <w:r w:rsidR="00441B43">
        <w:rPr>
          <w:rFonts w:ascii="Times New Roman" w:hAnsi="Times New Roman" w:cs="Times New Roman"/>
          <w:sz w:val="24"/>
          <w:szCs w:val="24"/>
        </w:rPr>
        <w:t>.</w:t>
      </w:r>
    </w:p>
    <w:p w14:paraId="2A3A414E" w14:textId="77777777" w:rsidR="00881D7D" w:rsidRDefault="00881D7D"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Focus on outcomes and close review of data lea</w:t>
      </w:r>
      <w:r w:rsidR="00441B43">
        <w:rPr>
          <w:rFonts w:ascii="Times New Roman" w:hAnsi="Times New Roman" w:cs="Times New Roman"/>
          <w:sz w:val="24"/>
          <w:szCs w:val="24"/>
        </w:rPr>
        <w:t>ds to new ideas.</w:t>
      </w:r>
    </w:p>
    <w:p w14:paraId="17E80503" w14:textId="77777777" w:rsidR="00881D7D" w:rsidRDefault="0003217E"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presence and discussion with DSHS Secretary Cheryl Strange is an important affirmation of the importance of this work.</w:t>
      </w:r>
    </w:p>
    <w:p w14:paraId="3B14F5FE" w14:textId="77777777" w:rsidR="00441B43" w:rsidRDefault="00441B43"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New leadership has and is emerging even as legends retire.</w:t>
      </w:r>
    </w:p>
    <w:p w14:paraId="2E2DEA11" w14:textId="77777777" w:rsidR="00441B43" w:rsidRDefault="00441B43" w:rsidP="0022360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There is a sustained willingness to: listen, disagree; argue, change one’s mind, learn, discover and support each other in the process.</w:t>
      </w:r>
    </w:p>
    <w:p w14:paraId="723FC52C" w14:textId="77777777" w:rsidR="001B16CC" w:rsidRDefault="001B16CC" w:rsidP="0022360B">
      <w:pPr>
        <w:pStyle w:val="Heading2"/>
      </w:pPr>
      <w:r>
        <w:t>The Path Ahead</w:t>
      </w:r>
      <w:r w:rsidR="00441B43">
        <w:t xml:space="preserve"> </w:t>
      </w:r>
    </w:p>
    <w:p w14:paraId="137C1855" w14:textId="77777777" w:rsidR="001B16CC" w:rsidRDefault="00441B43" w:rsidP="001D5201">
      <w:pPr>
        <w:rPr>
          <w:rFonts w:ascii="Times New Roman" w:hAnsi="Times New Roman" w:cs="Times New Roman"/>
          <w:sz w:val="24"/>
          <w:szCs w:val="24"/>
        </w:rPr>
      </w:pPr>
      <w:r>
        <w:rPr>
          <w:rFonts w:ascii="Times New Roman" w:hAnsi="Times New Roman" w:cs="Times New Roman"/>
          <w:sz w:val="24"/>
          <w:szCs w:val="24"/>
        </w:rPr>
        <w:t>Finally, I offer my thought</w:t>
      </w:r>
      <w:r w:rsidR="00CB3519">
        <w:rPr>
          <w:rFonts w:ascii="Times New Roman" w:hAnsi="Times New Roman" w:cs="Times New Roman"/>
          <w:sz w:val="24"/>
          <w:szCs w:val="24"/>
        </w:rPr>
        <w:t>s on The Path Ahead for Employm</w:t>
      </w:r>
      <w:r>
        <w:rPr>
          <w:rFonts w:ascii="Times New Roman" w:hAnsi="Times New Roman" w:cs="Times New Roman"/>
          <w:sz w:val="24"/>
          <w:szCs w:val="24"/>
        </w:rPr>
        <w:t>ent First, Washington.</w:t>
      </w:r>
    </w:p>
    <w:p w14:paraId="1ABE255C" w14:textId="0088BF7E" w:rsidR="00B458F0" w:rsidRPr="0022360B" w:rsidRDefault="00E823FB" w:rsidP="0022360B">
      <w:pPr>
        <w:pStyle w:val="ListParagraph"/>
        <w:numPr>
          <w:ilvl w:val="0"/>
          <w:numId w:val="21"/>
        </w:numPr>
        <w:rPr>
          <w:rFonts w:ascii="Times New Roman" w:hAnsi="Times New Roman" w:cs="Times New Roman"/>
          <w:b/>
          <w:sz w:val="24"/>
          <w:szCs w:val="24"/>
        </w:rPr>
      </w:pPr>
      <w:r w:rsidRPr="0022360B">
        <w:rPr>
          <w:rFonts w:ascii="Times New Roman" w:hAnsi="Times New Roman" w:cs="Times New Roman"/>
          <w:b/>
          <w:sz w:val="24"/>
          <w:szCs w:val="24"/>
        </w:rPr>
        <w:t xml:space="preserve">Continue work addressing </w:t>
      </w:r>
      <w:r w:rsidR="00B458F0" w:rsidRPr="0022360B">
        <w:rPr>
          <w:rFonts w:ascii="Times New Roman" w:hAnsi="Times New Roman" w:cs="Times New Roman"/>
          <w:b/>
          <w:sz w:val="24"/>
          <w:szCs w:val="24"/>
        </w:rPr>
        <w:t>bigger goals</w:t>
      </w:r>
      <w:r w:rsidR="00441B43" w:rsidRPr="0022360B">
        <w:rPr>
          <w:rFonts w:ascii="Times New Roman" w:hAnsi="Times New Roman" w:cs="Times New Roman"/>
          <w:b/>
          <w:sz w:val="24"/>
          <w:szCs w:val="24"/>
        </w:rPr>
        <w:t xml:space="preserve"> on</w:t>
      </w:r>
      <w:r w:rsidR="00B458F0" w:rsidRPr="0022360B">
        <w:rPr>
          <w:rFonts w:ascii="Times New Roman" w:hAnsi="Times New Roman" w:cs="Times New Roman"/>
          <w:b/>
          <w:sz w:val="24"/>
          <w:szCs w:val="24"/>
        </w:rPr>
        <w:t xml:space="preserve"> </w:t>
      </w:r>
      <w:r w:rsidRPr="0022360B">
        <w:rPr>
          <w:rFonts w:ascii="Times New Roman" w:hAnsi="Times New Roman" w:cs="Times New Roman"/>
          <w:b/>
          <w:sz w:val="24"/>
          <w:szCs w:val="24"/>
        </w:rPr>
        <w:t>the issue</w:t>
      </w:r>
      <w:r w:rsidR="00441B43" w:rsidRPr="0022360B">
        <w:rPr>
          <w:rFonts w:ascii="Times New Roman" w:hAnsi="Times New Roman" w:cs="Times New Roman"/>
          <w:b/>
          <w:sz w:val="24"/>
          <w:szCs w:val="24"/>
        </w:rPr>
        <w:t>s</w:t>
      </w:r>
      <w:r w:rsidRPr="0022360B">
        <w:rPr>
          <w:rFonts w:ascii="Times New Roman" w:hAnsi="Times New Roman" w:cs="Times New Roman"/>
          <w:b/>
          <w:sz w:val="24"/>
          <w:szCs w:val="24"/>
        </w:rPr>
        <w:t xml:space="preserve"> of the number of hours worked weekly</w:t>
      </w:r>
      <w:r w:rsidR="00B458F0" w:rsidRPr="0022360B">
        <w:rPr>
          <w:rFonts w:ascii="Times New Roman" w:hAnsi="Times New Roman" w:cs="Times New Roman"/>
          <w:b/>
          <w:sz w:val="24"/>
          <w:szCs w:val="24"/>
        </w:rPr>
        <w:t>,</w:t>
      </w:r>
      <w:r w:rsidRPr="0022360B">
        <w:rPr>
          <w:rFonts w:ascii="Times New Roman" w:hAnsi="Times New Roman" w:cs="Times New Roman"/>
          <w:b/>
          <w:sz w:val="24"/>
          <w:szCs w:val="24"/>
        </w:rPr>
        <w:t xml:space="preserve"> the need for wraparound supports</w:t>
      </w:r>
      <w:r w:rsidR="00B458F0" w:rsidRPr="0022360B">
        <w:rPr>
          <w:rFonts w:ascii="Times New Roman" w:hAnsi="Times New Roman" w:cs="Times New Roman"/>
          <w:b/>
          <w:sz w:val="24"/>
          <w:szCs w:val="24"/>
        </w:rPr>
        <w:t xml:space="preserve">, and </w:t>
      </w:r>
      <w:r w:rsidR="00441B43" w:rsidRPr="0022360B">
        <w:rPr>
          <w:rFonts w:ascii="Times New Roman" w:hAnsi="Times New Roman" w:cs="Times New Roman"/>
          <w:b/>
          <w:sz w:val="24"/>
          <w:szCs w:val="24"/>
        </w:rPr>
        <w:t xml:space="preserve">including </w:t>
      </w:r>
      <w:r w:rsidR="00B458F0" w:rsidRPr="0022360B">
        <w:rPr>
          <w:rFonts w:ascii="Times New Roman" w:hAnsi="Times New Roman" w:cs="Times New Roman"/>
          <w:b/>
          <w:sz w:val="24"/>
          <w:szCs w:val="24"/>
        </w:rPr>
        <w:t>more people with high acuity</w:t>
      </w:r>
    </w:p>
    <w:p w14:paraId="0BAC01E8" w14:textId="4EE2F7BA" w:rsidR="00B458F0" w:rsidRPr="0022360B" w:rsidRDefault="00B458F0" w:rsidP="0022360B">
      <w:pPr>
        <w:pStyle w:val="ListParagraph"/>
        <w:numPr>
          <w:ilvl w:val="0"/>
          <w:numId w:val="21"/>
        </w:numPr>
        <w:rPr>
          <w:rFonts w:ascii="Times New Roman" w:hAnsi="Times New Roman" w:cs="Times New Roman"/>
          <w:b/>
          <w:sz w:val="24"/>
          <w:szCs w:val="24"/>
        </w:rPr>
      </w:pPr>
      <w:r w:rsidRPr="0022360B">
        <w:rPr>
          <w:rFonts w:ascii="Times New Roman" w:hAnsi="Times New Roman" w:cs="Times New Roman"/>
          <w:b/>
          <w:sz w:val="24"/>
          <w:szCs w:val="24"/>
        </w:rPr>
        <w:t>Keep the idea</w:t>
      </w:r>
      <w:r w:rsidR="00441B43" w:rsidRPr="0022360B">
        <w:rPr>
          <w:rFonts w:ascii="Times New Roman" w:hAnsi="Times New Roman" w:cs="Times New Roman"/>
          <w:b/>
          <w:sz w:val="24"/>
          <w:szCs w:val="24"/>
        </w:rPr>
        <w:t xml:space="preserve"> and the goal</w:t>
      </w:r>
      <w:r w:rsidRPr="0022360B">
        <w:rPr>
          <w:rFonts w:ascii="Times New Roman" w:hAnsi="Times New Roman" w:cs="Times New Roman"/>
          <w:b/>
          <w:sz w:val="24"/>
          <w:szCs w:val="24"/>
        </w:rPr>
        <w:t xml:space="preserve"> of “living wage” in the conversation.</w:t>
      </w:r>
    </w:p>
    <w:p w14:paraId="7DE9B111" w14:textId="60E15574" w:rsidR="00CB3519" w:rsidRPr="0022360B" w:rsidRDefault="00441B43" w:rsidP="0022360B">
      <w:pPr>
        <w:pStyle w:val="ListParagraph"/>
        <w:numPr>
          <w:ilvl w:val="0"/>
          <w:numId w:val="21"/>
        </w:numPr>
        <w:rPr>
          <w:rFonts w:ascii="Times New Roman" w:hAnsi="Times New Roman" w:cs="Times New Roman"/>
          <w:sz w:val="24"/>
          <w:szCs w:val="24"/>
        </w:rPr>
      </w:pPr>
      <w:r w:rsidRPr="0022360B">
        <w:rPr>
          <w:rFonts w:ascii="Times New Roman" w:hAnsi="Times New Roman" w:cs="Times New Roman"/>
          <w:b/>
          <w:sz w:val="24"/>
          <w:szCs w:val="24"/>
        </w:rPr>
        <w:t>Continue the</w:t>
      </w:r>
      <w:r w:rsidRPr="0022360B">
        <w:rPr>
          <w:rFonts w:ascii="Times New Roman" w:hAnsi="Times New Roman" w:cs="Times New Roman"/>
          <w:sz w:val="24"/>
          <w:szCs w:val="24"/>
        </w:rPr>
        <w:t xml:space="preserve"> </w:t>
      </w:r>
      <w:r w:rsidRPr="0022360B">
        <w:rPr>
          <w:rFonts w:ascii="Times New Roman" w:hAnsi="Times New Roman" w:cs="Times New Roman"/>
          <w:b/>
          <w:sz w:val="24"/>
          <w:szCs w:val="24"/>
        </w:rPr>
        <w:t>discussion of</w:t>
      </w:r>
      <w:r w:rsidR="00E823FB" w:rsidRPr="0022360B">
        <w:rPr>
          <w:rFonts w:ascii="Times New Roman" w:hAnsi="Times New Roman" w:cs="Times New Roman"/>
          <w:b/>
          <w:sz w:val="24"/>
          <w:szCs w:val="24"/>
        </w:rPr>
        <w:t xml:space="preserve"> funding structures, protocols and rates</w:t>
      </w:r>
      <w:r w:rsidR="00CB3519" w:rsidRPr="0022360B">
        <w:rPr>
          <w:rFonts w:ascii="Times New Roman" w:hAnsi="Times New Roman" w:cs="Times New Roman"/>
          <w:b/>
          <w:sz w:val="24"/>
          <w:szCs w:val="24"/>
        </w:rPr>
        <w:t xml:space="preserve"> (e.g. Values Based Payment”).</w:t>
      </w:r>
    </w:p>
    <w:p w14:paraId="093AC2D4" w14:textId="498E3B80" w:rsidR="00517BBD" w:rsidRPr="0022360B" w:rsidRDefault="00B458F0" w:rsidP="0022360B">
      <w:pPr>
        <w:pStyle w:val="ListParagraph"/>
        <w:numPr>
          <w:ilvl w:val="0"/>
          <w:numId w:val="21"/>
        </w:numPr>
        <w:rPr>
          <w:rFonts w:ascii="Times New Roman" w:hAnsi="Times New Roman" w:cs="Times New Roman"/>
          <w:sz w:val="24"/>
          <w:szCs w:val="24"/>
        </w:rPr>
      </w:pPr>
      <w:r w:rsidRPr="0022360B">
        <w:rPr>
          <w:rFonts w:ascii="Times New Roman" w:hAnsi="Times New Roman" w:cs="Times New Roman"/>
          <w:b/>
          <w:sz w:val="24"/>
          <w:szCs w:val="24"/>
        </w:rPr>
        <w:t>Double down on the successful work and</w:t>
      </w:r>
      <w:r w:rsidR="00517BBD" w:rsidRPr="0022360B">
        <w:rPr>
          <w:rFonts w:ascii="Times New Roman" w:hAnsi="Times New Roman" w:cs="Times New Roman"/>
          <w:b/>
          <w:sz w:val="24"/>
          <w:szCs w:val="24"/>
        </w:rPr>
        <w:t xml:space="preserve"> investment in Transition from School to Work.</w:t>
      </w:r>
      <w:r w:rsidR="00517BBD" w:rsidRPr="0022360B">
        <w:rPr>
          <w:rFonts w:ascii="Times New Roman" w:hAnsi="Times New Roman" w:cs="Times New Roman"/>
          <w:sz w:val="24"/>
          <w:szCs w:val="24"/>
        </w:rPr>
        <w:t xml:space="preserve"> </w:t>
      </w:r>
    </w:p>
    <w:p w14:paraId="732015AF" w14:textId="63D74AC6" w:rsidR="00B87798" w:rsidRPr="0022360B" w:rsidRDefault="00CB3519" w:rsidP="0022360B">
      <w:pPr>
        <w:pStyle w:val="ListParagraph"/>
        <w:numPr>
          <w:ilvl w:val="0"/>
          <w:numId w:val="21"/>
        </w:numPr>
        <w:rPr>
          <w:rFonts w:ascii="Times New Roman" w:hAnsi="Times New Roman" w:cs="Times New Roman"/>
          <w:b/>
          <w:sz w:val="24"/>
          <w:szCs w:val="24"/>
        </w:rPr>
      </w:pPr>
      <w:r w:rsidRPr="0022360B">
        <w:rPr>
          <w:rFonts w:ascii="Times New Roman" w:hAnsi="Times New Roman" w:cs="Times New Roman"/>
          <w:b/>
          <w:sz w:val="24"/>
          <w:szCs w:val="24"/>
        </w:rPr>
        <w:t xml:space="preserve">Sustain the emerging </w:t>
      </w:r>
      <w:r w:rsidR="00517BBD" w:rsidRPr="0022360B">
        <w:rPr>
          <w:rFonts w:ascii="Times New Roman" w:hAnsi="Times New Roman" w:cs="Times New Roman"/>
          <w:b/>
          <w:sz w:val="24"/>
          <w:szCs w:val="24"/>
        </w:rPr>
        <w:t>attention to multicultural communities.</w:t>
      </w:r>
    </w:p>
    <w:p w14:paraId="419F141C" w14:textId="60F33F57" w:rsidR="0044750B" w:rsidRPr="0022360B" w:rsidRDefault="0044750B" w:rsidP="0022360B">
      <w:pPr>
        <w:pStyle w:val="ListParagraph"/>
        <w:numPr>
          <w:ilvl w:val="0"/>
          <w:numId w:val="21"/>
        </w:numPr>
        <w:rPr>
          <w:rFonts w:ascii="Times New Roman" w:hAnsi="Times New Roman" w:cs="Times New Roman"/>
          <w:b/>
          <w:sz w:val="24"/>
          <w:szCs w:val="24"/>
        </w:rPr>
      </w:pPr>
      <w:r w:rsidRPr="0022360B">
        <w:rPr>
          <w:rFonts w:ascii="Times New Roman" w:hAnsi="Times New Roman" w:cs="Times New Roman"/>
          <w:b/>
          <w:sz w:val="24"/>
          <w:szCs w:val="24"/>
        </w:rPr>
        <w:t>Pursue greater involvement of self-advocates in leadership and in roles in training and technical assistance statewide.</w:t>
      </w:r>
    </w:p>
    <w:p w14:paraId="06F1344E" w14:textId="78AA4361" w:rsidR="007132FD" w:rsidRPr="0022360B" w:rsidRDefault="007132FD" w:rsidP="0022360B">
      <w:pPr>
        <w:pStyle w:val="ListParagraph"/>
        <w:numPr>
          <w:ilvl w:val="0"/>
          <w:numId w:val="21"/>
        </w:numPr>
        <w:rPr>
          <w:rFonts w:ascii="Times New Roman" w:hAnsi="Times New Roman" w:cs="Times New Roman"/>
          <w:sz w:val="24"/>
          <w:szCs w:val="24"/>
        </w:rPr>
      </w:pPr>
      <w:r w:rsidRPr="0022360B">
        <w:rPr>
          <w:rFonts w:ascii="Times New Roman" w:hAnsi="Times New Roman" w:cs="Times New Roman"/>
          <w:b/>
          <w:sz w:val="24"/>
          <w:szCs w:val="24"/>
        </w:rPr>
        <w:t>Sustain the Vision of All Means All.</w:t>
      </w:r>
      <w:r w:rsidRPr="0022360B">
        <w:rPr>
          <w:rFonts w:ascii="Times New Roman" w:hAnsi="Times New Roman" w:cs="Times New Roman"/>
          <w:sz w:val="24"/>
          <w:szCs w:val="24"/>
        </w:rPr>
        <w:t xml:space="preserve"> </w:t>
      </w:r>
    </w:p>
    <w:p w14:paraId="6E705393" w14:textId="77777777" w:rsidR="00B87798" w:rsidRDefault="00B87798" w:rsidP="00100CB5">
      <w:pPr>
        <w:ind w:firstLine="720"/>
        <w:rPr>
          <w:rFonts w:ascii="Times New Roman" w:hAnsi="Times New Roman" w:cs="Times New Roman"/>
          <w:b/>
          <w:sz w:val="28"/>
          <w:szCs w:val="28"/>
        </w:rPr>
      </w:pPr>
    </w:p>
    <w:p w14:paraId="664313EE" w14:textId="3CD228A8" w:rsidR="00B87798" w:rsidRDefault="00B87798" w:rsidP="0022360B">
      <w:pPr>
        <w:pStyle w:val="Heading2"/>
      </w:pPr>
      <w:r>
        <w:t>2018 in Historical Context</w:t>
      </w:r>
    </w:p>
    <w:p w14:paraId="36607019" w14:textId="4CADD1E0" w:rsidR="00B87798" w:rsidRPr="00831910" w:rsidRDefault="00CB3519" w:rsidP="0022360B">
      <w:pPr>
        <w:rPr>
          <w:rFonts w:ascii="Times New Roman" w:hAnsi="Times New Roman" w:cs="Times New Roman"/>
          <w:sz w:val="28"/>
          <w:szCs w:val="28"/>
        </w:rPr>
      </w:pPr>
      <w:bookmarkStart w:id="0" w:name="_GoBack"/>
      <w:r w:rsidRPr="00831910">
        <w:rPr>
          <w:rFonts w:ascii="Times New Roman" w:hAnsi="Times New Roman" w:cs="Times New Roman"/>
          <w:sz w:val="28"/>
          <w:szCs w:val="28"/>
        </w:rPr>
        <w:t xml:space="preserve">The State of Washington in Employment First is unique. The first Working Age Adult Policy in the Nation. An </w:t>
      </w:r>
      <w:r w:rsidR="00B857D1" w:rsidRPr="00831910">
        <w:rPr>
          <w:rFonts w:ascii="Times New Roman" w:hAnsi="Times New Roman" w:cs="Times New Roman"/>
          <w:sz w:val="28"/>
          <w:szCs w:val="28"/>
        </w:rPr>
        <w:t>early</w:t>
      </w:r>
      <w:r w:rsidRPr="00831910">
        <w:rPr>
          <w:rFonts w:ascii="Times New Roman" w:hAnsi="Times New Roman" w:cs="Times New Roman"/>
          <w:sz w:val="28"/>
          <w:szCs w:val="28"/>
        </w:rPr>
        <w:t xml:space="preserve"> adopter of Employment First commitment. An </w:t>
      </w:r>
      <w:r w:rsidR="00B857D1" w:rsidRPr="00831910">
        <w:rPr>
          <w:rFonts w:ascii="Times New Roman" w:hAnsi="Times New Roman" w:cs="Times New Roman"/>
          <w:sz w:val="28"/>
          <w:szCs w:val="28"/>
        </w:rPr>
        <w:t>early</w:t>
      </w:r>
      <w:r w:rsidRPr="00831910">
        <w:rPr>
          <w:rFonts w:ascii="Times New Roman" w:hAnsi="Times New Roman" w:cs="Times New Roman"/>
          <w:sz w:val="28"/>
          <w:szCs w:val="28"/>
        </w:rPr>
        <w:t xml:space="preserve"> explorer of innovations, and demonstrations of quality employment. A decades long accountability to outcomes, measured, reported and discussed in the face of, sometimes unforgiving</w:t>
      </w:r>
      <w:r w:rsidR="00B857D1" w:rsidRPr="00831910">
        <w:rPr>
          <w:rFonts w:ascii="Times New Roman" w:hAnsi="Times New Roman" w:cs="Times New Roman"/>
          <w:sz w:val="28"/>
          <w:szCs w:val="28"/>
        </w:rPr>
        <w:t>,</w:t>
      </w:r>
      <w:r w:rsidRPr="00831910">
        <w:rPr>
          <w:rFonts w:ascii="Times New Roman" w:hAnsi="Times New Roman" w:cs="Times New Roman"/>
          <w:sz w:val="28"/>
          <w:szCs w:val="28"/>
        </w:rPr>
        <w:t xml:space="preserve"> data. All of this began in the 1970s with documented belief in the abilities of people with significant disabilities, an appreciation of the value of work in everyday lives, and a commitment to big ideas.</w:t>
      </w:r>
    </w:p>
    <w:bookmarkEnd w:id="0"/>
    <w:p w14:paraId="3335AAEA" w14:textId="4B632692" w:rsidR="00100CB5" w:rsidRPr="0022360B" w:rsidRDefault="00680B21" w:rsidP="009B20B6">
      <w:pPr>
        <w:pStyle w:val="Heading3"/>
      </w:pPr>
      <w:r w:rsidRPr="0022360B">
        <w:t>Previous Employment Forum Papers:</w:t>
      </w:r>
    </w:p>
    <w:p w14:paraId="35CB86C8" w14:textId="5BFE7508" w:rsidR="00680B21" w:rsidRDefault="00680B21" w:rsidP="00CC2668">
      <w:pPr>
        <w:spacing w:after="0" w:line="240" w:lineRule="auto"/>
        <w:rPr>
          <w:rFonts w:ascii="Times New Roman" w:hAnsi="Times New Roman" w:cs="Times New Roman"/>
          <w:sz w:val="24"/>
          <w:szCs w:val="24"/>
        </w:rPr>
      </w:pPr>
    </w:p>
    <w:p w14:paraId="4BDC8D98" w14:textId="7F9CBD1E" w:rsidR="00680B21" w:rsidRPr="0022360B" w:rsidRDefault="00831910" w:rsidP="0022360B">
      <w:pPr>
        <w:pStyle w:val="ListParagraph"/>
        <w:numPr>
          <w:ilvl w:val="0"/>
          <w:numId w:val="22"/>
        </w:numPr>
        <w:spacing w:after="0" w:line="240" w:lineRule="auto"/>
        <w:rPr>
          <w:rFonts w:ascii="Times New Roman" w:hAnsi="Times New Roman" w:cs="Times New Roman"/>
          <w:sz w:val="24"/>
          <w:szCs w:val="24"/>
        </w:rPr>
      </w:pPr>
      <w:hyperlink r:id="rId20" w:history="1">
        <w:r w:rsidR="00680B21" w:rsidRPr="0022360B">
          <w:rPr>
            <w:rStyle w:val="Hyperlink"/>
            <w:rFonts w:ascii="Times New Roman" w:hAnsi="Times New Roman" w:cs="Times New Roman"/>
            <w:sz w:val="24"/>
            <w:szCs w:val="24"/>
          </w:rPr>
          <w:t>200</w:t>
        </w:r>
        <w:r w:rsidR="0022360B" w:rsidRPr="0022360B">
          <w:rPr>
            <w:rStyle w:val="Hyperlink"/>
            <w:rFonts w:ascii="Times New Roman" w:hAnsi="Times New Roman" w:cs="Times New Roman"/>
            <w:sz w:val="24"/>
            <w:szCs w:val="24"/>
          </w:rPr>
          <w:t>7 Report</w:t>
        </w:r>
      </w:hyperlink>
    </w:p>
    <w:p w14:paraId="434D730F" w14:textId="2B019B54" w:rsidR="00680B21" w:rsidRPr="0022360B" w:rsidRDefault="00831910" w:rsidP="0022360B">
      <w:pPr>
        <w:pStyle w:val="ListParagraph"/>
        <w:numPr>
          <w:ilvl w:val="0"/>
          <w:numId w:val="22"/>
        </w:numPr>
        <w:spacing w:after="0" w:line="240" w:lineRule="auto"/>
        <w:rPr>
          <w:rFonts w:ascii="Times New Roman" w:hAnsi="Times New Roman" w:cs="Times New Roman"/>
          <w:sz w:val="24"/>
          <w:szCs w:val="24"/>
        </w:rPr>
      </w:pPr>
      <w:hyperlink r:id="rId21" w:history="1">
        <w:r w:rsidR="00680B21" w:rsidRPr="0022360B">
          <w:rPr>
            <w:rStyle w:val="Hyperlink"/>
            <w:rFonts w:ascii="Times New Roman" w:hAnsi="Times New Roman" w:cs="Times New Roman"/>
            <w:sz w:val="24"/>
            <w:szCs w:val="24"/>
          </w:rPr>
          <w:t>201</w:t>
        </w:r>
        <w:r w:rsidR="0022360B" w:rsidRPr="0022360B">
          <w:rPr>
            <w:rStyle w:val="Hyperlink"/>
            <w:rFonts w:ascii="Times New Roman" w:hAnsi="Times New Roman" w:cs="Times New Roman"/>
            <w:sz w:val="24"/>
            <w:szCs w:val="24"/>
          </w:rPr>
          <w:t>7 Report</w:t>
        </w:r>
      </w:hyperlink>
      <w:r w:rsidR="00680B21" w:rsidRPr="0022360B">
        <w:rPr>
          <w:rFonts w:ascii="Times New Roman" w:hAnsi="Times New Roman" w:cs="Times New Roman"/>
          <w:sz w:val="24"/>
          <w:szCs w:val="24"/>
        </w:rPr>
        <w:t xml:space="preserve"> </w:t>
      </w:r>
    </w:p>
    <w:sectPr w:rsidR="00680B21" w:rsidRPr="0022360B" w:rsidSect="001D5201">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226CA" w14:textId="77777777" w:rsidR="00A44AD2" w:rsidRDefault="00A44AD2" w:rsidP="000361AA">
      <w:pPr>
        <w:spacing w:after="0" w:line="240" w:lineRule="auto"/>
      </w:pPr>
      <w:r>
        <w:separator/>
      </w:r>
    </w:p>
  </w:endnote>
  <w:endnote w:type="continuationSeparator" w:id="0">
    <w:p w14:paraId="2D52890A" w14:textId="77777777" w:rsidR="00A44AD2" w:rsidRDefault="00A44AD2" w:rsidP="0003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09112"/>
      <w:docPartObj>
        <w:docPartGallery w:val="Page Numbers (Bottom of Page)"/>
        <w:docPartUnique/>
      </w:docPartObj>
    </w:sdtPr>
    <w:sdtEndPr>
      <w:rPr>
        <w:noProof/>
      </w:rPr>
    </w:sdtEndPr>
    <w:sdtContent>
      <w:p w14:paraId="55197953" w14:textId="2F8C06E9" w:rsidR="000361AA" w:rsidRDefault="000361AA">
        <w:pPr>
          <w:pStyle w:val="Footer"/>
          <w:jc w:val="right"/>
        </w:pPr>
        <w:r>
          <w:fldChar w:fldCharType="begin"/>
        </w:r>
        <w:r>
          <w:instrText xml:space="preserve"> PAGE   \* MERGEFORMAT </w:instrText>
        </w:r>
        <w:r>
          <w:fldChar w:fldCharType="separate"/>
        </w:r>
        <w:r w:rsidR="00831910">
          <w:rPr>
            <w:noProof/>
          </w:rPr>
          <w:t>13</w:t>
        </w:r>
        <w:r>
          <w:rPr>
            <w:noProof/>
          </w:rPr>
          <w:fldChar w:fldCharType="end"/>
        </w:r>
      </w:p>
    </w:sdtContent>
  </w:sdt>
  <w:p w14:paraId="4D503E77" w14:textId="77777777" w:rsidR="000361AA" w:rsidRDefault="0003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5A23" w14:textId="77777777" w:rsidR="00A44AD2" w:rsidRDefault="00A44AD2" w:rsidP="000361AA">
      <w:pPr>
        <w:spacing w:after="0" w:line="240" w:lineRule="auto"/>
      </w:pPr>
      <w:r>
        <w:separator/>
      </w:r>
    </w:p>
  </w:footnote>
  <w:footnote w:type="continuationSeparator" w:id="0">
    <w:p w14:paraId="04501FFE" w14:textId="77777777" w:rsidR="00A44AD2" w:rsidRDefault="00A44AD2" w:rsidP="00036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851"/>
    <w:multiLevelType w:val="hybridMultilevel"/>
    <w:tmpl w:val="BD96A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7140"/>
    <w:multiLevelType w:val="hybridMultilevel"/>
    <w:tmpl w:val="64EADE54"/>
    <w:lvl w:ilvl="0" w:tplc="0010D74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94B7C"/>
    <w:multiLevelType w:val="hybridMultilevel"/>
    <w:tmpl w:val="1156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11BDB"/>
    <w:multiLevelType w:val="hybridMultilevel"/>
    <w:tmpl w:val="8BEA22F6"/>
    <w:lvl w:ilvl="0" w:tplc="5874DBC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B7E33"/>
    <w:multiLevelType w:val="hybridMultilevel"/>
    <w:tmpl w:val="587E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B3400"/>
    <w:multiLevelType w:val="hybridMultilevel"/>
    <w:tmpl w:val="6498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5140D"/>
    <w:multiLevelType w:val="hybridMultilevel"/>
    <w:tmpl w:val="BA60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053B7"/>
    <w:multiLevelType w:val="hybridMultilevel"/>
    <w:tmpl w:val="A5FA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B277A"/>
    <w:multiLevelType w:val="hybridMultilevel"/>
    <w:tmpl w:val="686EC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54DA2"/>
    <w:multiLevelType w:val="hybridMultilevel"/>
    <w:tmpl w:val="A1549C74"/>
    <w:lvl w:ilvl="0" w:tplc="FD041832">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D04538"/>
    <w:multiLevelType w:val="hybridMultilevel"/>
    <w:tmpl w:val="5C9A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C7923"/>
    <w:multiLevelType w:val="hybridMultilevel"/>
    <w:tmpl w:val="F510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44CC1"/>
    <w:multiLevelType w:val="hybridMultilevel"/>
    <w:tmpl w:val="963C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23344"/>
    <w:multiLevelType w:val="hybridMultilevel"/>
    <w:tmpl w:val="091C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40918"/>
    <w:multiLevelType w:val="hybridMultilevel"/>
    <w:tmpl w:val="2790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535D3"/>
    <w:multiLevelType w:val="hybridMultilevel"/>
    <w:tmpl w:val="2EA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D2676"/>
    <w:multiLevelType w:val="hybridMultilevel"/>
    <w:tmpl w:val="7C38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085D"/>
    <w:multiLevelType w:val="hybridMultilevel"/>
    <w:tmpl w:val="EE0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54229"/>
    <w:multiLevelType w:val="hybridMultilevel"/>
    <w:tmpl w:val="D1D0D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F7612"/>
    <w:multiLevelType w:val="hybridMultilevel"/>
    <w:tmpl w:val="CC1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3570A"/>
    <w:multiLevelType w:val="hybridMultilevel"/>
    <w:tmpl w:val="C2DE6F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707A63"/>
    <w:multiLevelType w:val="hybridMultilevel"/>
    <w:tmpl w:val="3556958E"/>
    <w:lvl w:ilvl="0" w:tplc="9E521C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6"/>
  </w:num>
  <w:num w:numId="4">
    <w:abstractNumId w:val="5"/>
  </w:num>
  <w:num w:numId="5">
    <w:abstractNumId w:val="9"/>
  </w:num>
  <w:num w:numId="6">
    <w:abstractNumId w:val="3"/>
  </w:num>
  <w:num w:numId="7">
    <w:abstractNumId w:val="1"/>
  </w:num>
  <w:num w:numId="8">
    <w:abstractNumId w:val="21"/>
  </w:num>
  <w:num w:numId="9">
    <w:abstractNumId w:val="2"/>
  </w:num>
  <w:num w:numId="10">
    <w:abstractNumId w:val="7"/>
  </w:num>
  <w:num w:numId="11">
    <w:abstractNumId w:val="18"/>
  </w:num>
  <w:num w:numId="12">
    <w:abstractNumId w:val="20"/>
  </w:num>
  <w:num w:numId="13">
    <w:abstractNumId w:val="11"/>
  </w:num>
  <w:num w:numId="14">
    <w:abstractNumId w:val="4"/>
  </w:num>
  <w:num w:numId="15">
    <w:abstractNumId w:val="19"/>
  </w:num>
  <w:num w:numId="16">
    <w:abstractNumId w:val="17"/>
  </w:num>
  <w:num w:numId="17">
    <w:abstractNumId w:val="14"/>
  </w:num>
  <w:num w:numId="18">
    <w:abstractNumId w:val="6"/>
  </w:num>
  <w:num w:numId="19">
    <w:abstractNumId w:val="15"/>
  </w:num>
  <w:num w:numId="20">
    <w:abstractNumId w:val="1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10"/>
    <w:rsid w:val="00011642"/>
    <w:rsid w:val="0003217E"/>
    <w:rsid w:val="000361AA"/>
    <w:rsid w:val="00071F63"/>
    <w:rsid w:val="00080B10"/>
    <w:rsid w:val="00094D4C"/>
    <w:rsid w:val="000B65E8"/>
    <w:rsid w:val="000C0965"/>
    <w:rsid w:val="000D131E"/>
    <w:rsid w:val="000F0518"/>
    <w:rsid w:val="000F34B2"/>
    <w:rsid w:val="00100AD6"/>
    <w:rsid w:val="00100CB5"/>
    <w:rsid w:val="001166C8"/>
    <w:rsid w:val="00123646"/>
    <w:rsid w:val="00137CC8"/>
    <w:rsid w:val="001B16CC"/>
    <w:rsid w:val="001C7D4E"/>
    <w:rsid w:val="001D5201"/>
    <w:rsid w:val="001D78E5"/>
    <w:rsid w:val="001E3350"/>
    <w:rsid w:val="001F084B"/>
    <w:rsid w:val="00204587"/>
    <w:rsid w:val="00206491"/>
    <w:rsid w:val="0022037B"/>
    <w:rsid w:val="0022360B"/>
    <w:rsid w:val="002507AF"/>
    <w:rsid w:val="00272F28"/>
    <w:rsid w:val="002D2ACE"/>
    <w:rsid w:val="00310D7D"/>
    <w:rsid w:val="00331164"/>
    <w:rsid w:val="00353ADB"/>
    <w:rsid w:val="003727FE"/>
    <w:rsid w:val="003D45AB"/>
    <w:rsid w:val="003E7F9B"/>
    <w:rsid w:val="003F0CCB"/>
    <w:rsid w:val="003F1A69"/>
    <w:rsid w:val="00422D6D"/>
    <w:rsid w:val="00440E37"/>
    <w:rsid w:val="00441B43"/>
    <w:rsid w:val="00444EEA"/>
    <w:rsid w:val="0044750B"/>
    <w:rsid w:val="004C54FB"/>
    <w:rsid w:val="004D407E"/>
    <w:rsid w:val="004F5CC4"/>
    <w:rsid w:val="004F7952"/>
    <w:rsid w:val="0051516E"/>
    <w:rsid w:val="00517BBD"/>
    <w:rsid w:val="005438B9"/>
    <w:rsid w:val="005557C5"/>
    <w:rsid w:val="0059075D"/>
    <w:rsid w:val="005C3500"/>
    <w:rsid w:val="005E52DF"/>
    <w:rsid w:val="005F23AC"/>
    <w:rsid w:val="00601413"/>
    <w:rsid w:val="006522CC"/>
    <w:rsid w:val="00666FA4"/>
    <w:rsid w:val="00680B21"/>
    <w:rsid w:val="006B327A"/>
    <w:rsid w:val="006C0D48"/>
    <w:rsid w:val="006D6FB6"/>
    <w:rsid w:val="006D727E"/>
    <w:rsid w:val="006E17CB"/>
    <w:rsid w:val="006E19F3"/>
    <w:rsid w:val="006F7DE5"/>
    <w:rsid w:val="007132FD"/>
    <w:rsid w:val="00713EE2"/>
    <w:rsid w:val="0071400B"/>
    <w:rsid w:val="007326FB"/>
    <w:rsid w:val="007375B7"/>
    <w:rsid w:val="00783936"/>
    <w:rsid w:val="007D589B"/>
    <w:rsid w:val="007F1A55"/>
    <w:rsid w:val="007F550B"/>
    <w:rsid w:val="00803047"/>
    <w:rsid w:val="00810972"/>
    <w:rsid w:val="0082305E"/>
    <w:rsid w:val="00830A70"/>
    <w:rsid w:val="00831910"/>
    <w:rsid w:val="008330A9"/>
    <w:rsid w:val="00854E32"/>
    <w:rsid w:val="008623A4"/>
    <w:rsid w:val="00866728"/>
    <w:rsid w:val="008819F6"/>
    <w:rsid w:val="00881D7D"/>
    <w:rsid w:val="00891C5A"/>
    <w:rsid w:val="00894A44"/>
    <w:rsid w:val="008A3E4B"/>
    <w:rsid w:val="008B1E9A"/>
    <w:rsid w:val="008C7616"/>
    <w:rsid w:val="00900C1D"/>
    <w:rsid w:val="00901115"/>
    <w:rsid w:val="00934907"/>
    <w:rsid w:val="00940618"/>
    <w:rsid w:val="00963B2D"/>
    <w:rsid w:val="00986A8E"/>
    <w:rsid w:val="00994A1E"/>
    <w:rsid w:val="00997A82"/>
    <w:rsid w:val="009A3E37"/>
    <w:rsid w:val="009A7B2D"/>
    <w:rsid w:val="009B20B6"/>
    <w:rsid w:val="009D426C"/>
    <w:rsid w:val="009D4810"/>
    <w:rsid w:val="00A44AD2"/>
    <w:rsid w:val="00A528BA"/>
    <w:rsid w:val="00A55674"/>
    <w:rsid w:val="00A63C72"/>
    <w:rsid w:val="00A9530E"/>
    <w:rsid w:val="00AC7312"/>
    <w:rsid w:val="00AD17B7"/>
    <w:rsid w:val="00AE164C"/>
    <w:rsid w:val="00AE46A9"/>
    <w:rsid w:val="00B00C05"/>
    <w:rsid w:val="00B2244D"/>
    <w:rsid w:val="00B40576"/>
    <w:rsid w:val="00B458F0"/>
    <w:rsid w:val="00B65AF6"/>
    <w:rsid w:val="00B857D1"/>
    <w:rsid w:val="00B87798"/>
    <w:rsid w:val="00B932B4"/>
    <w:rsid w:val="00B93E00"/>
    <w:rsid w:val="00BD450E"/>
    <w:rsid w:val="00BD6190"/>
    <w:rsid w:val="00BE4BCF"/>
    <w:rsid w:val="00BF1AEA"/>
    <w:rsid w:val="00C10E1E"/>
    <w:rsid w:val="00C20B3F"/>
    <w:rsid w:val="00C47798"/>
    <w:rsid w:val="00C711E4"/>
    <w:rsid w:val="00C9122B"/>
    <w:rsid w:val="00CB3519"/>
    <w:rsid w:val="00CB4CBA"/>
    <w:rsid w:val="00CC15B3"/>
    <w:rsid w:val="00CC2668"/>
    <w:rsid w:val="00CD2025"/>
    <w:rsid w:val="00CD2D92"/>
    <w:rsid w:val="00D440DA"/>
    <w:rsid w:val="00D82E75"/>
    <w:rsid w:val="00DA1450"/>
    <w:rsid w:val="00DB4CB6"/>
    <w:rsid w:val="00DD4318"/>
    <w:rsid w:val="00E13ED9"/>
    <w:rsid w:val="00E33C38"/>
    <w:rsid w:val="00E454A0"/>
    <w:rsid w:val="00E823FB"/>
    <w:rsid w:val="00E82525"/>
    <w:rsid w:val="00E86190"/>
    <w:rsid w:val="00EA7236"/>
    <w:rsid w:val="00EB0656"/>
    <w:rsid w:val="00EB4D2F"/>
    <w:rsid w:val="00EC043A"/>
    <w:rsid w:val="00ED0F07"/>
    <w:rsid w:val="00ED7E06"/>
    <w:rsid w:val="00EF3973"/>
    <w:rsid w:val="00F12187"/>
    <w:rsid w:val="00F308B0"/>
    <w:rsid w:val="00F42ED1"/>
    <w:rsid w:val="00F56701"/>
    <w:rsid w:val="00F67582"/>
    <w:rsid w:val="00F73EC1"/>
    <w:rsid w:val="00F83EE3"/>
    <w:rsid w:val="00F9369A"/>
    <w:rsid w:val="00F974CE"/>
    <w:rsid w:val="00FE5EBF"/>
    <w:rsid w:val="00FE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A7C"/>
  <w15:docId w15:val="{EE88F5DD-E717-4A43-9BA0-DD258034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10"/>
    <w:pPr>
      <w:spacing w:after="200" w:line="276" w:lineRule="auto"/>
    </w:pPr>
    <w:rPr>
      <w:rFonts w:eastAsiaTheme="minorEastAsia"/>
    </w:rPr>
  </w:style>
  <w:style w:type="paragraph" w:styleId="Heading1">
    <w:name w:val="heading 1"/>
    <w:basedOn w:val="Normal"/>
    <w:next w:val="Normal"/>
    <w:link w:val="Heading1Char"/>
    <w:uiPriority w:val="9"/>
    <w:qFormat/>
    <w:rsid w:val="00B00C05"/>
    <w:pPr>
      <w:keepNext/>
      <w:keepLines/>
      <w:spacing w:before="240" w:after="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2236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36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236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10"/>
    <w:pPr>
      <w:ind w:left="720"/>
      <w:contextualSpacing/>
    </w:pPr>
  </w:style>
  <w:style w:type="paragraph" w:styleId="FootnoteText">
    <w:name w:val="footnote text"/>
    <w:basedOn w:val="Normal"/>
    <w:link w:val="FootnoteTextChar"/>
    <w:uiPriority w:val="99"/>
    <w:semiHidden/>
    <w:unhideWhenUsed/>
    <w:rsid w:val="009D4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810"/>
    <w:rPr>
      <w:rFonts w:eastAsiaTheme="minorEastAsia"/>
      <w:sz w:val="20"/>
      <w:szCs w:val="20"/>
    </w:rPr>
  </w:style>
  <w:style w:type="character" w:styleId="Hyperlink">
    <w:name w:val="Hyperlink"/>
    <w:basedOn w:val="DefaultParagraphFont"/>
    <w:uiPriority w:val="99"/>
    <w:unhideWhenUsed/>
    <w:rsid w:val="009D4810"/>
    <w:rPr>
      <w:color w:val="0000FF" w:themeColor="hyperlink"/>
      <w:u w:val="single"/>
    </w:rPr>
  </w:style>
  <w:style w:type="character" w:customStyle="1" w:styleId="apple-style-span">
    <w:name w:val="apple-style-span"/>
    <w:basedOn w:val="DefaultParagraphFont"/>
    <w:rsid w:val="009D4810"/>
  </w:style>
  <w:style w:type="paragraph" w:styleId="BalloonText">
    <w:name w:val="Balloon Text"/>
    <w:basedOn w:val="Normal"/>
    <w:link w:val="BalloonTextChar"/>
    <w:uiPriority w:val="99"/>
    <w:semiHidden/>
    <w:unhideWhenUsed/>
    <w:rsid w:val="00CC1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B3"/>
    <w:rPr>
      <w:rFonts w:ascii="Segoe UI" w:eastAsiaTheme="minorEastAsia" w:hAnsi="Segoe UI" w:cs="Segoe UI"/>
      <w:sz w:val="18"/>
      <w:szCs w:val="18"/>
    </w:rPr>
  </w:style>
  <w:style w:type="paragraph" w:styleId="PlainText">
    <w:name w:val="Plain Text"/>
    <w:basedOn w:val="Normal"/>
    <w:link w:val="PlainTextChar"/>
    <w:uiPriority w:val="99"/>
    <w:semiHidden/>
    <w:unhideWhenUsed/>
    <w:rsid w:val="00891C5A"/>
    <w:pPr>
      <w:spacing w:after="0" w:line="240" w:lineRule="auto"/>
    </w:pPr>
    <w:rPr>
      <w:rFonts w:ascii="Calibri" w:eastAsiaTheme="minorHAnsi" w:hAnsi="Calibri"/>
      <w:color w:val="000000"/>
      <w:sz w:val="28"/>
      <w:szCs w:val="21"/>
    </w:rPr>
  </w:style>
  <w:style w:type="character" w:customStyle="1" w:styleId="PlainTextChar">
    <w:name w:val="Plain Text Char"/>
    <w:basedOn w:val="DefaultParagraphFont"/>
    <w:link w:val="PlainText"/>
    <w:uiPriority w:val="99"/>
    <w:semiHidden/>
    <w:rsid w:val="00891C5A"/>
    <w:rPr>
      <w:rFonts w:ascii="Calibri" w:hAnsi="Calibri"/>
      <w:color w:val="000000"/>
      <w:sz w:val="28"/>
      <w:szCs w:val="21"/>
    </w:rPr>
  </w:style>
  <w:style w:type="paragraph" w:styleId="Header">
    <w:name w:val="header"/>
    <w:basedOn w:val="Normal"/>
    <w:link w:val="HeaderChar"/>
    <w:uiPriority w:val="99"/>
    <w:unhideWhenUsed/>
    <w:rsid w:val="0003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AA"/>
    <w:rPr>
      <w:rFonts w:eastAsiaTheme="minorEastAsia"/>
    </w:rPr>
  </w:style>
  <w:style w:type="paragraph" w:styleId="Footer">
    <w:name w:val="footer"/>
    <w:basedOn w:val="Normal"/>
    <w:link w:val="FooterChar"/>
    <w:uiPriority w:val="99"/>
    <w:unhideWhenUsed/>
    <w:rsid w:val="0003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AA"/>
    <w:rPr>
      <w:rFonts w:eastAsiaTheme="minorEastAsia"/>
    </w:rPr>
  </w:style>
  <w:style w:type="character" w:styleId="CommentReference">
    <w:name w:val="annotation reference"/>
    <w:basedOn w:val="DefaultParagraphFont"/>
    <w:uiPriority w:val="99"/>
    <w:semiHidden/>
    <w:unhideWhenUsed/>
    <w:rsid w:val="00CC2668"/>
    <w:rPr>
      <w:sz w:val="16"/>
      <w:szCs w:val="16"/>
    </w:rPr>
  </w:style>
  <w:style w:type="paragraph" w:styleId="CommentText">
    <w:name w:val="annotation text"/>
    <w:basedOn w:val="Normal"/>
    <w:link w:val="CommentTextChar"/>
    <w:uiPriority w:val="99"/>
    <w:semiHidden/>
    <w:unhideWhenUsed/>
    <w:rsid w:val="00CC2668"/>
    <w:pPr>
      <w:spacing w:line="240" w:lineRule="auto"/>
    </w:pPr>
    <w:rPr>
      <w:sz w:val="20"/>
      <w:szCs w:val="20"/>
    </w:rPr>
  </w:style>
  <w:style w:type="character" w:customStyle="1" w:styleId="CommentTextChar">
    <w:name w:val="Comment Text Char"/>
    <w:basedOn w:val="DefaultParagraphFont"/>
    <w:link w:val="CommentText"/>
    <w:uiPriority w:val="99"/>
    <w:semiHidden/>
    <w:rsid w:val="00CC26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2668"/>
    <w:rPr>
      <w:b/>
      <w:bCs/>
    </w:rPr>
  </w:style>
  <w:style w:type="character" w:customStyle="1" w:styleId="CommentSubjectChar">
    <w:name w:val="Comment Subject Char"/>
    <w:basedOn w:val="CommentTextChar"/>
    <w:link w:val="CommentSubject"/>
    <w:uiPriority w:val="99"/>
    <w:semiHidden/>
    <w:rsid w:val="00CC2668"/>
    <w:rPr>
      <w:rFonts w:eastAsiaTheme="minorEastAsia"/>
      <w:b/>
      <w:bCs/>
      <w:sz w:val="20"/>
      <w:szCs w:val="20"/>
    </w:rPr>
  </w:style>
  <w:style w:type="character" w:customStyle="1" w:styleId="UnresolvedMention1">
    <w:name w:val="Unresolved Mention1"/>
    <w:basedOn w:val="DefaultParagraphFont"/>
    <w:uiPriority w:val="99"/>
    <w:semiHidden/>
    <w:unhideWhenUsed/>
    <w:rsid w:val="003F0CCB"/>
    <w:rPr>
      <w:color w:val="605E5C"/>
      <w:shd w:val="clear" w:color="auto" w:fill="E1DFDD"/>
    </w:rPr>
  </w:style>
  <w:style w:type="character" w:styleId="FollowedHyperlink">
    <w:name w:val="FollowedHyperlink"/>
    <w:basedOn w:val="DefaultParagraphFont"/>
    <w:uiPriority w:val="99"/>
    <w:semiHidden/>
    <w:unhideWhenUsed/>
    <w:rsid w:val="00B932B4"/>
    <w:rPr>
      <w:color w:val="800080" w:themeColor="followedHyperlink"/>
      <w:u w:val="single"/>
    </w:rPr>
  </w:style>
  <w:style w:type="character" w:customStyle="1" w:styleId="UnresolvedMention">
    <w:name w:val="Unresolved Mention"/>
    <w:basedOn w:val="DefaultParagraphFont"/>
    <w:uiPriority w:val="99"/>
    <w:semiHidden/>
    <w:unhideWhenUsed/>
    <w:rsid w:val="00C711E4"/>
    <w:rPr>
      <w:color w:val="605E5C"/>
      <w:shd w:val="clear" w:color="auto" w:fill="E1DFDD"/>
    </w:rPr>
  </w:style>
  <w:style w:type="paragraph" w:styleId="Title">
    <w:name w:val="Title"/>
    <w:basedOn w:val="Normal"/>
    <w:next w:val="Normal"/>
    <w:link w:val="TitleChar"/>
    <w:uiPriority w:val="10"/>
    <w:qFormat/>
    <w:rsid w:val="00B00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C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0C0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00C05"/>
    <w:rPr>
      <w:rFonts w:eastAsiaTheme="minorEastAsia"/>
      <w:color w:val="5A5A5A" w:themeColor="text1" w:themeTint="A5"/>
      <w:spacing w:val="15"/>
    </w:rPr>
  </w:style>
  <w:style w:type="paragraph" w:styleId="NoSpacing">
    <w:name w:val="No Spacing"/>
    <w:uiPriority w:val="1"/>
    <w:qFormat/>
    <w:rsid w:val="00B00C05"/>
    <w:pPr>
      <w:spacing w:line="240" w:lineRule="auto"/>
    </w:pPr>
    <w:rPr>
      <w:rFonts w:eastAsiaTheme="minorEastAsia"/>
    </w:rPr>
  </w:style>
  <w:style w:type="character" w:styleId="SubtleEmphasis">
    <w:name w:val="Subtle Emphasis"/>
    <w:basedOn w:val="DefaultParagraphFont"/>
    <w:uiPriority w:val="19"/>
    <w:qFormat/>
    <w:rsid w:val="00B00C05"/>
    <w:rPr>
      <w:i/>
      <w:iCs/>
      <w:color w:val="404040" w:themeColor="text1" w:themeTint="BF"/>
    </w:rPr>
  </w:style>
  <w:style w:type="character" w:customStyle="1" w:styleId="Heading1Char">
    <w:name w:val="Heading 1 Char"/>
    <w:basedOn w:val="DefaultParagraphFont"/>
    <w:link w:val="Heading1"/>
    <w:uiPriority w:val="9"/>
    <w:rsid w:val="00B00C05"/>
    <w:rPr>
      <w:rFonts w:asciiTheme="majorHAnsi" w:eastAsiaTheme="majorEastAsia" w:hAnsiTheme="majorHAnsi" w:cstheme="majorBidi"/>
      <w:color w:val="1F497D" w:themeColor="text2"/>
      <w:sz w:val="32"/>
      <w:szCs w:val="32"/>
    </w:rPr>
  </w:style>
  <w:style w:type="character" w:customStyle="1" w:styleId="Heading2Char">
    <w:name w:val="Heading 2 Char"/>
    <w:basedOn w:val="DefaultParagraphFont"/>
    <w:link w:val="Heading2"/>
    <w:uiPriority w:val="9"/>
    <w:rsid w:val="002236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360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2360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2913">
      <w:bodyDiv w:val="1"/>
      <w:marLeft w:val="0"/>
      <w:marRight w:val="0"/>
      <w:marTop w:val="0"/>
      <w:marBottom w:val="0"/>
      <w:divBdr>
        <w:top w:val="none" w:sz="0" w:space="0" w:color="auto"/>
        <w:left w:val="none" w:sz="0" w:space="0" w:color="auto"/>
        <w:bottom w:val="none" w:sz="0" w:space="0" w:color="auto"/>
        <w:right w:val="none" w:sz="0" w:space="0" w:color="auto"/>
      </w:divBdr>
    </w:div>
    <w:div w:id="5526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labor.house.gov/imo/media/doc/2019-01-29%20Transformation%20to%20Competitive%20Employment%20Act%20Fact%20Sheet.pdf" TargetMode="External"/><Relationship Id="rId13" Type="http://schemas.openxmlformats.org/officeDocument/2006/relationships/image" Target="media/image5.png"/><Relationship Id="rId18" Type="http://schemas.openxmlformats.org/officeDocument/2006/relationships/hyperlink" Target="https://www.gowise.org/wp-content/uploads/2018/11/EF-BreakOut-Feedback.docx" TargetMode="External"/><Relationship Id="rId3" Type="http://schemas.openxmlformats.org/officeDocument/2006/relationships/settings" Target="settings.xml"/><Relationship Id="rId21" Type="http://schemas.openxmlformats.org/officeDocument/2006/relationships/hyperlink" Target="https://www.gowise.org/wp-content/uploads/2019/01/Alderbrook-2017-Redux-2.docx" TargetMode="Externa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s://www.gowise.org/wp-content/uploads/2018/11/EF-resources-notes-from-EF-Forum-2018.pdf" TargetMode="External"/><Relationship Id="rId2" Type="http://schemas.openxmlformats.org/officeDocument/2006/relationships/styles" Target="styles.xml"/><Relationship Id="rId16" Type="http://schemas.openxmlformats.org/officeDocument/2006/relationships/hyperlink" Target="https://www.gowise.org/wp-content/uploads/2018/11/State-DDA-employment-PowerPoint.pptm" TargetMode="External"/><Relationship Id="rId20" Type="http://schemas.openxmlformats.org/officeDocument/2006/relationships/hyperlink" Target="https://www.gowise.org/wp-content/uploads/2019/01/Alderbrook-2007-Report-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gowise.org/wp-content/uploads/2018/11/John-Butterworth.pdf" TargetMode="Externa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2861</Words>
  <Characters>16312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rluecking</dc:creator>
  <cp:lastModifiedBy>Burr, Megan (DSHS/DDA)</cp:lastModifiedBy>
  <cp:revision>2</cp:revision>
  <cp:lastPrinted>2019-01-16T16:18:00Z</cp:lastPrinted>
  <dcterms:created xsi:type="dcterms:W3CDTF">2019-02-21T17:36:00Z</dcterms:created>
  <dcterms:modified xsi:type="dcterms:W3CDTF">2019-02-21T17:36:00Z</dcterms:modified>
</cp:coreProperties>
</file>