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2A928" w14:textId="2411B54B" w:rsidR="00D2043E" w:rsidRPr="00D2043E" w:rsidRDefault="00D2043E" w:rsidP="00D2043E">
      <w:pPr>
        <w:spacing w:after="0" w:line="240" w:lineRule="auto"/>
        <w:jc w:val="center"/>
        <w:rPr>
          <w:rFonts w:ascii="Times New (W1)" w:eastAsia="Calibri" w:hAnsi="Times New (W1)" w:cs="Times New Roman"/>
          <w:sz w:val="23"/>
          <w:szCs w:val="23"/>
        </w:rPr>
      </w:pPr>
      <w:r w:rsidRPr="00D2043E">
        <w:rPr>
          <w:rFonts w:ascii="Arial" w:eastAsia="Calibri" w:hAnsi="Arial" w:cs="Times New Roman"/>
          <w:noProof/>
          <w:sz w:val="24"/>
        </w:rPr>
        <w:drawing>
          <wp:inline distT="0" distB="0" distL="0" distR="0" wp14:anchorId="6565FC08" wp14:editId="0CCCB393">
            <wp:extent cx="662940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2CBC" w14:textId="77777777" w:rsidR="00D2043E" w:rsidRPr="00D2043E" w:rsidRDefault="00D2043E" w:rsidP="00D2043E">
      <w:pPr>
        <w:spacing w:after="0" w:line="240" w:lineRule="auto"/>
        <w:jc w:val="center"/>
        <w:rPr>
          <w:rFonts w:ascii="Times New (W1)" w:eastAsia="Calibri" w:hAnsi="Times New (W1)" w:cs="Times New Roman"/>
          <w:color w:val="008000"/>
          <w:sz w:val="16"/>
          <w:szCs w:val="16"/>
        </w:rPr>
      </w:pPr>
    </w:p>
    <w:p w14:paraId="62E113E4" w14:textId="77777777" w:rsidR="00D2043E" w:rsidRPr="00D2043E" w:rsidRDefault="00D2043E" w:rsidP="00D2043E">
      <w:pPr>
        <w:spacing w:after="0" w:line="240" w:lineRule="auto"/>
        <w:jc w:val="center"/>
        <w:rPr>
          <w:rFonts w:ascii="Times New (W1)" w:eastAsia="Calibri" w:hAnsi="Times New (W1)" w:cs="Times New Roman"/>
          <w:color w:val="008000"/>
          <w:sz w:val="23"/>
          <w:szCs w:val="23"/>
        </w:rPr>
      </w:pPr>
      <w:r w:rsidRPr="00D2043E">
        <w:rPr>
          <w:rFonts w:ascii="Times New (W1)" w:eastAsia="Calibri" w:hAnsi="Times New (W1)" w:cs="Times New Roman"/>
          <w:color w:val="008000"/>
          <w:sz w:val="23"/>
          <w:szCs w:val="23"/>
        </w:rPr>
        <w:t>STATE OF WASHINGTON</w:t>
      </w:r>
    </w:p>
    <w:p w14:paraId="6FC50BBC" w14:textId="77777777" w:rsidR="00D2043E" w:rsidRPr="00D2043E" w:rsidRDefault="00D2043E" w:rsidP="00D2043E">
      <w:pPr>
        <w:spacing w:after="0" w:line="240" w:lineRule="auto"/>
        <w:jc w:val="center"/>
        <w:rPr>
          <w:rFonts w:ascii="Times New (W1)" w:eastAsia="Calibri" w:hAnsi="Times New (W1)" w:cs="Times New Roman"/>
          <w:color w:val="008000"/>
          <w:sz w:val="23"/>
          <w:szCs w:val="23"/>
        </w:rPr>
      </w:pPr>
      <w:r w:rsidRPr="00D2043E">
        <w:rPr>
          <w:rFonts w:ascii="Times New (W1)" w:eastAsia="Calibri" w:hAnsi="Times New (W1)" w:cs="Times New Roman"/>
          <w:color w:val="008000"/>
          <w:sz w:val="23"/>
          <w:szCs w:val="23"/>
        </w:rPr>
        <w:t>DEPARTMENT OF HEALTH</w:t>
      </w:r>
    </w:p>
    <w:p w14:paraId="75601970" w14:textId="30FFC606" w:rsidR="00D2043E" w:rsidRDefault="00D2043E" w:rsidP="00D2043E">
      <w:pPr>
        <w:spacing w:after="0" w:line="240" w:lineRule="auto"/>
        <w:jc w:val="center"/>
        <w:rPr>
          <w:rFonts w:ascii="Times New (W1)" w:eastAsia="Calibri" w:hAnsi="Times New (W1)" w:cs="Times New Roman"/>
          <w:i/>
          <w:iCs/>
          <w:color w:val="008000"/>
          <w:sz w:val="23"/>
          <w:szCs w:val="23"/>
        </w:rPr>
      </w:pPr>
      <w:r w:rsidRPr="00D2043E">
        <w:rPr>
          <w:rFonts w:ascii="Times New (W1)" w:eastAsia="Calibri" w:hAnsi="Times New (W1)" w:cs="Times New Roman"/>
          <w:i/>
          <w:iCs/>
          <w:color w:val="008000"/>
          <w:sz w:val="23"/>
          <w:szCs w:val="23"/>
        </w:rPr>
        <w:t>Olympia,</w:t>
      </w:r>
      <w:r w:rsidRPr="00D2043E">
        <w:rPr>
          <w:rFonts w:ascii="Times New (W1)" w:eastAsia="Calibri" w:hAnsi="Times New (W1)" w:cs="Times New Roman"/>
          <w:color w:val="008000"/>
          <w:sz w:val="23"/>
          <w:szCs w:val="23"/>
        </w:rPr>
        <w:t xml:space="preserve"> </w:t>
      </w:r>
      <w:r w:rsidRPr="00D2043E">
        <w:rPr>
          <w:rFonts w:ascii="Times New (W1)" w:eastAsia="Calibri" w:hAnsi="Times New (W1)" w:cs="Times New Roman"/>
          <w:i/>
          <w:iCs/>
          <w:color w:val="008000"/>
          <w:sz w:val="23"/>
          <w:szCs w:val="23"/>
        </w:rPr>
        <w:t>Washington</w:t>
      </w:r>
      <w:r w:rsidRPr="00D2043E">
        <w:rPr>
          <w:rFonts w:ascii="Times New (W1)" w:eastAsia="Calibri" w:hAnsi="Times New (W1)" w:cs="Times New Roman"/>
          <w:color w:val="008000"/>
          <w:sz w:val="23"/>
          <w:szCs w:val="23"/>
        </w:rPr>
        <w:t xml:space="preserve"> </w:t>
      </w:r>
      <w:r w:rsidRPr="00D2043E">
        <w:rPr>
          <w:rFonts w:ascii="Times New (W1)" w:eastAsia="Calibri" w:hAnsi="Times New (W1)" w:cs="Times New Roman"/>
          <w:i/>
          <w:iCs/>
          <w:color w:val="008000"/>
          <w:sz w:val="23"/>
          <w:szCs w:val="23"/>
        </w:rPr>
        <w:t>98504</w:t>
      </w:r>
    </w:p>
    <w:p w14:paraId="0DC209FC" w14:textId="53E18B38" w:rsidR="00D2043E" w:rsidRDefault="00D2043E" w:rsidP="00D2043E">
      <w:pPr>
        <w:jc w:val="center"/>
      </w:pPr>
    </w:p>
    <w:p w14:paraId="6CB42EBB" w14:textId="40CB486A" w:rsidR="004238EE" w:rsidRDefault="004238EE">
      <w:r>
        <w:t>Dear Nursing Home Administrator,</w:t>
      </w:r>
    </w:p>
    <w:p w14:paraId="51A5D4B0" w14:textId="77777777" w:rsidR="00D2043E" w:rsidRDefault="00D2043E"/>
    <w:p w14:paraId="3CB0D17C" w14:textId="44992F8A" w:rsidR="004238EE" w:rsidRDefault="00691E72">
      <w:r>
        <w:t>O</w:t>
      </w:r>
      <w:r w:rsidR="004238EE">
        <w:t xml:space="preserve">n behalf of the board I would like to thank you </w:t>
      </w:r>
      <w:r w:rsidR="00110CA7">
        <w:t>for your leadership</w:t>
      </w:r>
      <w:r w:rsidR="009807DD">
        <w:t xml:space="preserve"> and </w:t>
      </w:r>
      <w:r w:rsidR="004B3C6A">
        <w:t>dedication</w:t>
      </w:r>
      <w:r w:rsidR="00110CA7">
        <w:t xml:space="preserve"> to our seniors during th</w:t>
      </w:r>
      <w:r w:rsidR="004510FB">
        <w:t>e COVID-19</w:t>
      </w:r>
      <w:r w:rsidR="00991041">
        <w:t xml:space="preserve"> pandemic.  </w:t>
      </w:r>
      <w:r w:rsidR="00112E89">
        <w:t xml:space="preserve">In this </w:t>
      </w:r>
      <w:r w:rsidR="006E03AB">
        <w:t>unprecedented</w:t>
      </w:r>
      <w:r w:rsidR="00112E89">
        <w:t xml:space="preserve"> time, leadership in our senior </w:t>
      </w:r>
      <w:r w:rsidR="00D26EC8">
        <w:t>communities takes</w:t>
      </w:r>
      <w:r w:rsidR="00B11239">
        <w:t xml:space="preserve"> on a new level </w:t>
      </w:r>
      <w:r w:rsidR="00D26EC8">
        <w:t xml:space="preserve">of </w:t>
      </w:r>
      <w:r w:rsidR="006E03AB">
        <w:t>importance</w:t>
      </w:r>
      <w:r w:rsidR="000519A4">
        <w:t xml:space="preserve"> to successfully navigate this </w:t>
      </w:r>
      <w:r w:rsidR="006179DE">
        <w:t xml:space="preserve">pandemic and keep residents and </w:t>
      </w:r>
      <w:r w:rsidR="009374B7">
        <w:t>staff safe, engaged and</w:t>
      </w:r>
      <w:r w:rsidR="009807DD">
        <w:t xml:space="preserve"> </w:t>
      </w:r>
      <w:r w:rsidR="002C0013">
        <w:t>supported</w:t>
      </w:r>
      <w:r w:rsidR="006E03AB">
        <w:t xml:space="preserve">.  </w:t>
      </w:r>
    </w:p>
    <w:p w14:paraId="4297F394" w14:textId="44BAA12C" w:rsidR="004B3C6A" w:rsidRDefault="004B3C6A">
      <w:r>
        <w:t xml:space="preserve">In light of </w:t>
      </w:r>
      <w:r w:rsidR="00C24354">
        <w:t xml:space="preserve">the COVID pandemic the board felt it was </w:t>
      </w:r>
      <w:r w:rsidR="009E05C8">
        <w:t xml:space="preserve">important to support our NHA’s </w:t>
      </w:r>
      <w:r w:rsidR="005F2AEF">
        <w:t xml:space="preserve">with an emergency measure around continuing education requirements of </w:t>
      </w:r>
      <w:r w:rsidR="00B07AB7">
        <w:t>the NHA lic</w:t>
      </w:r>
      <w:r w:rsidR="00625DD1">
        <w:t xml:space="preserve">ense.  Therefore, </w:t>
      </w:r>
      <w:r w:rsidR="007B6E23">
        <w:t xml:space="preserve">an emergency measure was passed to expand </w:t>
      </w:r>
      <w:r w:rsidR="006502E7">
        <w:t>the</w:t>
      </w:r>
      <w:r w:rsidR="00EA2C86">
        <w:t xml:space="preserve"> </w:t>
      </w:r>
      <w:r w:rsidR="006502E7">
        <w:t xml:space="preserve">type of continuing education </w:t>
      </w:r>
      <w:r w:rsidR="00306BF9">
        <w:t>that can be counted to the 36</w:t>
      </w:r>
      <w:r w:rsidR="00EA2C86">
        <w:t xml:space="preserve"> </w:t>
      </w:r>
      <w:r w:rsidR="00306BF9">
        <w:t xml:space="preserve">hours required every two years and how many hours </w:t>
      </w:r>
      <w:r w:rsidR="00EA2C86">
        <w:t>may</w:t>
      </w:r>
      <w:r w:rsidR="00AF2684">
        <w:t xml:space="preserve"> be counted</w:t>
      </w:r>
      <w:r w:rsidR="00EA2C86">
        <w:t xml:space="preserve"> on one pa</w:t>
      </w:r>
      <w:r w:rsidR="00023880">
        <w:t>rticular topic</w:t>
      </w:r>
      <w:r w:rsidR="00AF2684">
        <w:t>.</w:t>
      </w:r>
      <w:r w:rsidR="00BB0F07">
        <w:t xml:space="preserve">  Please refer to </w:t>
      </w:r>
      <w:r w:rsidR="00D2043E">
        <w:t>Rule Making Order WSR 20-21-035, included with this letter,</w:t>
      </w:r>
      <w:r w:rsidR="00023880">
        <w:t xml:space="preserve"> for the specific language. </w:t>
      </w:r>
    </w:p>
    <w:p w14:paraId="38C2C9D4" w14:textId="377D63F2" w:rsidR="002650C8" w:rsidRDefault="002650C8">
      <w:r>
        <w:t xml:space="preserve">In summary, you can count COVID-19 </w:t>
      </w:r>
      <w:r w:rsidR="009F75C4">
        <w:t xml:space="preserve">(or other pandemic) </w:t>
      </w:r>
      <w:r>
        <w:t xml:space="preserve">related </w:t>
      </w:r>
      <w:r w:rsidR="00641184">
        <w:t xml:space="preserve">education </w:t>
      </w:r>
      <w:r w:rsidR="00F6524D">
        <w:t>activities</w:t>
      </w:r>
      <w:r w:rsidR="00641184">
        <w:t xml:space="preserve"> for your ongoing </w:t>
      </w:r>
      <w:r w:rsidR="00AA57F8">
        <w:t>education</w:t>
      </w:r>
      <w:r w:rsidR="006962E5">
        <w:t xml:space="preserve"> up to all 36 hours required</w:t>
      </w:r>
      <w:r w:rsidR="004D505E">
        <w:t xml:space="preserve">.  This is </w:t>
      </w:r>
      <w:r w:rsidR="00334E10">
        <w:t xml:space="preserve">intentionally </w:t>
      </w:r>
      <w:r w:rsidR="003830D8">
        <w:t>broad,</w:t>
      </w:r>
      <w:r w:rsidR="001B12D5">
        <w:t xml:space="preserve"> and some examples include: COVID-19 education webinars,</w:t>
      </w:r>
      <w:r w:rsidR="00AA58A1">
        <w:t xml:space="preserve"> pandemic</w:t>
      </w:r>
      <w:r w:rsidR="001B12D5">
        <w:t xml:space="preserve"> policy development and research, </w:t>
      </w:r>
      <w:r w:rsidR="00EB0927">
        <w:t xml:space="preserve">association </w:t>
      </w:r>
      <w:r w:rsidR="00DF33C6">
        <w:t xml:space="preserve">COVID </w:t>
      </w:r>
      <w:r w:rsidR="00EB0927">
        <w:t>educational calls, DOH educational calls</w:t>
      </w:r>
      <w:r w:rsidR="00DF33C6">
        <w:t xml:space="preserve"> on COVID</w:t>
      </w:r>
      <w:r w:rsidR="00786845">
        <w:t xml:space="preserve">, </w:t>
      </w:r>
      <w:r w:rsidR="009113B9">
        <w:t>self-study</w:t>
      </w:r>
      <w:r w:rsidR="00786845">
        <w:t xml:space="preserve"> on COVID and COVID related topics.  This is certainly not an exhaustive list but </w:t>
      </w:r>
      <w:r w:rsidR="004612CA">
        <w:t>may provide a reference to get started.</w:t>
      </w:r>
    </w:p>
    <w:p w14:paraId="5417319F" w14:textId="1FC623D7" w:rsidR="004612CA" w:rsidRDefault="004612CA">
      <w:r>
        <w:t xml:space="preserve">If the study does not offer an attendance certificate or </w:t>
      </w:r>
      <w:r w:rsidR="00BD2936">
        <w:t xml:space="preserve">proof of attendance you should use the attached </w:t>
      </w:r>
      <w:r w:rsidR="002A0329">
        <w:t>attestation</w:t>
      </w:r>
      <w:r w:rsidR="00BD2936">
        <w:t xml:space="preserve"> to record your study and maintain </w:t>
      </w:r>
      <w:r w:rsidR="00306EBC">
        <w:t>the document in your files for future proof of study completed.</w:t>
      </w:r>
    </w:p>
    <w:p w14:paraId="5E4B504B" w14:textId="6703830E" w:rsidR="00306EBC" w:rsidRDefault="00306EBC">
      <w:r>
        <w:t xml:space="preserve">If you have questions about </w:t>
      </w:r>
      <w:r w:rsidR="003830D8">
        <w:t xml:space="preserve">topics of study or how to complete the attached </w:t>
      </w:r>
      <w:r w:rsidR="00DD2DF3">
        <w:t>form,</w:t>
      </w:r>
      <w:r w:rsidR="009113B9">
        <w:t xml:space="preserve"> please contact </w:t>
      </w:r>
      <w:r w:rsidR="00D2043E">
        <w:t xml:space="preserve">Kendra Pitzler </w:t>
      </w:r>
      <w:r w:rsidR="009113B9">
        <w:t xml:space="preserve">at </w:t>
      </w:r>
      <w:r w:rsidR="00D2043E">
        <w:t>(360) 236-4723</w:t>
      </w:r>
      <w:r w:rsidR="009113B9">
        <w:t>.</w:t>
      </w:r>
    </w:p>
    <w:p w14:paraId="733BC9FD" w14:textId="5D108463" w:rsidR="009113B9" w:rsidRDefault="009113B9"/>
    <w:p w14:paraId="5DB3ABD2" w14:textId="72810E46" w:rsidR="009113B9" w:rsidRDefault="009113B9">
      <w:r>
        <w:t>Thank you,</w:t>
      </w:r>
    </w:p>
    <w:p w14:paraId="5C0D95F4" w14:textId="58852B70" w:rsidR="009113B9" w:rsidRDefault="00AD4501">
      <w:r>
        <w:rPr>
          <w:noProof/>
        </w:rPr>
        <w:drawing>
          <wp:inline distT="0" distB="0" distL="0" distR="0" wp14:anchorId="07E05D41" wp14:editId="2DBE9564">
            <wp:extent cx="1595755" cy="714318"/>
            <wp:effectExtent l="0" t="0" r="4445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ll Signatur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792" cy="77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E6A36C" w14:textId="0E4DDCDE" w:rsidR="009113B9" w:rsidRDefault="009113B9" w:rsidP="00D2043E">
      <w:pPr>
        <w:spacing w:after="0" w:line="240" w:lineRule="auto"/>
      </w:pPr>
      <w:r>
        <w:t>Annie Zell, HSE, NHA, CALA</w:t>
      </w:r>
    </w:p>
    <w:p w14:paraId="3E2E91A8" w14:textId="7937F7F3" w:rsidR="004941DE" w:rsidRDefault="003713C1" w:rsidP="00AD4501">
      <w:pPr>
        <w:spacing w:after="0" w:line="240" w:lineRule="auto"/>
      </w:pPr>
      <w:r>
        <w:t>WA Board of Nursing Home Administrators Chai</w:t>
      </w:r>
      <w:r w:rsidR="00D2043E">
        <w:t>r</w:t>
      </w:r>
    </w:p>
    <w:sectPr w:rsidR="0049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EE"/>
    <w:rsid w:val="00023880"/>
    <w:rsid w:val="000519A4"/>
    <w:rsid w:val="000D6A4E"/>
    <w:rsid w:val="000F0677"/>
    <w:rsid w:val="00110CA7"/>
    <w:rsid w:val="00112E89"/>
    <w:rsid w:val="001602F0"/>
    <w:rsid w:val="001B12D5"/>
    <w:rsid w:val="002650C8"/>
    <w:rsid w:val="002A0329"/>
    <w:rsid w:val="002C0013"/>
    <w:rsid w:val="00306BF9"/>
    <w:rsid w:val="00306EBC"/>
    <w:rsid w:val="00334E10"/>
    <w:rsid w:val="003713C1"/>
    <w:rsid w:val="003830D8"/>
    <w:rsid w:val="004238EE"/>
    <w:rsid w:val="00437156"/>
    <w:rsid w:val="004510FB"/>
    <w:rsid w:val="004612CA"/>
    <w:rsid w:val="00477547"/>
    <w:rsid w:val="004941DE"/>
    <w:rsid w:val="004B3C6A"/>
    <w:rsid w:val="004D505E"/>
    <w:rsid w:val="00581512"/>
    <w:rsid w:val="005F2AEF"/>
    <w:rsid w:val="006179DE"/>
    <w:rsid w:val="00625DD1"/>
    <w:rsid w:val="00641184"/>
    <w:rsid w:val="00642190"/>
    <w:rsid w:val="00642B0F"/>
    <w:rsid w:val="006502E7"/>
    <w:rsid w:val="00691E72"/>
    <w:rsid w:val="006962E5"/>
    <w:rsid w:val="006A0ABB"/>
    <w:rsid w:val="006E03AB"/>
    <w:rsid w:val="007225C3"/>
    <w:rsid w:val="00786845"/>
    <w:rsid w:val="007B6E23"/>
    <w:rsid w:val="007F67C6"/>
    <w:rsid w:val="0085668A"/>
    <w:rsid w:val="009113B9"/>
    <w:rsid w:val="009374B7"/>
    <w:rsid w:val="009807DD"/>
    <w:rsid w:val="00991041"/>
    <w:rsid w:val="009E05C8"/>
    <w:rsid w:val="009F75C4"/>
    <w:rsid w:val="00AA57F8"/>
    <w:rsid w:val="00AA58A1"/>
    <w:rsid w:val="00AD4501"/>
    <w:rsid w:val="00AF2684"/>
    <w:rsid w:val="00B0686B"/>
    <w:rsid w:val="00B07AB7"/>
    <w:rsid w:val="00B11239"/>
    <w:rsid w:val="00B85E89"/>
    <w:rsid w:val="00BB0F07"/>
    <w:rsid w:val="00BD2936"/>
    <w:rsid w:val="00C21A75"/>
    <w:rsid w:val="00C24354"/>
    <w:rsid w:val="00D121B0"/>
    <w:rsid w:val="00D15D56"/>
    <w:rsid w:val="00D2043E"/>
    <w:rsid w:val="00D26EC8"/>
    <w:rsid w:val="00DD2DF3"/>
    <w:rsid w:val="00DF33C6"/>
    <w:rsid w:val="00E83048"/>
    <w:rsid w:val="00EA2C86"/>
    <w:rsid w:val="00EB0927"/>
    <w:rsid w:val="00F03AD7"/>
    <w:rsid w:val="00F6524D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64AB"/>
  <w15:docId w15:val="{C6A0D5E5-7B1F-49D2-9676-D4489E8A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Zell</dc:creator>
  <cp:lastModifiedBy>Pitzler, Kendra  (DOH)</cp:lastModifiedBy>
  <cp:revision>2</cp:revision>
  <dcterms:created xsi:type="dcterms:W3CDTF">2020-11-24T22:48:00Z</dcterms:created>
  <dcterms:modified xsi:type="dcterms:W3CDTF">2020-11-24T22:48:00Z</dcterms:modified>
</cp:coreProperties>
</file>