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F4BB47" w14:textId="77777777" w:rsidR="0070572E" w:rsidRDefault="0070572E" w:rsidP="0070572E">
      <w:pPr>
        <w:pStyle w:val="NormalWeb"/>
        <w:numPr>
          <w:ilvl w:val="0"/>
          <w:numId w:val="1"/>
        </w:numPr>
        <w:spacing w:before="0" w:beforeAutospacing="0" w:after="0" w:afterAutospacing="0"/>
        <w:ind w:left="1440"/>
        <w:textAlignment w:val="baseline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Spanish:</w:t>
      </w:r>
    </w:p>
    <w:p w14:paraId="66C16ECE" w14:textId="77777777" w:rsidR="0070572E" w:rsidRDefault="0070572E" w:rsidP="0070572E">
      <w:pPr>
        <w:pStyle w:val="NormalWeb"/>
        <w:spacing w:before="0" w:beforeAutospacing="0" w:after="0" w:afterAutospacing="0"/>
        <w:ind w:left="1440"/>
      </w:pP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Programas</w:t>
      </w:r>
      <w:proofErr w:type="spellEnd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b/>
          <w:bCs/>
          <w:color w:val="000000"/>
          <w:sz w:val="22"/>
          <w:szCs w:val="22"/>
        </w:rPr>
        <w:t>para Pre-K</w:t>
      </w:r>
      <w:proofErr w:type="gramEnd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y de </w:t>
      </w: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Atención</w:t>
      </w:r>
      <w:proofErr w:type="spellEnd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Integral para la Primera </w:t>
      </w: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Infancia</w:t>
      </w:r>
      <w:proofErr w:type="spellEnd"/>
      <w:r>
        <w:rPr>
          <w:rFonts w:ascii="Arial" w:hAnsi="Arial" w:cs="Arial"/>
          <w:b/>
          <w:bCs/>
          <w:color w:val="000000"/>
          <w:sz w:val="22"/>
          <w:szCs w:val="22"/>
        </w:rPr>
        <w:t> </w:t>
      </w:r>
    </w:p>
    <w:p w14:paraId="25C4B0C6" w14:textId="77777777" w:rsidR="0070572E" w:rsidRDefault="0070572E" w:rsidP="0070572E">
      <w:pPr>
        <w:pStyle w:val="NormalWeb"/>
        <w:spacing w:before="0" w:beforeAutospacing="0" w:after="200" w:afterAutospacing="0"/>
        <w:ind w:left="1440"/>
      </w:pPr>
      <w:r>
        <w:rPr>
          <w:rFonts w:ascii="Arial" w:hAnsi="Arial" w:cs="Arial"/>
          <w:color w:val="000000"/>
          <w:sz w:val="22"/>
          <w:szCs w:val="22"/>
        </w:rPr>
        <w:t xml:space="preserve">Los </w:t>
      </w:r>
      <w:hyperlink r:id="rId5" w:history="1">
        <w:proofErr w:type="spellStart"/>
        <w:r>
          <w:rPr>
            <w:rStyle w:val="Hyperlink"/>
            <w:rFonts w:ascii="Arial" w:eastAsiaTheme="majorEastAsia" w:hAnsi="Arial" w:cs="Arial"/>
            <w:color w:val="1155CC"/>
            <w:sz w:val="22"/>
            <w:szCs w:val="22"/>
          </w:rPr>
          <w:t>programas</w:t>
        </w:r>
        <w:proofErr w:type="spellEnd"/>
        <w:r>
          <w:rPr>
            <w:rStyle w:val="Hyperlink"/>
            <w:rFonts w:ascii="Arial" w:eastAsiaTheme="majorEastAsia" w:hAnsi="Arial" w:cs="Arial"/>
            <w:color w:val="1155CC"/>
            <w:sz w:val="22"/>
            <w:szCs w:val="22"/>
          </w:rPr>
          <w:t xml:space="preserve"> para Pre-K y de </w:t>
        </w:r>
        <w:proofErr w:type="spellStart"/>
        <w:r>
          <w:rPr>
            <w:rStyle w:val="Hyperlink"/>
            <w:rFonts w:ascii="Arial" w:eastAsiaTheme="majorEastAsia" w:hAnsi="Arial" w:cs="Arial"/>
            <w:color w:val="1155CC"/>
            <w:sz w:val="22"/>
            <w:szCs w:val="22"/>
          </w:rPr>
          <w:t>Atención</w:t>
        </w:r>
        <w:proofErr w:type="spellEnd"/>
        <w:r>
          <w:rPr>
            <w:rStyle w:val="Hyperlink"/>
            <w:rFonts w:ascii="Arial" w:eastAsiaTheme="majorEastAsia" w:hAnsi="Arial" w:cs="Arial"/>
            <w:color w:val="1155CC"/>
            <w:sz w:val="22"/>
            <w:szCs w:val="22"/>
          </w:rPr>
          <w:t xml:space="preserve"> Integral para la Primera </w:t>
        </w:r>
        <w:proofErr w:type="spellStart"/>
        <w:r>
          <w:rPr>
            <w:rStyle w:val="Hyperlink"/>
            <w:rFonts w:ascii="Arial" w:eastAsiaTheme="majorEastAsia" w:hAnsi="Arial" w:cs="Arial"/>
            <w:color w:val="1155CC"/>
            <w:sz w:val="22"/>
            <w:szCs w:val="22"/>
          </w:rPr>
          <w:t>Infancia</w:t>
        </w:r>
        <w:proofErr w:type="spellEnd"/>
      </w:hyperlink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proveen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experiencias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educativas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tempranas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alta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calidad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a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niños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que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califiquen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para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ellos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, que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enfrenten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factores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riesgos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económicos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y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educacionales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, que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estén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entre las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edades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de 6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semanas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a 4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años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, y que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vivan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en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el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Condado de Fairfax. </w:t>
      </w:r>
    </w:p>
    <w:p w14:paraId="05BE70E7" w14:textId="77777777" w:rsidR="0070572E" w:rsidRDefault="0070572E" w:rsidP="0070572E">
      <w:pPr>
        <w:pStyle w:val="NormalWeb"/>
        <w:numPr>
          <w:ilvl w:val="0"/>
          <w:numId w:val="2"/>
        </w:numPr>
        <w:spacing w:before="0" w:beforeAutospacing="0" w:after="0" w:afterAutospacing="0"/>
        <w:ind w:left="2160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Los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programas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para Pre-K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priorizan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aquellos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solicitantes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de 4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años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edad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pero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también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acepta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solicitudes para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niños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que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cumplan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3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años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antes del 30 de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septiembre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del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mismo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año</w:t>
      </w:r>
      <w:proofErr w:type="spellEnd"/>
      <w:r>
        <w:rPr>
          <w:rFonts w:ascii="Arial" w:hAnsi="Arial" w:cs="Arial"/>
          <w:color w:val="000000"/>
          <w:sz w:val="22"/>
          <w:szCs w:val="22"/>
        </w:rPr>
        <w:t>.</w:t>
      </w:r>
    </w:p>
    <w:p w14:paraId="75FE00A4" w14:textId="77777777" w:rsidR="0070572E" w:rsidRDefault="0070572E" w:rsidP="0070572E">
      <w:pPr>
        <w:pStyle w:val="NormalWeb"/>
        <w:numPr>
          <w:ilvl w:val="0"/>
          <w:numId w:val="2"/>
        </w:numPr>
        <w:spacing w:before="0" w:beforeAutospacing="0" w:after="240" w:afterAutospacing="0"/>
        <w:ind w:left="2160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Los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programas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Atención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Integral para la Primera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Infancia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están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ubicados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en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tres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escuelas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primarias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; Clearview, Crestwood y Dogwood, y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acepta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solicitudes de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cupo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desde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el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embarazo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y hasta los 2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años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edad</w:t>
      </w:r>
      <w:proofErr w:type="spellEnd"/>
      <w:r>
        <w:rPr>
          <w:rFonts w:ascii="Arial" w:hAnsi="Arial" w:cs="Arial"/>
          <w:color w:val="000000"/>
          <w:sz w:val="22"/>
          <w:szCs w:val="22"/>
        </w:rPr>
        <w:t>.</w:t>
      </w:r>
    </w:p>
    <w:p w14:paraId="2C6B92A8" w14:textId="77777777" w:rsidR="0070572E" w:rsidRDefault="0070572E" w:rsidP="0070572E">
      <w:pPr>
        <w:pStyle w:val="NormalWeb"/>
        <w:spacing w:before="0" w:beforeAutospacing="0" w:after="200" w:afterAutospacing="0"/>
        <w:ind w:left="1440"/>
      </w:pPr>
      <w:proofErr w:type="spellStart"/>
      <w:r>
        <w:rPr>
          <w:rFonts w:ascii="Arial" w:hAnsi="Arial" w:cs="Arial"/>
          <w:color w:val="000000"/>
          <w:sz w:val="22"/>
          <w:szCs w:val="22"/>
        </w:rPr>
        <w:t>Animamos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a las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familias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a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solicitar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cupos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lo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más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pronto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posible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;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el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espacio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es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limitado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y se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otorga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basado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en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el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nivel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necesidad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, no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en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el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orden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llegada</w:t>
      </w:r>
      <w:proofErr w:type="spellEnd"/>
      <w:r>
        <w:rPr>
          <w:rFonts w:ascii="Arial" w:hAnsi="Arial" w:cs="Arial"/>
          <w:color w:val="000000"/>
          <w:sz w:val="22"/>
          <w:szCs w:val="22"/>
        </w:rPr>
        <w:t>.</w:t>
      </w:r>
    </w:p>
    <w:p w14:paraId="35E61345" w14:textId="77777777" w:rsidR="0070572E" w:rsidRDefault="0070572E" w:rsidP="0070572E">
      <w:pPr>
        <w:pStyle w:val="NormalWeb"/>
        <w:spacing w:before="0" w:beforeAutospacing="0" w:after="0" w:afterAutospacing="0"/>
        <w:ind w:left="1440"/>
      </w:pPr>
      <w:r>
        <w:rPr>
          <w:rFonts w:ascii="Arial" w:hAnsi="Arial" w:cs="Arial"/>
          <w:color w:val="000000"/>
          <w:sz w:val="22"/>
          <w:szCs w:val="22"/>
        </w:rPr>
        <w:t xml:space="preserve">Las solicitudes se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aceptan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de forma </w:t>
      </w:r>
      <w:hyperlink r:id="rId6" w:history="1">
        <w:r>
          <w:rPr>
            <w:rStyle w:val="Hyperlink"/>
            <w:rFonts w:ascii="Arial" w:eastAsiaTheme="majorEastAsia" w:hAnsi="Arial" w:cs="Arial"/>
            <w:color w:val="1155CC"/>
            <w:sz w:val="22"/>
            <w:szCs w:val="22"/>
          </w:rPr>
          <w:t>online</w:t>
        </w:r>
      </w:hyperlink>
      <w:r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por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hyperlink r:id="rId7" w:history="1">
        <w:r>
          <w:rPr>
            <w:rStyle w:val="Hyperlink"/>
            <w:rFonts w:ascii="Arial" w:eastAsiaTheme="majorEastAsia" w:hAnsi="Arial" w:cs="Arial"/>
            <w:color w:val="1155CC"/>
            <w:sz w:val="22"/>
            <w:szCs w:val="22"/>
          </w:rPr>
          <w:t>email</w:t>
        </w:r>
      </w:hyperlink>
      <w:r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por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correo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, o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en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persona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en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la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oficina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del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programa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en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la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dirección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hyperlink r:id="rId8" w:history="1">
        <w:r>
          <w:rPr>
            <w:rStyle w:val="Hyperlink"/>
            <w:rFonts w:ascii="Arial" w:eastAsiaTheme="majorEastAsia" w:hAnsi="Arial" w:cs="Arial"/>
            <w:color w:val="1155CC"/>
            <w:sz w:val="22"/>
            <w:szCs w:val="22"/>
          </w:rPr>
          <w:t>7423 Camp Alger Avenue, Falls Church, Virginia 22042</w:t>
        </w:r>
      </w:hyperlink>
      <w:r>
        <w:rPr>
          <w:rFonts w:ascii="Arial" w:hAnsi="Arial" w:cs="Arial"/>
          <w:color w:val="000000"/>
          <w:sz w:val="22"/>
          <w:szCs w:val="22"/>
        </w:rPr>
        <w:t>.  </w:t>
      </w:r>
    </w:p>
    <w:p w14:paraId="567E088B" w14:textId="77777777" w:rsidR="0070572E" w:rsidRDefault="0070572E" w:rsidP="0070572E">
      <w:pPr>
        <w:pStyle w:val="NormalWeb"/>
        <w:spacing w:before="360" w:beforeAutospacing="0" w:after="120" w:afterAutospacing="0"/>
        <w:ind w:left="1440"/>
      </w:pPr>
      <w:r>
        <w:rPr>
          <w:rFonts w:ascii="Arial" w:hAnsi="Arial" w:cs="Arial"/>
          <w:color w:val="000000"/>
          <w:sz w:val="22"/>
          <w:szCs w:val="22"/>
        </w:rPr>
        <w:t xml:space="preserve">Si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tiene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preguntas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acerca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del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proceso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solicitud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o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sobre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el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estatus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del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suyo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por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favor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llame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en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inglés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al 703-208-7900, o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en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español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al 703-208-7901.</w:t>
      </w:r>
    </w:p>
    <w:p w14:paraId="3DE0250D" w14:textId="77777777" w:rsidR="00AE2C03" w:rsidRDefault="00AE2C03"/>
    <w:sectPr w:rsidR="00AE2C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540D28"/>
    <w:multiLevelType w:val="multilevel"/>
    <w:tmpl w:val="B1742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C5B4B38"/>
    <w:multiLevelType w:val="multilevel"/>
    <w:tmpl w:val="BBBA7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66123528">
    <w:abstractNumId w:val="1"/>
  </w:num>
  <w:num w:numId="2" w16cid:durableId="13525645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72E"/>
    <w:rsid w:val="003B3448"/>
    <w:rsid w:val="0070572E"/>
    <w:rsid w:val="007134AA"/>
    <w:rsid w:val="00AE2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B1617F"/>
  <w15:chartTrackingRefBased/>
  <w15:docId w15:val="{06CBD33A-9781-4B3C-A337-FCD63F764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057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057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0572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057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0572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057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057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057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057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057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057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057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0572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0572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0572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0572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0572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0572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057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057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057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057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057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0572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0572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0572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057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0572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0572E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7057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70572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32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hare.google/qs9OAutZCdoLsNTTN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FCPSPreKOffice@fcps.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fcps.edu/registration/early-childhood-prek/fecep-head-start-application" TargetMode="External"/><Relationship Id="rId5" Type="http://schemas.openxmlformats.org/officeDocument/2006/relationships/hyperlink" Target="https://www.fcps.edu/prek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226</Words>
  <Characters>1293</Characters>
  <Application>Microsoft Office Word</Application>
  <DocSecurity>0</DocSecurity>
  <Lines>10</Lines>
  <Paragraphs>3</Paragraphs>
  <ScaleCrop>false</ScaleCrop>
  <Company>Fairfax County Public Schools</Company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Brammer, Elise</dc:creator>
  <cp:keywords/>
  <dc:description/>
  <cp:lastModifiedBy>Brammer, Elise</cp:lastModifiedBy>
  <cp:revision>1</cp:revision>
  <dcterms:created xsi:type="dcterms:W3CDTF">2026-07-24T13:34:00Z</dcterms:created>
  <dcterms:modified xsi:type="dcterms:W3CDTF">2026-07-24T13:39:00Z</dcterms:modified>
</cp:coreProperties>
</file>