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69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  <w:gridCol w:w="1923"/>
        <w:gridCol w:w="1931"/>
      </w:tblGrid>
      <w:tr w:rsidR="00D46D2C" w14:paraId="3370C8D0" w14:textId="77777777" w:rsidTr="00D46D2C">
        <w:trPr>
          <w:trHeight w:val="1187"/>
        </w:trPr>
        <w:tc>
          <w:tcPr>
            <w:tcW w:w="13469" w:type="dxa"/>
            <w:gridSpan w:val="7"/>
          </w:tcPr>
          <w:p w14:paraId="314D805B" w14:textId="1418FF1D" w:rsidR="00D46D2C" w:rsidRPr="00D46D2C" w:rsidRDefault="009D0F3F" w:rsidP="00D46D2C">
            <w:pPr>
              <w:jc w:val="center"/>
              <w:rPr>
                <w:rFonts w:ascii="Avenir Next LT Pro" w:hAnsi="Avenir Next LT Pro"/>
                <w:color w:val="0070C0"/>
                <w:sz w:val="72"/>
                <w:szCs w:val="72"/>
              </w:rPr>
            </w:pPr>
            <w:r>
              <w:rPr>
                <w:rFonts w:ascii="Avenir Next LT Pro" w:hAnsi="Avenir Next LT Pro"/>
                <w:noProof/>
                <w:color w:val="0070C0"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635D38CB" wp14:editId="4911109B">
                  <wp:simplePos x="0" y="0"/>
                  <wp:positionH relativeFrom="column">
                    <wp:posOffset>7529195</wp:posOffset>
                  </wp:positionH>
                  <wp:positionV relativeFrom="paragraph">
                    <wp:posOffset>0</wp:posOffset>
                  </wp:positionV>
                  <wp:extent cx="944880" cy="123761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enir Next LT Pro" w:hAnsi="Avenir Next LT Pro"/>
                <w:noProof/>
                <w:color w:val="0070C0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1671E6FE" wp14:editId="1DFFC2C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46150" cy="1236002"/>
                  <wp:effectExtent l="0" t="0" r="0" b="0"/>
                  <wp:wrapSquare wrapText="bothSides"/>
                  <wp:docPr id="1" name="Picture 1" descr="A cartoon fox wearing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artoon fox wearing glasse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2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6D2C" w:rsidRPr="00D46D2C">
              <w:rPr>
                <w:rFonts w:ascii="Avenir Next LT Pro" w:hAnsi="Avenir Next LT Pro"/>
                <w:color w:val="0070C0"/>
                <w:sz w:val="72"/>
                <w:szCs w:val="72"/>
              </w:rPr>
              <w:t>May 2025</w:t>
            </w:r>
          </w:p>
          <w:p w14:paraId="1EB57C5D" w14:textId="6EF623AD" w:rsidR="00D46D2C" w:rsidRDefault="00D46D2C" w:rsidP="00D46D2C">
            <w:pPr>
              <w:jc w:val="center"/>
            </w:pPr>
            <w:r w:rsidRPr="00D46D2C">
              <w:rPr>
                <w:rFonts w:ascii="Avenir Next LT Pro" w:hAnsi="Avenir Next LT Pro"/>
                <w:color w:val="0070C0"/>
                <w:sz w:val="72"/>
                <w:szCs w:val="72"/>
              </w:rPr>
              <w:t>WSES SOL Calendar</w:t>
            </w:r>
          </w:p>
        </w:tc>
      </w:tr>
      <w:tr w:rsidR="00D46D2C" w14:paraId="5AD29E9F" w14:textId="77777777" w:rsidTr="00D46D2C">
        <w:trPr>
          <w:trHeight w:val="476"/>
        </w:trPr>
        <w:tc>
          <w:tcPr>
            <w:tcW w:w="1923" w:type="dxa"/>
          </w:tcPr>
          <w:p w14:paraId="08D4A2EA" w14:textId="10E93F51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Sunday</w:t>
            </w:r>
          </w:p>
        </w:tc>
        <w:tc>
          <w:tcPr>
            <w:tcW w:w="1923" w:type="dxa"/>
          </w:tcPr>
          <w:p w14:paraId="607AAC32" w14:textId="585A2FED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Monday</w:t>
            </w:r>
          </w:p>
        </w:tc>
        <w:tc>
          <w:tcPr>
            <w:tcW w:w="1923" w:type="dxa"/>
          </w:tcPr>
          <w:p w14:paraId="5D2CD50D" w14:textId="58359C0B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Tuesday</w:t>
            </w:r>
          </w:p>
        </w:tc>
        <w:tc>
          <w:tcPr>
            <w:tcW w:w="1923" w:type="dxa"/>
          </w:tcPr>
          <w:p w14:paraId="1BF63A3A" w14:textId="711A4AAC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Wednesday</w:t>
            </w:r>
          </w:p>
        </w:tc>
        <w:tc>
          <w:tcPr>
            <w:tcW w:w="1923" w:type="dxa"/>
          </w:tcPr>
          <w:p w14:paraId="50248921" w14:textId="7003BFD7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Thursday</w:t>
            </w:r>
          </w:p>
        </w:tc>
        <w:tc>
          <w:tcPr>
            <w:tcW w:w="1923" w:type="dxa"/>
          </w:tcPr>
          <w:p w14:paraId="24AD8A76" w14:textId="3B02EF96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Friday</w:t>
            </w:r>
          </w:p>
        </w:tc>
        <w:tc>
          <w:tcPr>
            <w:tcW w:w="1931" w:type="dxa"/>
          </w:tcPr>
          <w:p w14:paraId="30A591AE" w14:textId="3767BC0F" w:rsidR="00D46D2C" w:rsidRPr="00D46D2C" w:rsidRDefault="00D46D2C" w:rsidP="00D46D2C">
            <w:pPr>
              <w:jc w:val="center"/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</w:pPr>
            <w:r w:rsidRPr="00D46D2C">
              <w:rPr>
                <w:rFonts w:ascii="Avenir Next LT Pro" w:hAnsi="Avenir Next LT Pro"/>
                <w:b/>
                <w:bCs/>
                <w:color w:val="92D050"/>
                <w:sz w:val="28"/>
                <w:szCs w:val="28"/>
              </w:rPr>
              <w:t>Saturday</w:t>
            </w:r>
          </w:p>
        </w:tc>
      </w:tr>
      <w:tr w:rsidR="00D46D2C" w14:paraId="6C915CB3" w14:textId="77777777" w:rsidTr="00C03E03">
        <w:trPr>
          <w:trHeight w:val="1187"/>
        </w:trPr>
        <w:tc>
          <w:tcPr>
            <w:tcW w:w="1923" w:type="dxa"/>
          </w:tcPr>
          <w:p w14:paraId="5D1C0E81" w14:textId="77777777" w:rsidR="00D46D2C" w:rsidRDefault="00D46D2C"/>
        </w:tc>
        <w:tc>
          <w:tcPr>
            <w:tcW w:w="1923" w:type="dxa"/>
          </w:tcPr>
          <w:p w14:paraId="1865556A" w14:textId="25C98169" w:rsidR="00D46D2C" w:rsidRPr="00E40D5B" w:rsidRDefault="00E40D5B" w:rsidP="00E40D5B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40D5B">
              <w:rPr>
                <w:rFonts w:ascii="Avenir Next LT Pro" w:hAnsi="Avenir Next LT Pro"/>
                <w:b/>
                <w:bCs/>
                <w:color w:val="0070C0"/>
              </w:rPr>
              <w:t>3 Hour Early Release</w:t>
            </w:r>
          </w:p>
        </w:tc>
        <w:tc>
          <w:tcPr>
            <w:tcW w:w="1923" w:type="dxa"/>
          </w:tcPr>
          <w:p w14:paraId="028A823A" w14:textId="77777777" w:rsidR="00D46D2C" w:rsidRDefault="00D46D2C"/>
        </w:tc>
        <w:tc>
          <w:tcPr>
            <w:tcW w:w="1923" w:type="dxa"/>
          </w:tcPr>
          <w:p w14:paraId="16B29FD3" w14:textId="77777777" w:rsidR="00D46D2C" w:rsidRDefault="00D46D2C"/>
        </w:tc>
        <w:tc>
          <w:tcPr>
            <w:tcW w:w="1923" w:type="dxa"/>
            <w:shd w:val="clear" w:color="auto" w:fill="FCD3D2"/>
          </w:tcPr>
          <w:p w14:paraId="6CD7A63D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1</w:t>
            </w:r>
          </w:p>
          <w:p w14:paraId="5DAA1055" w14:textId="4AD9165C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6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Reading</w:t>
            </w:r>
          </w:p>
        </w:tc>
        <w:tc>
          <w:tcPr>
            <w:tcW w:w="1923" w:type="dxa"/>
            <w:shd w:val="clear" w:color="auto" w:fill="CC99FF"/>
          </w:tcPr>
          <w:p w14:paraId="5B785B14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2</w:t>
            </w:r>
          </w:p>
          <w:p w14:paraId="604183F0" w14:textId="0C51FB23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5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Reading</w:t>
            </w:r>
          </w:p>
        </w:tc>
        <w:tc>
          <w:tcPr>
            <w:tcW w:w="1931" w:type="dxa"/>
          </w:tcPr>
          <w:p w14:paraId="4C6F8014" w14:textId="52F7E618" w:rsidR="00D46D2C" w:rsidRDefault="00D46D2C">
            <w:r>
              <w:t>3</w:t>
            </w:r>
          </w:p>
        </w:tc>
      </w:tr>
      <w:tr w:rsidR="00D46D2C" w14:paraId="1F9A2D03" w14:textId="77777777" w:rsidTr="00C03E03">
        <w:trPr>
          <w:trHeight w:val="1142"/>
        </w:trPr>
        <w:tc>
          <w:tcPr>
            <w:tcW w:w="1923" w:type="dxa"/>
          </w:tcPr>
          <w:p w14:paraId="1F9E2C46" w14:textId="0B431AF0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4</w:t>
            </w:r>
          </w:p>
        </w:tc>
        <w:tc>
          <w:tcPr>
            <w:tcW w:w="1923" w:type="dxa"/>
            <w:shd w:val="clear" w:color="auto" w:fill="CCFFFF"/>
          </w:tcPr>
          <w:p w14:paraId="6945BAD0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5</w:t>
            </w:r>
          </w:p>
          <w:p w14:paraId="12154CFA" w14:textId="30941B39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4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Reading</w:t>
            </w:r>
          </w:p>
        </w:tc>
        <w:tc>
          <w:tcPr>
            <w:tcW w:w="1923" w:type="dxa"/>
            <w:shd w:val="clear" w:color="auto" w:fill="A0FAB5"/>
          </w:tcPr>
          <w:p w14:paraId="3BA78531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6</w:t>
            </w:r>
          </w:p>
          <w:p w14:paraId="5636DA9A" w14:textId="0CD1772A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3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rd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Reading</w:t>
            </w:r>
          </w:p>
        </w:tc>
        <w:tc>
          <w:tcPr>
            <w:tcW w:w="1923" w:type="dxa"/>
            <w:shd w:val="clear" w:color="auto" w:fill="E7E6E6" w:themeFill="background2"/>
          </w:tcPr>
          <w:p w14:paraId="116D203D" w14:textId="19B73DC5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7</w:t>
            </w:r>
          </w:p>
        </w:tc>
        <w:tc>
          <w:tcPr>
            <w:tcW w:w="1923" w:type="dxa"/>
            <w:shd w:val="clear" w:color="auto" w:fill="FCD3D2"/>
          </w:tcPr>
          <w:p w14:paraId="415C8FBC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8</w:t>
            </w:r>
          </w:p>
          <w:p w14:paraId="227A72EB" w14:textId="4A5A6D8F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6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Math</w:t>
            </w:r>
          </w:p>
        </w:tc>
        <w:tc>
          <w:tcPr>
            <w:tcW w:w="1923" w:type="dxa"/>
            <w:shd w:val="clear" w:color="auto" w:fill="CC99FF"/>
          </w:tcPr>
          <w:p w14:paraId="06BAD35D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9</w:t>
            </w:r>
          </w:p>
          <w:p w14:paraId="4E976209" w14:textId="652F7A85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5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Math</w:t>
            </w:r>
          </w:p>
        </w:tc>
        <w:tc>
          <w:tcPr>
            <w:tcW w:w="1931" w:type="dxa"/>
          </w:tcPr>
          <w:p w14:paraId="2098C3BF" w14:textId="0CC8A9D9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10</w:t>
            </w:r>
          </w:p>
        </w:tc>
      </w:tr>
      <w:tr w:rsidR="00D46D2C" w14:paraId="6810F0B7" w14:textId="77777777" w:rsidTr="00C03E03">
        <w:trPr>
          <w:trHeight w:val="1187"/>
        </w:trPr>
        <w:tc>
          <w:tcPr>
            <w:tcW w:w="1923" w:type="dxa"/>
          </w:tcPr>
          <w:p w14:paraId="78BD8F86" w14:textId="774164B2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11</w:t>
            </w:r>
          </w:p>
        </w:tc>
        <w:tc>
          <w:tcPr>
            <w:tcW w:w="1923" w:type="dxa"/>
            <w:shd w:val="clear" w:color="auto" w:fill="CCFFFF"/>
          </w:tcPr>
          <w:p w14:paraId="70FC2F36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12</w:t>
            </w:r>
          </w:p>
          <w:p w14:paraId="1B37F3CE" w14:textId="59BE7D8E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4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Math</w:t>
            </w:r>
          </w:p>
        </w:tc>
        <w:tc>
          <w:tcPr>
            <w:tcW w:w="1923" w:type="dxa"/>
            <w:shd w:val="clear" w:color="auto" w:fill="A0FAB5"/>
          </w:tcPr>
          <w:p w14:paraId="64E8D642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13</w:t>
            </w:r>
          </w:p>
          <w:p w14:paraId="4C90DD82" w14:textId="35913301" w:rsidR="0074499D" w:rsidRPr="00C03E03" w:rsidRDefault="0074499D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3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rd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Math</w:t>
            </w:r>
          </w:p>
        </w:tc>
        <w:tc>
          <w:tcPr>
            <w:tcW w:w="1923" w:type="dxa"/>
            <w:shd w:val="clear" w:color="auto" w:fill="E7E6E6" w:themeFill="background2"/>
          </w:tcPr>
          <w:p w14:paraId="6C8E9C7D" w14:textId="33F17FB8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14</w:t>
            </w:r>
          </w:p>
        </w:tc>
        <w:tc>
          <w:tcPr>
            <w:tcW w:w="1923" w:type="dxa"/>
          </w:tcPr>
          <w:p w14:paraId="272B12E0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15</w:t>
            </w:r>
          </w:p>
          <w:p w14:paraId="36166690" w14:textId="07AE6EB1" w:rsidR="00C03E03" w:rsidRPr="0074499D" w:rsidRDefault="00C03E03">
            <w:pPr>
              <w:rPr>
                <w:rFonts w:ascii="Avenir Next LT Pro" w:hAnsi="Avenir Next LT Pro"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Makeups</w:t>
            </w:r>
          </w:p>
        </w:tc>
        <w:tc>
          <w:tcPr>
            <w:tcW w:w="1923" w:type="dxa"/>
            <w:shd w:val="clear" w:color="auto" w:fill="CC99FF"/>
          </w:tcPr>
          <w:p w14:paraId="5C7F5A1C" w14:textId="77777777" w:rsidR="00D46D2C" w:rsidRPr="00C03E03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16</w:t>
            </w:r>
          </w:p>
          <w:p w14:paraId="14698598" w14:textId="4D9D0F17" w:rsidR="0074499D" w:rsidRPr="0074499D" w:rsidRDefault="0074499D">
            <w:pPr>
              <w:rPr>
                <w:rFonts w:ascii="Avenir Next LT Pro" w:hAnsi="Avenir Next LT Pro"/>
              </w:rPr>
            </w:pPr>
            <w:r w:rsidRPr="00C03E03">
              <w:rPr>
                <w:rFonts w:ascii="Avenir Next LT Pro" w:hAnsi="Avenir Next LT Pro"/>
                <w:b/>
                <w:bCs/>
              </w:rPr>
              <w:t>5</w:t>
            </w:r>
            <w:r w:rsidRPr="00C03E03">
              <w:rPr>
                <w:rFonts w:ascii="Avenir Next LT Pro" w:hAnsi="Avenir Next LT Pro"/>
                <w:b/>
                <w:bCs/>
                <w:vertAlign w:val="superscript"/>
              </w:rPr>
              <w:t>th</w:t>
            </w:r>
            <w:r w:rsidRPr="00C03E03">
              <w:rPr>
                <w:rFonts w:ascii="Avenir Next LT Pro" w:hAnsi="Avenir Next LT Pro"/>
                <w:b/>
                <w:bCs/>
              </w:rPr>
              <w:t xml:space="preserve"> Science</w:t>
            </w:r>
          </w:p>
        </w:tc>
        <w:tc>
          <w:tcPr>
            <w:tcW w:w="1931" w:type="dxa"/>
          </w:tcPr>
          <w:p w14:paraId="2F36E58C" w14:textId="5F113AE0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17</w:t>
            </w:r>
          </w:p>
        </w:tc>
      </w:tr>
      <w:tr w:rsidR="00D46D2C" w14:paraId="08944D84" w14:textId="77777777" w:rsidTr="0074499D">
        <w:trPr>
          <w:trHeight w:val="1187"/>
        </w:trPr>
        <w:tc>
          <w:tcPr>
            <w:tcW w:w="1923" w:type="dxa"/>
          </w:tcPr>
          <w:p w14:paraId="6CEF99E8" w14:textId="03A7BC13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18</w:t>
            </w:r>
          </w:p>
        </w:tc>
        <w:tc>
          <w:tcPr>
            <w:tcW w:w="1923" w:type="dxa"/>
          </w:tcPr>
          <w:p w14:paraId="1BD7AF12" w14:textId="77777777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19</w:t>
            </w:r>
          </w:p>
          <w:p w14:paraId="3EF05C08" w14:textId="1F546510" w:rsidR="00013D6B" w:rsidRPr="0074499D" w:rsidRDefault="00013D6B" w:rsidP="00013D6B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74499D">
              <w:rPr>
                <w:rFonts w:ascii="Avenir Next LT Pro" w:hAnsi="Avenir Next LT Pro"/>
                <w:b/>
                <w:bCs/>
                <w:color w:val="0070C0"/>
              </w:rPr>
              <w:t>3 Hour Early Release</w:t>
            </w:r>
          </w:p>
        </w:tc>
        <w:tc>
          <w:tcPr>
            <w:tcW w:w="1923" w:type="dxa"/>
          </w:tcPr>
          <w:p w14:paraId="2BBD1A75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20</w:t>
            </w:r>
          </w:p>
          <w:p w14:paraId="38DD14CF" w14:textId="77777777" w:rsidR="00C03E03" w:rsidRPr="00C83FDD" w:rsidRDefault="00C03E03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Makeups</w:t>
            </w:r>
          </w:p>
          <w:p w14:paraId="26077766" w14:textId="138FA1FD" w:rsidR="006C02E7" w:rsidRPr="00C83FDD" w:rsidRDefault="006C02E7">
            <w:pPr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1923" w:type="dxa"/>
            <w:shd w:val="clear" w:color="auto" w:fill="E7E6E6" w:themeFill="background2"/>
          </w:tcPr>
          <w:p w14:paraId="077C4B64" w14:textId="1BA593CC" w:rsidR="00D46D2C" w:rsidRPr="003C365C" w:rsidRDefault="00D46D2C">
            <w:pPr>
              <w:rPr>
                <w:rFonts w:ascii="Avenir Next LT Pro" w:hAnsi="Avenir Next LT Pro"/>
              </w:rPr>
            </w:pPr>
            <w:r w:rsidRPr="003C365C">
              <w:rPr>
                <w:rFonts w:ascii="Avenir Next LT Pro" w:hAnsi="Avenir Next LT Pro"/>
              </w:rPr>
              <w:t>21</w:t>
            </w:r>
          </w:p>
        </w:tc>
        <w:tc>
          <w:tcPr>
            <w:tcW w:w="1923" w:type="dxa"/>
          </w:tcPr>
          <w:p w14:paraId="08182F7B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22</w:t>
            </w:r>
          </w:p>
          <w:p w14:paraId="4664EBCF" w14:textId="406DA70E" w:rsidR="006C02E7" w:rsidRPr="00C83FDD" w:rsidRDefault="006C02E7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Makeups &amp; Retakes</w:t>
            </w:r>
          </w:p>
        </w:tc>
        <w:tc>
          <w:tcPr>
            <w:tcW w:w="1923" w:type="dxa"/>
          </w:tcPr>
          <w:p w14:paraId="7CF9B011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23</w:t>
            </w:r>
          </w:p>
          <w:p w14:paraId="28B72BAF" w14:textId="005B14E7" w:rsidR="00632D3E" w:rsidRPr="00C83FDD" w:rsidRDefault="00632D3E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Retakes</w:t>
            </w:r>
          </w:p>
        </w:tc>
        <w:tc>
          <w:tcPr>
            <w:tcW w:w="1931" w:type="dxa"/>
          </w:tcPr>
          <w:p w14:paraId="161396FE" w14:textId="009A867A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24</w:t>
            </w:r>
          </w:p>
        </w:tc>
      </w:tr>
      <w:tr w:rsidR="00D46D2C" w14:paraId="7E1BE3CD" w14:textId="77777777" w:rsidTr="0074499D">
        <w:trPr>
          <w:trHeight w:val="1187"/>
        </w:trPr>
        <w:tc>
          <w:tcPr>
            <w:tcW w:w="1923" w:type="dxa"/>
          </w:tcPr>
          <w:p w14:paraId="3C6E801E" w14:textId="19374E88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25</w:t>
            </w:r>
          </w:p>
        </w:tc>
        <w:tc>
          <w:tcPr>
            <w:tcW w:w="1923" w:type="dxa"/>
          </w:tcPr>
          <w:p w14:paraId="6A132442" w14:textId="77777777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26</w:t>
            </w:r>
          </w:p>
          <w:p w14:paraId="6A9F6520" w14:textId="77777777" w:rsidR="000C69C0" w:rsidRPr="0074499D" w:rsidRDefault="000C69C0" w:rsidP="000C69C0">
            <w:pPr>
              <w:jc w:val="center"/>
              <w:rPr>
                <w:rFonts w:ascii="Avenir Next LT Pro" w:hAnsi="Avenir Next LT Pro"/>
                <w:b/>
                <w:bCs/>
                <w:color w:val="0070C0"/>
              </w:rPr>
            </w:pPr>
            <w:r w:rsidRPr="0074499D">
              <w:rPr>
                <w:rFonts w:ascii="Avenir Next LT Pro" w:hAnsi="Avenir Next LT Pro"/>
                <w:b/>
                <w:bCs/>
                <w:color w:val="0070C0"/>
              </w:rPr>
              <w:t>Memorial</w:t>
            </w:r>
          </w:p>
          <w:p w14:paraId="7635DD74" w14:textId="77C70A29" w:rsidR="000C69C0" w:rsidRPr="0074499D" w:rsidRDefault="000C69C0" w:rsidP="000C69C0">
            <w:pPr>
              <w:jc w:val="center"/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  <w:b/>
                <w:bCs/>
                <w:color w:val="0070C0"/>
              </w:rPr>
              <w:t>Day</w:t>
            </w:r>
          </w:p>
        </w:tc>
        <w:tc>
          <w:tcPr>
            <w:tcW w:w="1923" w:type="dxa"/>
          </w:tcPr>
          <w:p w14:paraId="74006532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27</w:t>
            </w:r>
          </w:p>
          <w:p w14:paraId="0B7DB430" w14:textId="012B706F" w:rsidR="00632D3E" w:rsidRPr="00C83FDD" w:rsidRDefault="00632D3E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Retakes</w:t>
            </w:r>
          </w:p>
        </w:tc>
        <w:tc>
          <w:tcPr>
            <w:tcW w:w="1923" w:type="dxa"/>
            <w:shd w:val="clear" w:color="auto" w:fill="E7E6E6" w:themeFill="background2"/>
          </w:tcPr>
          <w:p w14:paraId="70765174" w14:textId="57F94238" w:rsidR="00D46D2C" w:rsidRPr="003C365C" w:rsidRDefault="00D46D2C">
            <w:pPr>
              <w:rPr>
                <w:rFonts w:ascii="Avenir Next LT Pro" w:hAnsi="Avenir Next LT Pro"/>
              </w:rPr>
            </w:pPr>
            <w:r w:rsidRPr="003C365C">
              <w:rPr>
                <w:rFonts w:ascii="Avenir Next LT Pro" w:hAnsi="Avenir Next LT Pro"/>
              </w:rPr>
              <w:t>28</w:t>
            </w:r>
          </w:p>
        </w:tc>
        <w:tc>
          <w:tcPr>
            <w:tcW w:w="1923" w:type="dxa"/>
          </w:tcPr>
          <w:p w14:paraId="5A39D24B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29</w:t>
            </w:r>
          </w:p>
          <w:p w14:paraId="061FBBF1" w14:textId="0C790C7C" w:rsidR="00632D3E" w:rsidRPr="00C83FDD" w:rsidRDefault="00632D3E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Retakes</w:t>
            </w:r>
          </w:p>
        </w:tc>
        <w:tc>
          <w:tcPr>
            <w:tcW w:w="1923" w:type="dxa"/>
          </w:tcPr>
          <w:p w14:paraId="35C4297C" w14:textId="77777777" w:rsidR="00D46D2C" w:rsidRPr="00C83FDD" w:rsidRDefault="00D46D2C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30</w:t>
            </w:r>
          </w:p>
          <w:p w14:paraId="0A79B624" w14:textId="2A44465A" w:rsidR="00632D3E" w:rsidRPr="00C83FDD" w:rsidRDefault="00632D3E">
            <w:pPr>
              <w:rPr>
                <w:rFonts w:ascii="Avenir Next LT Pro" w:hAnsi="Avenir Next LT Pro"/>
                <w:b/>
                <w:bCs/>
              </w:rPr>
            </w:pPr>
            <w:r w:rsidRPr="00C83FDD">
              <w:rPr>
                <w:rFonts w:ascii="Avenir Next LT Pro" w:hAnsi="Avenir Next LT Pro"/>
                <w:b/>
                <w:bCs/>
              </w:rPr>
              <w:t>Retakes</w:t>
            </w:r>
          </w:p>
        </w:tc>
        <w:tc>
          <w:tcPr>
            <w:tcW w:w="1931" w:type="dxa"/>
          </w:tcPr>
          <w:p w14:paraId="7A4D2F48" w14:textId="3336FF7C" w:rsidR="00D46D2C" w:rsidRPr="0074499D" w:rsidRDefault="00D46D2C">
            <w:pPr>
              <w:rPr>
                <w:rFonts w:ascii="Avenir Next LT Pro" w:hAnsi="Avenir Next LT Pro"/>
              </w:rPr>
            </w:pPr>
            <w:r w:rsidRPr="0074499D">
              <w:rPr>
                <w:rFonts w:ascii="Avenir Next LT Pro" w:hAnsi="Avenir Next LT Pro"/>
              </w:rPr>
              <w:t>31</w:t>
            </w:r>
          </w:p>
        </w:tc>
      </w:tr>
    </w:tbl>
    <w:p w14:paraId="7FD84461" w14:textId="77777777" w:rsidR="00DA3A73" w:rsidRDefault="00DA3A73"/>
    <w:sectPr w:rsidR="00DA3A73" w:rsidSect="00D46D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2C"/>
    <w:rsid w:val="00013D6B"/>
    <w:rsid w:val="000C69C0"/>
    <w:rsid w:val="003C365C"/>
    <w:rsid w:val="00423C4F"/>
    <w:rsid w:val="00632D3E"/>
    <w:rsid w:val="006C02E7"/>
    <w:rsid w:val="0074499D"/>
    <w:rsid w:val="009D0F3F"/>
    <w:rsid w:val="00C03E03"/>
    <w:rsid w:val="00C83FDD"/>
    <w:rsid w:val="00CF6DFF"/>
    <w:rsid w:val="00D46D2C"/>
    <w:rsid w:val="00DA3A73"/>
    <w:rsid w:val="00E40D5B"/>
    <w:rsid w:val="00EB576A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07CD"/>
  <w15:chartTrackingRefBased/>
  <w15:docId w15:val="{7E494D00-AA5B-4B5B-AA71-85A49BBC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Tapper, Laura A.</dc:creator>
  <cp:keywords/>
  <dc:description/>
  <cp:lastModifiedBy>Tapper, Laura A.</cp:lastModifiedBy>
  <cp:revision>14</cp:revision>
  <dcterms:created xsi:type="dcterms:W3CDTF">2024-08-28T18:01:00Z</dcterms:created>
  <dcterms:modified xsi:type="dcterms:W3CDTF">2024-08-28T19:46:00Z</dcterms:modified>
</cp:coreProperties>
</file>