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A8AB" w14:textId="39FA188F" w:rsidR="00EB5B48" w:rsidRPr="00BF3592" w:rsidRDefault="00BD1EEB" w:rsidP="005D027F">
      <w:pPr>
        <w:pBdr>
          <w:bottom w:val="dashSmallGap" w:sz="4" w:space="1" w:color="auto"/>
        </w:pBdr>
        <w:jc w:val="center"/>
        <w:rPr>
          <w:rFonts w:ascii="Open Sans" w:hAnsi="Open Sans" w:cs="Open Sans"/>
          <w:b/>
          <w:bCs/>
          <w:color w:val="000000"/>
          <w:sz w:val="32"/>
          <w:szCs w:val="32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</w:rPr>
        <w:t>WELCOME TO BAND</w:t>
      </w:r>
      <w:r w:rsidR="00EB5B48" w:rsidRPr="00BF3592"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! </w:t>
      </w:r>
    </w:p>
    <w:p w14:paraId="080A1B59" w14:textId="77777777" w:rsidR="00EB5B48" w:rsidRPr="001B7523" w:rsidRDefault="00EB5B48" w:rsidP="00C45125">
      <w:pPr>
        <w:rPr>
          <w:rFonts w:ascii="Open Sans" w:hAnsi="Open Sans" w:cs="Open Sans"/>
          <w:color w:val="000000"/>
          <w:sz w:val="20"/>
          <w:szCs w:val="20"/>
        </w:rPr>
      </w:pPr>
    </w:p>
    <w:p w14:paraId="73653916" w14:textId="2408FE22" w:rsidR="00C45125" w:rsidRPr="001B7523" w:rsidRDefault="00C45125" w:rsidP="00C45125">
      <w:pPr>
        <w:rPr>
          <w:rFonts w:ascii="Open Sans" w:hAnsi="Open Sans" w:cs="Open Sans"/>
          <w:color w:val="000000"/>
          <w:sz w:val="20"/>
          <w:szCs w:val="20"/>
        </w:rPr>
      </w:pPr>
      <w:r w:rsidRPr="001B7523">
        <w:rPr>
          <w:rFonts w:ascii="Open Sans" w:hAnsi="Open Sans" w:cs="Open Sans"/>
          <w:color w:val="000000"/>
          <w:sz w:val="20"/>
          <w:szCs w:val="20"/>
        </w:rPr>
        <w:t>Dear 5</w:t>
      </w:r>
      <w:r w:rsidRPr="001B7523">
        <w:rPr>
          <w:rFonts w:ascii="Open Sans" w:hAnsi="Open Sans" w:cs="Open Sans"/>
          <w:color w:val="000000"/>
          <w:sz w:val="20"/>
          <w:szCs w:val="20"/>
          <w:vertAlign w:val="superscript"/>
        </w:rPr>
        <w:t>th</w:t>
      </w:r>
      <w:r w:rsidRPr="001B7523">
        <w:rPr>
          <w:rFonts w:ascii="Open Sans" w:hAnsi="Open Sans" w:cs="Open Sans"/>
          <w:color w:val="000000"/>
          <w:sz w:val="20"/>
          <w:szCs w:val="20"/>
        </w:rPr>
        <w:t xml:space="preserve"> and 6</w:t>
      </w:r>
      <w:r w:rsidRPr="001B7523">
        <w:rPr>
          <w:rFonts w:ascii="Open Sans" w:hAnsi="Open Sans" w:cs="Open Sans"/>
          <w:color w:val="000000"/>
          <w:sz w:val="20"/>
          <w:szCs w:val="20"/>
          <w:vertAlign w:val="superscript"/>
        </w:rPr>
        <w:t>th</w:t>
      </w:r>
      <w:r w:rsidRPr="001B7523">
        <w:rPr>
          <w:rFonts w:ascii="Open Sans" w:hAnsi="Open Sans" w:cs="Open Sans"/>
          <w:color w:val="000000"/>
          <w:sz w:val="20"/>
          <w:szCs w:val="20"/>
        </w:rPr>
        <w:t xml:space="preserve"> grade Students and Parents,</w:t>
      </w:r>
    </w:p>
    <w:p w14:paraId="0D4BFBF4" w14:textId="77777777" w:rsidR="00C45125" w:rsidRPr="001B7523" w:rsidRDefault="00C45125" w:rsidP="00C45125">
      <w:pPr>
        <w:rPr>
          <w:rFonts w:ascii="Open Sans" w:hAnsi="Open Sans" w:cs="Open Sans"/>
          <w:color w:val="000000"/>
          <w:sz w:val="20"/>
          <w:szCs w:val="20"/>
        </w:rPr>
      </w:pPr>
      <w:r w:rsidRPr="001B7523">
        <w:rPr>
          <w:rFonts w:ascii="Open Sans" w:hAnsi="Open Sans" w:cs="Open Sans"/>
          <w:color w:val="000000"/>
          <w:sz w:val="20"/>
          <w:szCs w:val="20"/>
        </w:rPr>
        <w:t> </w:t>
      </w:r>
    </w:p>
    <w:p w14:paraId="628261D1" w14:textId="77777777" w:rsidR="00177A29" w:rsidRDefault="00C45125" w:rsidP="00C45125">
      <w:pPr>
        <w:rPr>
          <w:rFonts w:ascii="Open Sans" w:hAnsi="Open Sans" w:cs="Open Sans"/>
          <w:color w:val="000000"/>
          <w:sz w:val="20"/>
          <w:szCs w:val="20"/>
        </w:rPr>
      </w:pPr>
      <w:r w:rsidRPr="001B7523">
        <w:rPr>
          <w:rFonts w:ascii="Open Sans" w:hAnsi="Open Sans" w:cs="Open Sans"/>
          <w:color w:val="000000"/>
          <w:sz w:val="20"/>
          <w:szCs w:val="20"/>
        </w:rPr>
        <w:t xml:space="preserve">This week your </w:t>
      </w:r>
      <w:r w:rsidR="00EB5B48" w:rsidRPr="001B7523">
        <w:rPr>
          <w:rFonts w:ascii="Open Sans" w:hAnsi="Open Sans" w:cs="Open Sans"/>
          <w:color w:val="000000"/>
          <w:sz w:val="20"/>
          <w:szCs w:val="20"/>
        </w:rPr>
        <w:t xml:space="preserve">child </w:t>
      </w:r>
      <w:r w:rsidR="009E1E5D">
        <w:rPr>
          <w:rFonts w:ascii="Open Sans" w:hAnsi="Open Sans" w:cs="Open Sans"/>
          <w:color w:val="000000"/>
          <w:sz w:val="20"/>
          <w:szCs w:val="20"/>
        </w:rPr>
        <w:t>will see an</w:t>
      </w:r>
      <w:r w:rsidRPr="001B7523">
        <w:rPr>
          <w:rFonts w:ascii="Open Sans" w:hAnsi="Open Sans" w:cs="Open Sans"/>
          <w:color w:val="000000"/>
          <w:sz w:val="20"/>
          <w:szCs w:val="20"/>
        </w:rPr>
        <w:t xml:space="preserve"> instrument demonstration about the band program here at Lees Corner</w:t>
      </w:r>
      <w:r w:rsidR="00EB5B48" w:rsidRPr="001B7523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Pr="001B7523">
        <w:rPr>
          <w:rFonts w:ascii="Open Sans" w:hAnsi="Open Sans" w:cs="Open Sans"/>
          <w:color w:val="000000"/>
          <w:sz w:val="20"/>
          <w:szCs w:val="20"/>
        </w:rPr>
        <w:t>All students in the 5</w:t>
      </w:r>
      <w:r w:rsidRPr="001B7523">
        <w:rPr>
          <w:rFonts w:ascii="Open Sans" w:hAnsi="Open Sans" w:cs="Open Sans"/>
          <w:color w:val="000000"/>
          <w:sz w:val="20"/>
          <w:szCs w:val="20"/>
          <w:vertAlign w:val="superscript"/>
        </w:rPr>
        <w:t>th</w:t>
      </w:r>
      <w:r w:rsidRPr="001B7523">
        <w:rPr>
          <w:rFonts w:ascii="Open Sans" w:hAnsi="Open Sans" w:cs="Open Sans"/>
          <w:color w:val="000000"/>
          <w:sz w:val="20"/>
          <w:szCs w:val="20"/>
        </w:rPr>
        <w:t xml:space="preserve"> and 6</w:t>
      </w:r>
      <w:r w:rsidRPr="001B7523">
        <w:rPr>
          <w:rFonts w:ascii="Open Sans" w:hAnsi="Open Sans" w:cs="Open Sans"/>
          <w:color w:val="000000"/>
          <w:sz w:val="20"/>
          <w:szCs w:val="20"/>
          <w:vertAlign w:val="superscript"/>
        </w:rPr>
        <w:t>th</w:t>
      </w:r>
      <w:r w:rsidRPr="001B7523">
        <w:rPr>
          <w:rFonts w:ascii="Open Sans" w:hAnsi="Open Sans" w:cs="Open Sans"/>
          <w:color w:val="000000"/>
          <w:sz w:val="20"/>
          <w:szCs w:val="20"/>
        </w:rPr>
        <w:t xml:space="preserve"> grade have the option to learn an instrument as part of the band program.  Students </w:t>
      </w:r>
      <w:r w:rsidR="00EB5B48" w:rsidRPr="001B7523">
        <w:rPr>
          <w:rFonts w:ascii="Open Sans" w:hAnsi="Open Sans" w:cs="Open Sans"/>
          <w:color w:val="000000"/>
          <w:sz w:val="20"/>
          <w:szCs w:val="20"/>
        </w:rPr>
        <w:t>who</w:t>
      </w:r>
      <w:r w:rsidRPr="001B7523">
        <w:rPr>
          <w:rFonts w:ascii="Open Sans" w:hAnsi="Open Sans" w:cs="Open Sans"/>
          <w:color w:val="000000"/>
          <w:sz w:val="20"/>
          <w:szCs w:val="20"/>
        </w:rPr>
        <w:t xml:space="preserve"> choose to join the band will participate in a one-hour lesson once a week </w:t>
      </w:r>
      <w:r w:rsidRPr="001B7523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during our specials block</w:t>
      </w:r>
      <w:r w:rsidRPr="001B7523">
        <w:rPr>
          <w:rFonts w:ascii="Open Sans" w:hAnsi="Open Sans" w:cs="Open Sans"/>
          <w:color w:val="000000"/>
          <w:sz w:val="20"/>
          <w:szCs w:val="20"/>
        </w:rPr>
        <w:t xml:space="preserve">.  </w:t>
      </w:r>
    </w:p>
    <w:p w14:paraId="5054DC44" w14:textId="77777777" w:rsidR="00177A29" w:rsidRDefault="00177A29" w:rsidP="00177A29">
      <w:pPr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370D75F7" w14:textId="0624E43E" w:rsidR="00C45125" w:rsidRPr="00177A29" w:rsidRDefault="00C45125" w:rsidP="00177A29">
      <w:pPr>
        <w:jc w:val="center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177A29">
        <w:rPr>
          <w:rFonts w:ascii="Open Sans" w:hAnsi="Open Sans" w:cs="Open Sans"/>
          <w:b/>
          <w:bCs/>
          <w:i/>
          <w:iCs/>
          <w:color w:val="000000"/>
          <w:sz w:val="28"/>
          <w:szCs w:val="28"/>
        </w:rPr>
        <w:t xml:space="preserve">Band classes will begin the week of September </w:t>
      </w:r>
      <w:r w:rsidR="00BD1EEB" w:rsidRPr="00177A29">
        <w:rPr>
          <w:rFonts w:ascii="Open Sans" w:hAnsi="Open Sans" w:cs="Open Sans"/>
          <w:b/>
          <w:bCs/>
          <w:i/>
          <w:iCs/>
          <w:color w:val="000000"/>
          <w:sz w:val="28"/>
          <w:szCs w:val="28"/>
        </w:rPr>
        <w:t>13</w:t>
      </w:r>
      <w:r w:rsidR="00EB5B48" w:rsidRPr="00177A29">
        <w:rPr>
          <w:rFonts w:ascii="Open Sans" w:hAnsi="Open Sans" w:cs="Open Sans"/>
          <w:b/>
          <w:bCs/>
          <w:i/>
          <w:iCs/>
          <w:color w:val="000000"/>
          <w:sz w:val="28"/>
          <w:szCs w:val="28"/>
        </w:rPr>
        <w:t>th</w:t>
      </w:r>
      <w:r w:rsidRPr="00177A29">
        <w:rPr>
          <w:rFonts w:ascii="Open Sans" w:hAnsi="Open Sans" w:cs="Open Sans"/>
          <w:b/>
          <w:bCs/>
          <w:i/>
          <w:iCs/>
          <w:color w:val="000000"/>
          <w:sz w:val="28"/>
          <w:szCs w:val="28"/>
        </w:rPr>
        <w:t>.</w:t>
      </w:r>
    </w:p>
    <w:p w14:paraId="1A7352A9" w14:textId="77777777" w:rsidR="00C45125" w:rsidRPr="001B7523" w:rsidRDefault="00C45125" w:rsidP="00C45125">
      <w:pPr>
        <w:rPr>
          <w:rFonts w:ascii="Open Sans" w:hAnsi="Open Sans" w:cs="Open Sans"/>
          <w:color w:val="000000"/>
          <w:sz w:val="20"/>
          <w:szCs w:val="20"/>
        </w:rPr>
      </w:pPr>
    </w:p>
    <w:p w14:paraId="5536CD46" w14:textId="77777777" w:rsidR="00C45125" w:rsidRPr="001B7523" w:rsidRDefault="00C45125" w:rsidP="00C45125">
      <w:pPr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B7523">
        <w:rPr>
          <w:rFonts w:ascii="Open Sans" w:hAnsi="Open Sans" w:cs="Open Sans"/>
          <w:b/>
          <w:bCs/>
          <w:color w:val="000000"/>
          <w:sz w:val="20"/>
          <w:szCs w:val="20"/>
        </w:rPr>
        <w:t>CHOOSING AN INSTRUMENT</w:t>
      </w:r>
    </w:p>
    <w:p w14:paraId="326DD2E4" w14:textId="4961119D" w:rsidR="00C45125" w:rsidRPr="001B7523" w:rsidRDefault="00C45125" w:rsidP="00C45125">
      <w:pPr>
        <w:rPr>
          <w:rFonts w:ascii="Open Sans" w:hAnsi="Open Sans" w:cs="Open Sans"/>
          <w:color w:val="000000"/>
          <w:sz w:val="20"/>
          <w:szCs w:val="20"/>
        </w:rPr>
      </w:pPr>
      <w:r w:rsidRPr="001B7523">
        <w:rPr>
          <w:rFonts w:ascii="Open Sans" w:hAnsi="Open Sans" w:cs="Open Sans"/>
          <w:color w:val="000000"/>
          <w:sz w:val="20"/>
          <w:szCs w:val="20"/>
        </w:rPr>
        <w:t xml:space="preserve">There is a good chance your </w:t>
      </w:r>
      <w:r w:rsidR="009E1E5D">
        <w:rPr>
          <w:rFonts w:ascii="Open Sans" w:hAnsi="Open Sans" w:cs="Open Sans"/>
          <w:color w:val="000000"/>
          <w:sz w:val="20"/>
          <w:szCs w:val="20"/>
        </w:rPr>
        <w:t>child</w:t>
      </w:r>
      <w:r w:rsidRPr="001B7523">
        <w:rPr>
          <w:rFonts w:ascii="Open Sans" w:hAnsi="Open Sans" w:cs="Open Sans"/>
          <w:color w:val="000000"/>
          <w:sz w:val="20"/>
          <w:szCs w:val="20"/>
        </w:rPr>
        <w:t xml:space="preserve"> already has a strong idea of what instrument they want to play in the band.  If your </w:t>
      </w:r>
      <w:r w:rsidR="009E1E5D">
        <w:rPr>
          <w:rFonts w:ascii="Open Sans" w:hAnsi="Open Sans" w:cs="Open Sans"/>
          <w:color w:val="000000"/>
          <w:sz w:val="20"/>
          <w:szCs w:val="20"/>
        </w:rPr>
        <w:t>child</w:t>
      </w:r>
      <w:r w:rsidRPr="001B7523">
        <w:rPr>
          <w:rFonts w:ascii="Open Sans" w:hAnsi="Open Sans" w:cs="Open Sans"/>
          <w:color w:val="000000"/>
          <w:sz w:val="20"/>
          <w:szCs w:val="20"/>
        </w:rPr>
        <w:t xml:space="preserve"> is confident in their selection you may allow them to sign up for that instrument.  This year, we will not be allowing students to “test out” instruments</w:t>
      </w:r>
      <w:r w:rsidR="00177A29">
        <w:rPr>
          <w:rFonts w:ascii="Open Sans" w:hAnsi="Open Sans" w:cs="Open Sans"/>
          <w:color w:val="000000"/>
          <w:sz w:val="20"/>
          <w:szCs w:val="20"/>
        </w:rPr>
        <w:t xml:space="preserve"> during school</w:t>
      </w:r>
      <w:r w:rsidRPr="001B7523">
        <w:rPr>
          <w:rFonts w:ascii="Open Sans" w:hAnsi="Open Sans" w:cs="Open Sans"/>
          <w:color w:val="000000"/>
          <w:sz w:val="20"/>
          <w:szCs w:val="20"/>
        </w:rPr>
        <w:t xml:space="preserve">, but Mrs. Hill will meet with students during their music classes to talk through options, let the kids see the instruments up close, </w:t>
      </w:r>
      <w:r w:rsidR="00B0339D">
        <w:rPr>
          <w:rFonts w:ascii="Open Sans" w:hAnsi="Open Sans" w:cs="Open Sans"/>
          <w:color w:val="000000"/>
          <w:sz w:val="20"/>
          <w:szCs w:val="20"/>
        </w:rPr>
        <w:t xml:space="preserve">and </w:t>
      </w:r>
      <w:r w:rsidR="00D23F48" w:rsidRPr="001B7523">
        <w:rPr>
          <w:rFonts w:ascii="Open Sans" w:hAnsi="Open Sans" w:cs="Open Sans"/>
          <w:color w:val="000000"/>
          <w:sz w:val="20"/>
          <w:szCs w:val="20"/>
        </w:rPr>
        <w:t>ask question</w:t>
      </w:r>
      <w:r w:rsidR="00B0339D">
        <w:rPr>
          <w:rFonts w:ascii="Open Sans" w:hAnsi="Open Sans" w:cs="Open Sans"/>
          <w:color w:val="000000"/>
          <w:sz w:val="20"/>
          <w:szCs w:val="20"/>
        </w:rPr>
        <w:t>s</w:t>
      </w:r>
      <w:r w:rsidR="00AA7F27">
        <w:rPr>
          <w:rFonts w:ascii="Open Sans" w:hAnsi="Open Sans" w:cs="Open Sans"/>
          <w:color w:val="000000"/>
          <w:sz w:val="20"/>
          <w:szCs w:val="20"/>
        </w:rPr>
        <w:t xml:space="preserve">.  I will provide guidance when asked.  </w:t>
      </w:r>
      <w:r w:rsidR="008B6F25" w:rsidRPr="001B7523">
        <w:rPr>
          <w:rFonts w:ascii="Open Sans" w:hAnsi="Open Sans" w:cs="Open Sans"/>
          <w:sz w:val="20"/>
          <w:szCs w:val="20"/>
          <w:shd w:val="clear" w:color="auto" w:fill="FFFFFF"/>
        </w:rPr>
        <w:t>For most instruments, hand size, arm length, lip size, and dental structure are the key factors involved in f</w:t>
      </w:r>
      <w:r w:rsidR="00FC16C7">
        <w:rPr>
          <w:rFonts w:ascii="Open Sans" w:hAnsi="Open Sans" w:cs="Open Sans"/>
          <w:sz w:val="20"/>
          <w:szCs w:val="20"/>
          <w:shd w:val="clear" w:color="auto" w:fill="FFFFFF"/>
        </w:rPr>
        <w:t>inding</w:t>
      </w:r>
      <w:r w:rsidR="008B6F25" w:rsidRPr="001B7523">
        <w:rPr>
          <w:rFonts w:ascii="Open Sans" w:hAnsi="Open Sans" w:cs="Open Sans"/>
          <w:sz w:val="20"/>
          <w:szCs w:val="20"/>
          <w:shd w:val="clear" w:color="auto" w:fill="FFFFFF"/>
        </w:rPr>
        <w:t xml:space="preserve"> the right fit</w:t>
      </w:r>
      <w:r w:rsidR="00AA7F27">
        <w:rPr>
          <w:rFonts w:ascii="Open Sans" w:hAnsi="Open Sans" w:cs="Open Sans"/>
          <w:sz w:val="20"/>
          <w:szCs w:val="20"/>
          <w:shd w:val="clear" w:color="auto" w:fill="FFFFFF"/>
        </w:rPr>
        <w:t>.</w:t>
      </w:r>
      <w:r w:rsidR="00FC16C7">
        <w:rPr>
          <w:rFonts w:ascii="Open Sans" w:hAnsi="Open Sans" w:cs="Open Sans"/>
          <w:sz w:val="20"/>
          <w:szCs w:val="20"/>
          <w:shd w:val="clear" w:color="auto" w:fill="FFFFFF"/>
        </w:rPr>
        <w:t xml:space="preserve">  Parents, please email me if you have any questions or want more guidance on this.  </w:t>
      </w:r>
    </w:p>
    <w:p w14:paraId="3A405436" w14:textId="77777777" w:rsidR="00C45125" w:rsidRPr="001B7523" w:rsidRDefault="00C45125" w:rsidP="00C45125">
      <w:pPr>
        <w:rPr>
          <w:rFonts w:ascii="Open Sans" w:hAnsi="Open Sans" w:cs="Open Sans"/>
          <w:color w:val="000000"/>
          <w:sz w:val="20"/>
          <w:szCs w:val="20"/>
        </w:rPr>
      </w:pPr>
    </w:p>
    <w:p w14:paraId="50EB7E39" w14:textId="77777777" w:rsidR="00C45125" w:rsidRPr="001B7523" w:rsidRDefault="00C45125" w:rsidP="00C45125">
      <w:pPr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B7523">
        <w:rPr>
          <w:rFonts w:ascii="Open Sans" w:hAnsi="Open Sans" w:cs="Open Sans"/>
          <w:b/>
          <w:bCs/>
          <w:color w:val="000000"/>
          <w:sz w:val="20"/>
          <w:szCs w:val="20"/>
        </w:rPr>
        <w:t>RENTING AN INSTRUMENT</w:t>
      </w:r>
    </w:p>
    <w:p w14:paraId="75562C0B" w14:textId="2DEA560C" w:rsidR="00C45125" w:rsidRPr="001B7523" w:rsidRDefault="00C45125" w:rsidP="00C45125">
      <w:pPr>
        <w:rPr>
          <w:rFonts w:ascii="Open Sans" w:hAnsi="Open Sans" w:cs="Open Sans"/>
          <w:color w:val="000000"/>
          <w:sz w:val="20"/>
          <w:szCs w:val="20"/>
        </w:rPr>
      </w:pPr>
      <w:r w:rsidRPr="001B7523">
        <w:rPr>
          <w:rFonts w:ascii="Open Sans" w:hAnsi="Open Sans" w:cs="Open Sans"/>
          <w:color w:val="000000"/>
          <w:sz w:val="20"/>
          <w:szCs w:val="20"/>
        </w:rPr>
        <w:t xml:space="preserve">Most music stores in the area provide an instrument rental/purchase plan.  Fees paid during the rental period can be credited toward the purchase of the instrument </w:t>
      </w:r>
      <w:proofErr w:type="gramStart"/>
      <w:r w:rsidRPr="001B7523">
        <w:rPr>
          <w:rFonts w:ascii="Open Sans" w:hAnsi="Open Sans" w:cs="Open Sans"/>
          <w:color w:val="000000"/>
          <w:sz w:val="20"/>
          <w:szCs w:val="20"/>
        </w:rPr>
        <w:t>at a later time</w:t>
      </w:r>
      <w:proofErr w:type="gramEnd"/>
      <w:r w:rsidRPr="001B7523">
        <w:rPr>
          <w:rFonts w:ascii="Open Sans" w:hAnsi="Open Sans" w:cs="Open Sans"/>
          <w:color w:val="000000"/>
          <w:sz w:val="20"/>
          <w:szCs w:val="20"/>
        </w:rPr>
        <w:t>.</w:t>
      </w:r>
      <w:r w:rsidR="00BC7C24" w:rsidRPr="001B7523">
        <w:rPr>
          <w:rFonts w:ascii="Open Sans" w:hAnsi="Open Sans" w:cs="Open Sans"/>
          <w:color w:val="000000"/>
          <w:sz w:val="20"/>
          <w:szCs w:val="20"/>
        </w:rPr>
        <w:t xml:space="preserve"> I will provide flyers to some local store</w:t>
      </w:r>
      <w:r w:rsidR="00676285">
        <w:rPr>
          <w:rFonts w:ascii="Open Sans" w:hAnsi="Open Sans" w:cs="Open Sans"/>
          <w:color w:val="000000"/>
          <w:sz w:val="20"/>
          <w:szCs w:val="20"/>
        </w:rPr>
        <w:t>s.</w:t>
      </w:r>
    </w:p>
    <w:p w14:paraId="05E48BF3" w14:textId="37B2067D" w:rsidR="00C45125" w:rsidRPr="001B7523" w:rsidRDefault="00B53823" w:rsidP="00C45125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3AFB277" wp14:editId="55A5034B">
                <wp:simplePos x="0" y="0"/>
                <wp:positionH relativeFrom="column">
                  <wp:posOffset>-4293939</wp:posOffset>
                </wp:positionH>
                <wp:positionV relativeFrom="paragraph">
                  <wp:posOffset>220239</wp:posOffset>
                </wp:positionV>
                <wp:extent cx="105120" cy="231480"/>
                <wp:effectExtent l="38100" t="57150" r="47625" b="546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512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005F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338.8pt;margin-top:16.65pt;width:9.7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">
                <v:imagedata r:id="rId6" o:title=""/>
              </v:shape>
            </w:pict>
          </mc:Fallback>
        </mc:AlternateContent>
      </w:r>
    </w:p>
    <w:p w14:paraId="2BD996C3" w14:textId="06860DC9" w:rsidR="00C45125" w:rsidRPr="001B7523" w:rsidRDefault="00C45125" w:rsidP="00C45125">
      <w:pPr>
        <w:rPr>
          <w:rFonts w:ascii="Open Sans" w:hAnsi="Open Sans" w:cs="Open Sans"/>
          <w:color w:val="FF0000"/>
          <w:sz w:val="20"/>
          <w:szCs w:val="20"/>
        </w:rPr>
      </w:pPr>
      <w:r w:rsidRPr="001B7523">
        <w:rPr>
          <w:rFonts w:ascii="Open Sans" w:hAnsi="Open Sans" w:cs="Open Sans"/>
          <w:color w:val="FF0000"/>
          <w:sz w:val="20"/>
          <w:szCs w:val="20"/>
        </w:rPr>
        <w:t xml:space="preserve">FCPS </w:t>
      </w:r>
      <w:r w:rsidR="00EB5B48" w:rsidRPr="001B7523">
        <w:rPr>
          <w:rFonts w:ascii="Open Sans" w:hAnsi="Open Sans" w:cs="Open Sans"/>
          <w:color w:val="FF0000"/>
          <w:sz w:val="20"/>
          <w:szCs w:val="20"/>
        </w:rPr>
        <w:t>offers financial assistance for band</w:t>
      </w:r>
      <w:r w:rsidR="003E0EA8">
        <w:rPr>
          <w:rFonts w:ascii="Open Sans" w:hAnsi="Open Sans" w:cs="Open Sans"/>
          <w:color w:val="FF0000"/>
          <w:sz w:val="20"/>
          <w:szCs w:val="20"/>
        </w:rPr>
        <w:t xml:space="preserve"> so that every child can participate.  </w:t>
      </w:r>
      <w:r w:rsidR="00EB5B48" w:rsidRPr="001B7523">
        <w:rPr>
          <w:rFonts w:ascii="Open Sans" w:hAnsi="Open Sans" w:cs="Open Sans"/>
          <w:color w:val="FF0000"/>
          <w:sz w:val="20"/>
          <w:szCs w:val="20"/>
        </w:rPr>
        <w:t xml:space="preserve">If you would like to formally request financial assistance, please indicate that on the google sign up.  Instruments </w:t>
      </w:r>
      <w:proofErr w:type="gramStart"/>
      <w:r w:rsidR="00EB5B48" w:rsidRPr="001B7523">
        <w:rPr>
          <w:rFonts w:ascii="Open Sans" w:hAnsi="Open Sans" w:cs="Open Sans"/>
          <w:color w:val="FF0000"/>
          <w:sz w:val="20"/>
          <w:szCs w:val="20"/>
        </w:rPr>
        <w:t>For</w:t>
      </w:r>
      <w:proofErr w:type="gramEnd"/>
      <w:r w:rsidR="00EB5B48" w:rsidRPr="001B7523">
        <w:rPr>
          <w:rFonts w:ascii="Open Sans" w:hAnsi="Open Sans" w:cs="Open Sans"/>
          <w:color w:val="FF0000"/>
          <w:sz w:val="20"/>
          <w:szCs w:val="20"/>
        </w:rPr>
        <w:t xml:space="preserve"> All is the name of our program that can provide flute, clarinet, trumpet, trombone or percussion instruments for a reduced fee</w:t>
      </w:r>
      <w:r w:rsidR="00083718">
        <w:rPr>
          <w:rFonts w:ascii="Open Sans" w:hAnsi="Open Sans" w:cs="Open Sans"/>
          <w:color w:val="FF0000"/>
          <w:sz w:val="20"/>
          <w:szCs w:val="20"/>
        </w:rPr>
        <w:t>.</w:t>
      </w:r>
      <w:r w:rsidR="00AE6B29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3A00C6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2F690628" w14:textId="4125070E" w:rsidR="00C45125" w:rsidRPr="001B7523" w:rsidRDefault="00C45125" w:rsidP="00C45125">
      <w:pPr>
        <w:rPr>
          <w:rFonts w:ascii="Open Sans" w:hAnsi="Open Sans" w:cs="Open Sans"/>
          <w:color w:val="000000"/>
          <w:sz w:val="20"/>
          <w:szCs w:val="20"/>
        </w:rPr>
      </w:pPr>
      <w:r w:rsidRPr="001B7523">
        <w:rPr>
          <w:rFonts w:ascii="Open Sans" w:hAnsi="Open Sans" w:cs="Open Sans"/>
          <w:color w:val="000000"/>
          <w:sz w:val="20"/>
          <w:szCs w:val="20"/>
        </w:rPr>
        <w:t> </w:t>
      </w:r>
    </w:p>
    <w:p w14:paraId="6B1E0325" w14:textId="77777777" w:rsidR="00C45125" w:rsidRPr="001B7523" w:rsidRDefault="00C45125" w:rsidP="00C45125">
      <w:pPr>
        <w:rPr>
          <w:rFonts w:ascii="Open Sans" w:hAnsi="Open Sans" w:cs="Open Sans"/>
          <w:b/>
          <w:bCs/>
          <w:sz w:val="20"/>
          <w:szCs w:val="20"/>
        </w:rPr>
      </w:pPr>
      <w:r w:rsidRPr="001B7523">
        <w:rPr>
          <w:rFonts w:ascii="Open Sans" w:hAnsi="Open Sans" w:cs="Open Sans"/>
          <w:b/>
          <w:bCs/>
          <w:sz w:val="20"/>
          <w:szCs w:val="20"/>
        </w:rPr>
        <w:t>Are we playing in person or virtually this year?</w:t>
      </w:r>
    </w:p>
    <w:p w14:paraId="796BA1BE" w14:textId="52C4E12E" w:rsidR="00C45125" w:rsidRPr="001B7523" w:rsidRDefault="00C45125" w:rsidP="00C45125">
      <w:pPr>
        <w:rPr>
          <w:rFonts w:ascii="Open Sans" w:hAnsi="Open Sans" w:cs="Open Sans"/>
          <w:sz w:val="20"/>
          <w:szCs w:val="20"/>
        </w:rPr>
      </w:pPr>
      <w:r w:rsidRPr="001B7523">
        <w:rPr>
          <w:rFonts w:ascii="Open Sans" w:hAnsi="Open Sans" w:cs="Open Sans"/>
          <w:sz w:val="20"/>
          <w:szCs w:val="20"/>
        </w:rPr>
        <w:t xml:space="preserve">We are having band classes </w:t>
      </w:r>
      <w:r w:rsidRPr="001B7523">
        <w:rPr>
          <w:rFonts w:ascii="Open Sans" w:hAnsi="Open Sans" w:cs="Open Sans"/>
          <w:b/>
          <w:bCs/>
          <w:sz w:val="20"/>
          <w:szCs w:val="20"/>
        </w:rPr>
        <w:t>IN PERSON</w:t>
      </w:r>
      <w:r w:rsidRPr="001B7523">
        <w:rPr>
          <w:rFonts w:ascii="Open Sans" w:hAnsi="Open Sans" w:cs="Open Sans"/>
          <w:sz w:val="20"/>
          <w:szCs w:val="20"/>
        </w:rPr>
        <w:t xml:space="preserve"> this year.  FCPS </w:t>
      </w:r>
      <w:r w:rsidR="00FC216A">
        <w:rPr>
          <w:rFonts w:ascii="Open Sans" w:hAnsi="Open Sans" w:cs="Open Sans"/>
          <w:sz w:val="20"/>
          <w:szCs w:val="20"/>
        </w:rPr>
        <w:t>has</w:t>
      </w:r>
      <w:r w:rsidRPr="001B7523">
        <w:rPr>
          <w:rFonts w:ascii="Open Sans" w:hAnsi="Open Sans" w:cs="Open Sans"/>
          <w:sz w:val="20"/>
          <w:szCs w:val="20"/>
        </w:rPr>
        <w:t xml:space="preserve"> come up with guidance that allows </w:t>
      </w:r>
      <w:r w:rsidR="00DB668A">
        <w:rPr>
          <w:rFonts w:ascii="Open Sans" w:hAnsi="Open Sans" w:cs="Open Sans"/>
          <w:sz w:val="20"/>
          <w:szCs w:val="20"/>
        </w:rPr>
        <w:t xml:space="preserve">us to play in person in band this year </w:t>
      </w:r>
      <w:r w:rsidRPr="001B7523">
        <w:rPr>
          <w:rFonts w:ascii="Open Sans" w:hAnsi="Open Sans" w:cs="Open Sans"/>
          <w:sz w:val="20"/>
          <w:szCs w:val="20"/>
        </w:rPr>
        <w:t>(</w:t>
      </w:r>
      <w:proofErr w:type="gramStart"/>
      <w:r w:rsidRPr="001B7523">
        <w:rPr>
          <w:rFonts w:ascii="Open Sans" w:hAnsi="Open Sans" w:cs="Open Sans"/>
          <w:sz w:val="20"/>
          <w:szCs w:val="20"/>
        </w:rPr>
        <w:t>similar</w:t>
      </w:r>
      <w:r w:rsidR="009E1E5D">
        <w:rPr>
          <w:rFonts w:ascii="Open Sans" w:hAnsi="Open Sans" w:cs="Open Sans"/>
          <w:sz w:val="20"/>
          <w:szCs w:val="20"/>
        </w:rPr>
        <w:t xml:space="preserve"> </w:t>
      </w:r>
      <w:r w:rsidRPr="001B7523">
        <w:rPr>
          <w:rFonts w:ascii="Open Sans" w:hAnsi="Open Sans" w:cs="Open Sans"/>
          <w:sz w:val="20"/>
          <w:szCs w:val="20"/>
        </w:rPr>
        <w:t>to</w:t>
      </w:r>
      <w:proofErr w:type="gramEnd"/>
      <w:r w:rsidRPr="001B7523">
        <w:rPr>
          <w:rFonts w:ascii="Open Sans" w:hAnsi="Open Sans" w:cs="Open Sans"/>
          <w:sz w:val="20"/>
          <w:szCs w:val="20"/>
        </w:rPr>
        <w:t xml:space="preserve"> the guidance around eating in school).</w:t>
      </w:r>
      <w:r w:rsidR="00434D8A">
        <w:rPr>
          <w:rFonts w:ascii="Open Sans" w:hAnsi="Open Sans" w:cs="Open Sans"/>
          <w:sz w:val="20"/>
          <w:szCs w:val="20"/>
        </w:rPr>
        <w:t xml:space="preserve">  FCPS is working on issuing</w:t>
      </w:r>
      <w:r w:rsidR="00EB5B48" w:rsidRPr="001B7523">
        <w:rPr>
          <w:rFonts w:ascii="Open Sans" w:hAnsi="Open Sans" w:cs="Open Sans"/>
          <w:sz w:val="20"/>
          <w:szCs w:val="20"/>
        </w:rPr>
        <w:t xml:space="preserve"> bell coverings </w:t>
      </w:r>
      <w:r w:rsidR="00787486">
        <w:rPr>
          <w:rFonts w:ascii="Open Sans" w:hAnsi="Open Sans" w:cs="Open Sans"/>
          <w:sz w:val="20"/>
          <w:szCs w:val="20"/>
        </w:rPr>
        <w:t>(masks that attach to the instrument to prevent aerosols from the bell</w:t>
      </w:r>
      <w:r w:rsidR="00EB5B48" w:rsidRPr="001B7523">
        <w:rPr>
          <w:rFonts w:ascii="Open Sans" w:hAnsi="Open Sans" w:cs="Open Sans"/>
          <w:sz w:val="20"/>
          <w:szCs w:val="20"/>
        </w:rPr>
        <w:t>), musician face masks</w:t>
      </w:r>
      <w:r w:rsidR="00B0339D">
        <w:rPr>
          <w:rFonts w:ascii="Open Sans" w:hAnsi="Open Sans" w:cs="Open Sans"/>
          <w:sz w:val="20"/>
          <w:szCs w:val="20"/>
        </w:rPr>
        <w:t xml:space="preserve">. In the band trailer, </w:t>
      </w:r>
      <w:r w:rsidR="00321A49">
        <w:rPr>
          <w:rFonts w:ascii="Open Sans" w:hAnsi="Open Sans" w:cs="Open Sans"/>
          <w:sz w:val="20"/>
          <w:szCs w:val="20"/>
        </w:rPr>
        <w:t xml:space="preserve">I </w:t>
      </w:r>
      <w:r w:rsidR="00EB5B48" w:rsidRPr="001B7523">
        <w:rPr>
          <w:rFonts w:ascii="Open Sans" w:hAnsi="Open Sans" w:cs="Open Sans"/>
          <w:sz w:val="20"/>
          <w:szCs w:val="20"/>
        </w:rPr>
        <w:t>plan to teach as much as possible with the windows open, weather permitting</w:t>
      </w:r>
      <w:r w:rsidR="00321A49">
        <w:rPr>
          <w:rFonts w:ascii="Open Sans" w:hAnsi="Open Sans" w:cs="Open Sans"/>
          <w:sz w:val="20"/>
          <w:szCs w:val="20"/>
        </w:rPr>
        <w:t xml:space="preserve">, or even outdoors when possible. I </w:t>
      </w:r>
      <w:r w:rsidR="00EB5B48" w:rsidRPr="001B7523">
        <w:rPr>
          <w:rFonts w:ascii="Open Sans" w:hAnsi="Open Sans" w:cs="Open Sans"/>
          <w:sz w:val="20"/>
          <w:szCs w:val="20"/>
        </w:rPr>
        <w:t xml:space="preserve">will spend lots of time explaining the safety protocols and new routines for band our first few classes, and reminders will be given throughout the year as needed. </w:t>
      </w:r>
      <w:r w:rsidR="009277B8">
        <w:rPr>
          <w:rFonts w:ascii="Open Sans" w:hAnsi="Open Sans" w:cs="Open Sans"/>
          <w:sz w:val="20"/>
          <w:szCs w:val="20"/>
        </w:rPr>
        <w:t xml:space="preserve"> </w:t>
      </w:r>
    </w:p>
    <w:p w14:paraId="3128E73E" w14:textId="77777777" w:rsidR="00C45125" w:rsidRPr="001B7523" w:rsidRDefault="00C45125" w:rsidP="00C45125">
      <w:pPr>
        <w:rPr>
          <w:rFonts w:ascii="Open Sans" w:hAnsi="Open Sans" w:cs="Open Sans"/>
          <w:sz w:val="20"/>
          <w:szCs w:val="20"/>
        </w:rPr>
      </w:pPr>
    </w:p>
    <w:p w14:paraId="093BFAB0" w14:textId="77777777" w:rsidR="00C45125" w:rsidRPr="001B7523" w:rsidRDefault="00C45125" w:rsidP="00C45125">
      <w:pPr>
        <w:rPr>
          <w:rFonts w:ascii="Open Sans" w:hAnsi="Open Sans" w:cs="Open Sans"/>
          <w:b/>
          <w:bCs/>
          <w:sz w:val="20"/>
          <w:szCs w:val="20"/>
        </w:rPr>
      </w:pPr>
      <w:r w:rsidRPr="001B7523">
        <w:rPr>
          <w:rFonts w:ascii="Open Sans" w:hAnsi="Open Sans" w:cs="Open Sans"/>
          <w:b/>
          <w:bCs/>
          <w:sz w:val="20"/>
          <w:szCs w:val="20"/>
        </w:rPr>
        <w:t>Do you accept 6</w:t>
      </w:r>
      <w:r w:rsidRPr="001B7523">
        <w:rPr>
          <w:rFonts w:ascii="Open Sans" w:hAnsi="Open Sans" w:cs="Open Sans"/>
          <w:b/>
          <w:bCs/>
          <w:sz w:val="20"/>
          <w:szCs w:val="20"/>
          <w:vertAlign w:val="superscript"/>
        </w:rPr>
        <w:t>th</w:t>
      </w:r>
      <w:r w:rsidRPr="001B7523">
        <w:rPr>
          <w:rFonts w:ascii="Open Sans" w:hAnsi="Open Sans" w:cs="Open Sans"/>
          <w:b/>
          <w:bCs/>
          <w:sz w:val="20"/>
          <w:szCs w:val="20"/>
        </w:rPr>
        <w:t xml:space="preserve"> grade beginners?</w:t>
      </w:r>
    </w:p>
    <w:p w14:paraId="5D0CD826" w14:textId="77777777" w:rsidR="00C45125" w:rsidRPr="001B7523" w:rsidRDefault="00C45125" w:rsidP="00C45125">
      <w:pPr>
        <w:rPr>
          <w:rFonts w:ascii="Open Sans" w:hAnsi="Open Sans" w:cs="Open Sans"/>
          <w:sz w:val="20"/>
          <w:szCs w:val="20"/>
        </w:rPr>
      </w:pPr>
      <w:r w:rsidRPr="001B7523">
        <w:rPr>
          <w:rFonts w:ascii="Open Sans" w:hAnsi="Open Sans" w:cs="Open Sans"/>
          <w:b/>
          <w:bCs/>
          <w:sz w:val="20"/>
          <w:szCs w:val="20"/>
        </w:rPr>
        <w:t>YES!!!</w:t>
      </w:r>
      <w:r w:rsidRPr="001B7523">
        <w:rPr>
          <w:rFonts w:ascii="Open Sans" w:hAnsi="Open Sans" w:cs="Open Sans"/>
          <w:sz w:val="20"/>
          <w:szCs w:val="20"/>
        </w:rPr>
        <w:t xml:space="preserve">  We would love to have as many 5</w:t>
      </w:r>
      <w:r w:rsidRPr="001B7523">
        <w:rPr>
          <w:rFonts w:ascii="Open Sans" w:hAnsi="Open Sans" w:cs="Open Sans"/>
          <w:sz w:val="20"/>
          <w:szCs w:val="20"/>
          <w:vertAlign w:val="superscript"/>
        </w:rPr>
        <w:t>th</w:t>
      </w:r>
      <w:r w:rsidRPr="001B7523">
        <w:rPr>
          <w:rFonts w:ascii="Open Sans" w:hAnsi="Open Sans" w:cs="Open Sans"/>
          <w:sz w:val="20"/>
          <w:szCs w:val="20"/>
        </w:rPr>
        <w:t xml:space="preserve"> and 6</w:t>
      </w:r>
      <w:r w:rsidRPr="001B7523">
        <w:rPr>
          <w:rFonts w:ascii="Open Sans" w:hAnsi="Open Sans" w:cs="Open Sans"/>
          <w:sz w:val="20"/>
          <w:szCs w:val="20"/>
          <w:vertAlign w:val="superscript"/>
        </w:rPr>
        <w:t>th</w:t>
      </w:r>
      <w:r w:rsidRPr="001B7523">
        <w:rPr>
          <w:rFonts w:ascii="Open Sans" w:hAnsi="Open Sans" w:cs="Open Sans"/>
          <w:sz w:val="20"/>
          <w:szCs w:val="20"/>
        </w:rPr>
        <w:t xml:space="preserve"> graders as possible in our band program this year, which means many 6</w:t>
      </w:r>
      <w:r w:rsidRPr="001B7523">
        <w:rPr>
          <w:rFonts w:ascii="Open Sans" w:hAnsi="Open Sans" w:cs="Open Sans"/>
          <w:sz w:val="20"/>
          <w:szCs w:val="20"/>
          <w:vertAlign w:val="superscript"/>
        </w:rPr>
        <w:t>th</w:t>
      </w:r>
      <w:r w:rsidRPr="001B7523">
        <w:rPr>
          <w:rFonts w:ascii="Open Sans" w:hAnsi="Open Sans" w:cs="Open Sans"/>
          <w:sz w:val="20"/>
          <w:szCs w:val="20"/>
        </w:rPr>
        <w:t xml:space="preserve"> graders will be taking on this opportunity for the first time.</w:t>
      </w:r>
    </w:p>
    <w:p w14:paraId="50CD1C12" w14:textId="77777777" w:rsidR="00C45125" w:rsidRPr="001B7523" w:rsidRDefault="00C45125" w:rsidP="00C45125">
      <w:pPr>
        <w:rPr>
          <w:rFonts w:ascii="Open Sans" w:hAnsi="Open Sans" w:cs="Open Sans"/>
          <w:sz w:val="20"/>
          <w:szCs w:val="20"/>
        </w:rPr>
      </w:pPr>
    </w:p>
    <w:p w14:paraId="67BAB873" w14:textId="074324D8" w:rsidR="00C45125" w:rsidRPr="001B7523" w:rsidRDefault="00C45125" w:rsidP="00C45125">
      <w:pPr>
        <w:rPr>
          <w:rFonts w:ascii="Open Sans" w:hAnsi="Open Sans" w:cs="Open Sans"/>
          <w:b/>
          <w:bCs/>
          <w:sz w:val="20"/>
          <w:szCs w:val="20"/>
        </w:rPr>
      </w:pPr>
      <w:r w:rsidRPr="001B7523">
        <w:rPr>
          <w:rFonts w:ascii="Open Sans" w:hAnsi="Open Sans" w:cs="Open Sans"/>
          <w:b/>
          <w:bCs/>
          <w:sz w:val="20"/>
          <w:szCs w:val="20"/>
        </w:rPr>
        <w:t xml:space="preserve">How much time outside of </w:t>
      </w:r>
      <w:r w:rsidR="00AE6B29">
        <w:rPr>
          <w:rFonts w:ascii="Open Sans" w:hAnsi="Open Sans" w:cs="Open Sans"/>
          <w:b/>
          <w:bCs/>
          <w:sz w:val="20"/>
          <w:szCs w:val="20"/>
        </w:rPr>
        <w:t xml:space="preserve">regular </w:t>
      </w:r>
      <w:r w:rsidRPr="001B7523">
        <w:rPr>
          <w:rFonts w:ascii="Open Sans" w:hAnsi="Open Sans" w:cs="Open Sans"/>
          <w:b/>
          <w:bCs/>
          <w:sz w:val="20"/>
          <w:szCs w:val="20"/>
        </w:rPr>
        <w:t>school</w:t>
      </w:r>
      <w:r w:rsidR="00AE6B29">
        <w:rPr>
          <w:rFonts w:ascii="Open Sans" w:hAnsi="Open Sans" w:cs="Open Sans"/>
          <w:b/>
          <w:bCs/>
          <w:sz w:val="20"/>
          <w:szCs w:val="20"/>
        </w:rPr>
        <w:t xml:space="preserve"> hours</w:t>
      </w:r>
      <w:r w:rsidRPr="001B7523">
        <w:rPr>
          <w:rFonts w:ascii="Open Sans" w:hAnsi="Open Sans" w:cs="Open Sans"/>
          <w:b/>
          <w:bCs/>
          <w:sz w:val="20"/>
          <w:szCs w:val="20"/>
        </w:rPr>
        <w:t xml:space="preserve"> will this take up?</w:t>
      </w:r>
    </w:p>
    <w:p w14:paraId="014312C9" w14:textId="6C526BE8" w:rsidR="00C45125" w:rsidRPr="001B7523" w:rsidRDefault="00C45125" w:rsidP="00C45125">
      <w:pPr>
        <w:rPr>
          <w:rFonts w:ascii="Open Sans" w:hAnsi="Open Sans" w:cs="Open Sans"/>
          <w:sz w:val="20"/>
          <w:szCs w:val="20"/>
        </w:rPr>
      </w:pPr>
      <w:proofErr w:type="gramStart"/>
      <w:r w:rsidRPr="001B7523">
        <w:rPr>
          <w:rFonts w:ascii="Open Sans" w:hAnsi="Open Sans" w:cs="Open Sans"/>
          <w:sz w:val="20"/>
          <w:szCs w:val="20"/>
        </w:rPr>
        <w:t>All of</w:t>
      </w:r>
      <w:proofErr w:type="gramEnd"/>
      <w:r w:rsidRPr="001B7523">
        <w:rPr>
          <w:rFonts w:ascii="Open Sans" w:hAnsi="Open Sans" w:cs="Open Sans"/>
          <w:sz w:val="20"/>
          <w:szCs w:val="20"/>
        </w:rPr>
        <w:t xml:space="preserve"> our band classes happen during the school day. </w:t>
      </w:r>
      <w:r w:rsidR="00EB5B48" w:rsidRPr="001B7523">
        <w:rPr>
          <w:rFonts w:ascii="Open Sans" w:hAnsi="Open Sans" w:cs="Open Sans"/>
          <w:sz w:val="20"/>
          <w:szCs w:val="20"/>
        </w:rPr>
        <w:t xml:space="preserve"> We hope to have our Spring Concert at the end of the school year.</w:t>
      </w:r>
      <w:r w:rsidRPr="001B7523">
        <w:rPr>
          <w:rFonts w:ascii="Open Sans" w:hAnsi="Open Sans" w:cs="Open Sans"/>
          <w:sz w:val="20"/>
          <w:szCs w:val="20"/>
        </w:rPr>
        <w:t xml:space="preserve"> Beyond that, band students are expected to practice regularly at home (10-15 minutes per day) but that is done individually so your student is free to work it into their schedule however it best suits your family.</w:t>
      </w:r>
    </w:p>
    <w:p w14:paraId="7FB73559" w14:textId="77777777" w:rsidR="00083718" w:rsidRDefault="00083718">
      <w:pPr>
        <w:rPr>
          <w:rFonts w:ascii="Open Sans" w:hAnsi="Open Sans" w:cs="Open Sans"/>
          <w:sz w:val="20"/>
          <w:szCs w:val="20"/>
        </w:rPr>
      </w:pPr>
    </w:p>
    <w:p w14:paraId="4913882A" w14:textId="227DD8BD" w:rsidR="001E2E16" w:rsidRPr="001B7523" w:rsidRDefault="00EB5B48">
      <w:pPr>
        <w:rPr>
          <w:rFonts w:ascii="Open Sans" w:hAnsi="Open Sans" w:cs="Open Sans"/>
          <w:sz w:val="20"/>
          <w:szCs w:val="20"/>
        </w:rPr>
      </w:pPr>
      <w:r w:rsidRPr="001B7523">
        <w:rPr>
          <w:rFonts w:ascii="Open Sans" w:hAnsi="Open Sans" w:cs="Open Sans"/>
          <w:sz w:val="20"/>
          <w:szCs w:val="20"/>
        </w:rPr>
        <w:t>Sign-Ups</w:t>
      </w:r>
      <w:r w:rsidR="00C45125" w:rsidRPr="001B7523">
        <w:rPr>
          <w:rFonts w:ascii="Open Sans" w:hAnsi="Open Sans" w:cs="Open Sans"/>
          <w:sz w:val="20"/>
          <w:szCs w:val="20"/>
        </w:rPr>
        <w:t xml:space="preserve"> are due by Thursday, September</w:t>
      </w:r>
      <w:r w:rsidR="0090318D">
        <w:rPr>
          <w:rFonts w:ascii="Open Sans" w:hAnsi="Open Sans" w:cs="Open Sans"/>
          <w:sz w:val="20"/>
          <w:szCs w:val="20"/>
        </w:rPr>
        <w:t xml:space="preserve"> 2</w:t>
      </w:r>
      <w:r w:rsidR="0090318D" w:rsidRPr="0090318D">
        <w:rPr>
          <w:rFonts w:ascii="Open Sans" w:hAnsi="Open Sans" w:cs="Open Sans"/>
          <w:sz w:val="20"/>
          <w:szCs w:val="20"/>
          <w:vertAlign w:val="superscript"/>
        </w:rPr>
        <w:t>nd</w:t>
      </w:r>
      <w:r w:rsidR="00AE6B29">
        <w:rPr>
          <w:rFonts w:ascii="Open Sans" w:hAnsi="Open Sans" w:cs="Open Sans"/>
          <w:sz w:val="20"/>
          <w:szCs w:val="20"/>
        </w:rPr>
        <w:t>.</w:t>
      </w:r>
      <w:r w:rsidR="00C45125" w:rsidRPr="001B7523">
        <w:rPr>
          <w:rFonts w:ascii="Open Sans" w:hAnsi="Open Sans" w:cs="Open Sans"/>
          <w:sz w:val="20"/>
          <w:szCs w:val="20"/>
        </w:rPr>
        <w:t xml:space="preserve"> If you have any questions</w:t>
      </w:r>
      <w:r w:rsidR="00AE6B29">
        <w:rPr>
          <w:rFonts w:ascii="Open Sans" w:hAnsi="Open Sans" w:cs="Open Sans"/>
          <w:sz w:val="20"/>
          <w:szCs w:val="20"/>
        </w:rPr>
        <w:t>,</w:t>
      </w:r>
      <w:r w:rsidR="00C45125" w:rsidRPr="001B7523">
        <w:rPr>
          <w:rFonts w:ascii="Open Sans" w:hAnsi="Open Sans" w:cs="Open Sans"/>
          <w:sz w:val="20"/>
          <w:szCs w:val="20"/>
        </w:rPr>
        <w:t xml:space="preserve"> please email me at </w:t>
      </w:r>
      <w:hyperlink r:id="rId7" w:history="1">
        <w:r w:rsidRPr="001B7523">
          <w:rPr>
            <w:rStyle w:val="Hyperlink"/>
            <w:rFonts w:ascii="Open Sans" w:hAnsi="Open Sans" w:cs="Open Sans"/>
            <w:sz w:val="20"/>
            <w:szCs w:val="20"/>
          </w:rPr>
          <w:t>nphill@fcps.edu</w:t>
        </w:r>
      </w:hyperlink>
      <w:r w:rsidRPr="001B7523">
        <w:rPr>
          <w:rFonts w:ascii="Open Sans" w:hAnsi="Open Sans" w:cs="Open Sans"/>
          <w:sz w:val="20"/>
          <w:szCs w:val="20"/>
        </w:rPr>
        <w:t xml:space="preserve"> </w:t>
      </w:r>
      <w:r w:rsidR="00C45125" w:rsidRPr="001B7523">
        <w:rPr>
          <w:rFonts w:ascii="Open Sans" w:hAnsi="Open Sans" w:cs="Open Sans"/>
          <w:sz w:val="20"/>
          <w:szCs w:val="20"/>
        </w:rPr>
        <w:t xml:space="preserve">.  I look forward to working with your </w:t>
      </w:r>
      <w:r w:rsidRPr="001B7523">
        <w:rPr>
          <w:rFonts w:ascii="Open Sans" w:hAnsi="Open Sans" w:cs="Open Sans"/>
          <w:sz w:val="20"/>
          <w:szCs w:val="20"/>
        </w:rPr>
        <w:t>children</w:t>
      </w:r>
      <w:r w:rsidR="00C45125" w:rsidRPr="001B7523">
        <w:rPr>
          <w:rFonts w:ascii="Open Sans" w:hAnsi="Open Sans" w:cs="Open Sans"/>
          <w:sz w:val="20"/>
          <w:szCs w:val="20"/>
        </w:rPr>
        <w:t xml:space="preserve"> this year!</w:t>
      </w:r>
    </w:p>
    <w:p w14:paraId="0905AFA7" w14:textId="0839C096" w:rsidR="00D23F48" w:rsidRDefault="00D23F48">
      <w:pPr>
        <w:rPr>
          <w:rFonts w:ascii="Open Sans" w:hAnsi="Open Sans" w:cs="Open Sans"/>
          <w:sz w:val="20"/>
          <w:szCs w:val="20"/>
        </w:rPr>
      </w:pPr>
    </w:p>
    <w:p w14:paraId="2A9DEFD8" w14:textId="4AD9B272" w:rsidR="00083718" w:rsidRDefault="00702EA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With Care,</w:t>
      </w:r>
    </w:p>
    <w:p w14:paraId="1C9F9103" w14:textId="308AF283" w:rsidR="00702EA8" w:rsidRDefault="00702EA8">
      <w:pPr>
        <w:rPr>
          <w:rFonts w:ascii="Open Sans" w:hAnsi="Open Sans" w:cs="Open Sans"/>
          <w:sz w:val="20"/>
          <w:szCs w:val="20"/>
        </w:rPr>
      </w:pPr>
    </w:p>
    <w:p w14:paraId="5D865DEF" w14:textId="75FE5B8B" w:rsidR="00702EA8" w:rsidRPr="001B7523" w:rsidRDefault="00B5382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28E5013" wp14:editId="254C13EC">
                <wp:simplePos x="0" y="0"/>
                <wp:positionH relativeFrom="column">
                  <wp:posOffset>-213995</wp:posOffset>
                </wp:positionH>
                <wp:positionV relativeFrom="paragraph">
                  <wp:posOffset>309245</wp:posOffset>
                </wp:positionV>
                <wp:extent cx="2389610" cy="724535"/>
                <wp:effectExtent l="38100" t="38100" r="48895" b="5651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89610" cy="724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151A6" id="Ink 33" o:spid="_x0000_s1026" type="#_x0000_t75" style="position:absolute;margin-left:-17.55pt;margin-top:23.65pt;width:189.55pt;height:5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">
                <v:imagedata r:id="rId9" o:title=""/>
              </v:shape>
            </w:pict>
          </mc:Fallback>
        </mc:AlternateContent>
      </w:r>
      <w:r w:rsidR="00702EA8">
        <w:rPr>
          <w:rFonts w:ascii="Open Sans" w:hAnsi="Open Sans" w:cs="Open Sans"/>
          <w:sz w:val="20"/>
          <w:szCs w:val="20"/>
        </w:rPr>
        <w:t>Mrs. Natalie Hill</w:t>
      </w:r>
    </w:p>
    <w:sectPr w:rsidR="00702EA8" w:rsidRPr="001B7523" w:rsidSect="00083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25"/>
    <w:rsid w:val="00036174"/>
    <w:rsid w:val="00083718"/>
    <w:rsid w:val="00153668"/>
    <w:rsid w:val="00177A29"/>
    <w:rsid w:val="001B7523"/>
    <w:rsid w:val="001E2E16"/>
    <w:rsid w:val="00321A49"/>
    <w:rsid w:val="003A00C6"/>
    <w:rsid w:val="003E0EA8"/>
    <w:rsid w:val="00434D8A"/>
    <w:rsid w:val="005C0387"/>
    <w:rsid w:val="005D027F"/>
    <w:rsid w:val="00676285"/>
    <w:rsid w:val="006D0E65"/>
    <w:rsid w:val="00702EA8"/>
    <w:rsid w:val="00787486"/>
    <w:rsid w:val="008B6F25"/>
    <w:rsid w:val="0090318D"/>
    <w:rsid w:val="009277B8"/>
    <w:rsid w:val="009E1E5D"/>
    <w:rsid w:val="00AA7F27"/>
    <w:rsid w:val="00AE6B29"/>
    <w:rsid w:val="00B0339D"/>
    <w:rsid w:val="00B53823"/>
    <w:rsid w:val="00BC7C24"/>
    <w:rsid w:val="00BD1EEB"/>
    <w:rsid w:val="00BF3592"/>
    <w:rsid w:val="00C45125"/>
    <w:rsid w:val="00D23F48"/>
    <w:rsid w:val="00D770CC"/>
    <w:rsid w:val="00DB668A"/>
    <w:rsid w:val="00EB5B48"/>
    <w:rsid w:val="00F07CE3"/>
    <w:rsid w:val="00FC16C7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7F27"/>
  <w15:chartTrackingRefBased/>
  <w15:docId w15:val="{41BE57CD-6303-45B2-9530-029B983C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451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hyperlink" Target="mailto:nphill@fcp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3T14:41:32.1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292 522,'-1'3,"1"0,-1-1,1 1,0 0,0 0,0 0,1 4,0 0,-1 17,-1 29,1-53,0 0,1 0,-1 1,0-1,0 0,0 1,0-1,0 0,0 1,0-1,0 0,0 0,0 1,-1-1,1 0,0 1,0-1,0 0,0 0,0 1,0-1,-1 0,1 0,0 1,0-1,0 0,-1 0,1 0,0 1,0-1,-1 0,1 0,0 0,0 0,-1 0,1 1,0-1,-1 0,1 0,-1 0,-8-11,-5-21,-107-240,56 137,56 115,-10-21,-27-83,45 117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3T14:42:58.4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1254,'0'0,"24"16,-16-12,1 0,0-1,0 0,0 0,1-1,-1 0,1-1,-1 0,1 0,-1-1,1 0,-1-1,1 0,-1-1,12-2,6-4,-2 0,1-2,-1 0,27-17,-12 4,-1-2,-2-2,0-1,-2-2,59-64,-55 48,-3-1,-2-2,-1-1,27-60,-28 50,-30 77,-2 12,-2 22,1 102,2-130,1-1,1 1,1-1,12 36,-15-56,-1 1,1-1,0 0,0 0,0 0,0 0,0 0,0 0,1 0,-1 0,1 0,-1-1,1 1,0 0,-1-1,1 1,0-1,0 0,0 0,0 0,0 0,0 0,1 0,-1 0,0-1,0 1,1-1,-1 0,0 1,5-1,2-2,0 0,-1 0,1-1,0 0,-1 0,0-1,10-5,31-19,84-62,38-50,-112 92,6-7,184-145,-236 189,-9 7,0 1,0-1,1 1,-1 0,1 0,0 1,0-1,0 1,0 0,5-1,-9 4,-1 1,0 0,0-1,0 1,0-1,0 1,-1 0,1-1,0 1,-1-1,1 1,-1-1,1 1,-2 1,-49 119,-83 141,79-160,11-21,-124 244,27 12,130-308,2 0,-9 51,17-73,0 0,1 0,0 0,0 1,0-1,1 0,0 0,1 0,0 0,0 0,1 0,0-1,0 1,9 13,-7-14,1 0,0 0,10 8,-16-15</inkml:trace>
  <inkml:trace contextRef="#ctx0" brushRef="#br0" timeOffset="739.55">1956 1045,'-3'7,"-80"138,-41 76,122-214,6-10,15-17,94-113,82-90,-141 167,108-87,-97 97,-17 18</inkml:trace>
  <inkml:trace contextRef="#ctx0" brushRef="#br0" timeOffset="1299.14">3074 888,'-33'5,"-42"21,1 3,2 4,-91 54,154-82,1 0,1 0,-1 1,1 0,0 1,0 0,-8 9,13-12,0 0,0-1,0 1,1 0,-1 0,1 0,0 0,0 0,0 1,1-1,-1 0,1 0,0 1,0-1,1 0,-1 0,1 0,1 6,19 55,-14-45,-1 0,6 32,-11-45,0 0,-1 1,0-1,0 1,-1-1,0 0,0 1,-1-1,0 0,0 0,-3 8,2-8,-1 0,1 0,-1-1,0 1,-1-1,0 0,0 0,0 0,-12 9,10-11</inkml:trace>
  <inkml:trace contextRef="#ctx0" brushRef="#br0" timeOffset="1664.64">2981 1424,'0'0</inkml:trace>
  <inkml:trace contextRef="#ctx0" brushRef="#br0" timeOffset="2678.62">3440 470,'10'-3,"71"-17,-4 2,82-32,-89 21,-2-4,-1-2,-1-4,-3-2,72-61,-124 93,-6 5,0-1,0 1,1 1,7-5,-13 8,0 0,0-1,0 1,1 0,-1 0,0 0,0 0,0 0,0 0,1 0,-1 0,0 0,0 0,0 0,1 0,-1 0,0 0,0 0,0 0,0 0,1 0,-1 0,0 0,0 0,0 0,1 0,-1 0,0 1,0-1,0 0,0 0,0 0,1 0,-1 0,0 0,0 1,0-1,0 0,0 0,0 0,0 0,0 1,1-1,-1 0,0 0,0 0,0 0,0 1,0-1,0 0,0 0,0 0,0 1,0-1,0 0,0 0,0 0,-1 1,-1 14,1-14,-20 63,-3 0,-59 108,62-129,-252 467,-24 50,284-535,-174 393,172-375</inkml:trace>
  <inkml:trace contextRef="#ctx0" brushRef="#br0" timeOffset="3129.04">5151 1,'0'0,"-2"0,-6 4,-7 11,-14 15,-14 24,-18 28,-20 30,-23 27,-14 27,-8 19,4 9,12-1,20-17,22-24,24-33,19-38</inkml:trace>
  <inkml:trace contextRef="#ctx0" brushRef="#br0" timeOffset="3474.75">3508 1177,'0'0,"6"-2,19-3,35-6,51-6,42-10,19-7,-8 0,-31 5</inkml:trace>
  <inkml:trace contextRef="#ctx0" brushRef="#br0" timeOffset="4884.37">4611 1674,'6'-19,"27"-34,72-88,-55 78,-11 12,8-9,51-85,-91 128,-22 41,14-22,-18 34,0 1,3 1,-22 73,37-107,0 1,0-1,1 1,-1 0,1-1,0 1,1-1,-1 1,1-1,0 1,0-1,0 1,1-1,3 7,-4-8,1 0,0-1,1 1,-1 0,0-1,1 0,-1 0,1 1,0-2,0 1,-1 0,1 0,1-1,-1 0,0 1,0-1,0-1,1 1,-1 0,7 0,3-1,1-1,-1 0,1-1,-1 0,0-1,0-1,0 0,0-1,18-8,29-16,-1-3,-1-2,-1-3,-3-2,58-54,-29 16,-4-4,86-115,-119 139,-3-3,-3-1,47-98,-85 155,0 0,0 0,-1 0,0-1,0 1,1-7,-2 10,0 1,0-1,0 1,0 0,0-1,0 1,0-1,0 1,0 0,0-1,-1 1,1 0,0-1,0 1,0 0,-1-1,1 1,0 0,0-1,-1 1,1 0,0 0,0-1,-1 1,1 0,0 0,-1-1,1 1,-1 0,0 0,-1 0,1 0,-1 0,1 0,-1 0,1 0,-1 1,1-1,0 1,-1-1,1 1,-3 1,-12 6,-1 1,1 1,1 1,-23 20,-54 59,82-80,-46 51,2 3,-61 95,82-106,2 2,2 1,-37 105,60-142,0 1,1 0,1 0,1 0,-1 37,4-52,0 1,1-1,-1 1,1-1,0 1,0-1,1 1,-1-1,1 0,1 0,-1 0,1 0,-1 0,1-1,1 1,-1-1,1 0,-1 0,1 0,0 0,1-1,-1 1,1-1,-1 0,10 4,-7-5,0 1,0-1,1-1,-1 1,1-1,0 0,-1-1,1 0,14-1,-5-2,1-1,-1 0,26-10,0-4,-1-1,-1-2,75-53,101-103,21-62,-182 174,89-138,-136 189,0 0,-1 0,-1 0,0-1,-1 0,5-23,-10 36,-1 1,0-1,1 1,-1-1,0 0,0 1,0-1,-1 0,1 1,0-1,0 0,-1 1,1-1,-1 1,-1-4,1 5,1-1,-1 0,0 1,0-1,1 0,-1 1,0-1,0 1,0-1,0 1,0-1,1 1,-1 0,0 0,0-1,0 1,0 0,0 0,-2 0,-2 0,-1 1,1 0,0 0,0 1,0-1,0 1,0 0,-8 5,-12 9,2 1,0 0,1 2,0 0,2 2,-32 40,8-2,-53 98,7 22,80-153,1 0,1 0,1 1,1 0,-2 31,8-49,-1 0,1 0,1 0,-1 0,2 0,-1 0,1-1,1 1,-1-1,1 1,7 12,-6-15,0 0,0 0,1-1,-1 1,1-1,0-1,1 1,-1-1,1 1,0-2,0 1,0-1,1 0,12 5,-5-4,1-1,-1 0,1 0,0-2,0 0,0 0,0-2,0 0,21-4,-12 0,0-1,-1-1,1-1,-2-1,23-12,9-11</inkml:trace>
  <inkml:trace contextRef="#ctx0" brushRef="#br0" timeOffset="5245.79">5203 457,'0'0,"0"0,0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090B-E1E6-484A-848C-A56A737F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Natalie P</dc:creator>
  <cp:keywords/>
  <dc:description/>
  <cp:lastModifiedBy>Tapper, Laura A.</cp:lastModifiedBy>
  <cp:revision>2</cp:revision>
  <dcterms:created xsi:type="dcterms:W3CDTF">2021-08-27T19:00:00Z</dcterms:created>
  <dcterms:modified xsi:type="dcterms:W3CDTF">2021-08-27T19:00:00Z</dcterms:modified>
</cp:coreProperties>
</file>