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7594D" w14:textId="77777777" w:rsidR="00A4009A" w:rsidRDefault="00A4009A" w:rsidP="00A4009A">
      <w:pPr>
        <w:pStyle w:val="NormalWeb"/>
        <w:spacing w:line="345" w:lineRule="atLeast"/>
        <w:jc w:val="center"/>
        <w:rPr>
          <w:rFonts w:ascii="Helvetica" w:hAnsi="Helvetica" w:cs="Helvetica"/>
          <w:color w:val="444444"/>
          <w:sz w:val="24"/>
          <w:szCs w:val="24"/>
        </w:rPr>
      </w:pPr>
      <w:r>
        <w:rPr>
          <w:rStyle w:val="Strong"/>
          <w:rFonts w:ascii="Helvetica" w:hAnsi="Helvetica" w:cs="Helvetica"/>
          <w:color w:val="1D2228"/>
          <w:sz w:val="28"/>
          <w:szCs w:val="28"/>
          <w:u w:val="single"/>
          <w:shd w:val="clear" w:color="auto" w:fill="00FFFF"/>
        </w:rPr>
        <w:t>Duties of Officers of the VRES PTA Executive Board:</w:t>
      </w:r>
    </w:p>
    <w:p w14:paraId="00DCC5B8" w14:textId="1A54B959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7030A0"/>
          <w:u w:val="single"/>
          <w:shd w:val="clear" w:color="auto" w:fill="FFFFFF"/>
        </w:rPr>
        <w:t>President Duties:</w:t>
      </w:r>
    </w:p>
    <w:p w14:paraId="3099DB11" w14:textId="77777777" w:rsidR="00A4009A" w:rsidRDefault="00A4009A" w:rsidP="00A4009A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Preside at all meetings of the association</w:t>
      </w:r>
    </w:p>
    <w:p w14:paraId="1975F000" w14:textId="77777777" w:rsidR="00A4009A" w:rsidRDefault="00A4009A" w:rsidP="00A4009A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Submit local unit officers’ form and verification of the local unit’s EIN to the state office upon election of officers </w:t>
      </w:r>
    </w:p>
    <w:p w14:paraId="5C84E04A" w14:textId="77777777" w:rsidR="00A4009A" w:rsidRDefault="00A4009A" w:rsidP="00A4009A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 xml:space="preserve">Coordinate the work of the officers and the committees of the association </w:t>
      </w:r>
    </w:p>
    <w:p w14:paraId="709D667C" w14:textId="77777777" w:rsidR="00A4009A" w:rsidRDefault="00A4009A" w:rsidP="00A4009A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Meet with school principal as needed and arranged</w:t>
      </w:r>
    </w:p>
    <w:p w14:paraId="5FDE3C94" w14:textId="3F575CEE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0070C0"/>
          <w:u w:val="single"/>
        </w:rPr>
        <w:t>VP of Education Duties:</w:t>
      </w:r>
    </w:p>
    <w:p w14:paraId="6BC6E4E9" w14:textId="77777777" w:rsidR="00A4009A" w:rsidRDefault="00A4009A" w:rsidP="00A4009A">
      <w:pPr>
        <w:numPr>
          <w:ilvl w:val="0"/>
          <w:numId w:val="2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Attend Executive Board Meetings and PTA General Meeting.</w:t>
      </w:r>
    </w:p>
    <w:p w14:paraId="4848B51B" w14:textId="77777777" w:rsidR="00A4009A" w:rsidRDefault="00A4009A" w:rsidP="00A4009A">
      <w:pPr>
        <w:numPr>
          <w:ilvl w:val="0"/>
          <w:numId w:val="3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coordinate with administrators and vendors to schedule 2 assemblies (Fall and Spring)</w:t>
      </w:r>
    </w:p>
    <w:p w14:paraId="2858AD65" w14:textId="77777777" w:rsidR="00A4009A" w:rsidRDefault="00A4009A" w:rsidP="00A4009A">
      <w:pPr>
        <w:numPr>
          <w:ilvl w:val="0"/>
          <w:numId w:val="3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coordinate with administrators about educational </w:t>
      </w:r>
      <w:proofErr w:type="gramStart"/>
      <w:r>
        <w:rPr>
          <w:rFonts w:ascii="Helvetica" w:eastAsia="Times New Roman" w:hAnsi="Helvetica" w:cs="Helvetica"/>
          <w:color w:val="444444"/>
          <w:sz w:val="20"/>
          <w:szCs w:val="20"/>
        </w:rPr>
        <w:t>mini-grants</w:t>
      </w:r>
      <w:proofErr w:type="gramEnd"/>
      <w:r>
        <w:rPr>
          <w:rFonts w:ascii="Helvetica" w:eastAsia="Times New Roman" w:hAnsi="Helvetica" w:cs="Helvetica"/>
          <w:color w:val="444444"/>
          <w:sz w:val="20"/>
          <w:szCs w:val="20"/>
        </w:rPr>
        <w:t> </w:t>
      </w:r>
    </w:p>
    <w:p w14:paraId="6D00B456" w14:textId="77777777" w:rsidR="00A4009A" w:rsidRDefault="00A4009A" w:rsidP="00A4009A">
      <w:pPr>
        <w:numPr>
          <w:ilvl w:val="0"/>
          <w:numId w:val="3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coordinate Science Quest in the Spring</w:t>
      </w:r>
    </w:p>
    <w:p w14:paraId="4F132D5E" w14:textId="77777777" w:rsidR="00A4009A" w:rsidRDefault="00A4009A" w:rsidP="00A4009A">
      <w:pPr>
        <w:numPr>
          <w:ilvl w:val="0"/>
          <w:numId w:val="3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coordinate before/after school clubs for Fall and Spring (we usually provide 8-10 clubs for each session); for each club, this involves:</w:t>
      </w:r>
    </w:p>
    <w:p w14:paraId="2DC05F2B" w14:textId="77777777" w:rsidR="00A4009A" w:rsidRDefault="00A4009A" w:rsidP="00A4009A">
      <w:pPr>
        <w:numPr>
          <w:ilvl w:val="0"/>
          <w:numId w:val="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overseeing committee chairs who will contact the vendor to get an application and flyer that will have to be approved by the school </w:t>
      </w:r>
    </w:p>
    <w:p w14:paraId="480FBD4D" w14:textId="77777777" w:rsidR="00A4009A" w:rsidRDefault="00A4009A" w:rsidP="00A4009A">
      <w:pPr>
        <w:numPr>
          <w:ilvl w:val="0"/>
          <w:numId w:val="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scheduling time slots for each club through the Community Use website </w:t>
      </w:r>
    </w:p>
    <w:p w14:paraId="1EDE1428" w14:textId="77777777" w:rsidR="00A4009A" w:rsidRDefault="00A4009A" w:rsidP="00A4009A">
      <w:pPr>
        <w:numPr>
          <w:ilvl w:val="0"/>
          <w:numId w:val="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working with committee chairs in copying/distributing flyers </w:t>
      </w:r>
    </w:p>
    <w:p w14:paraId="48B80C8F" w14:textId="77777777" w:rsidR="00A4009A" w:rsidRDefault="00A4009A" w:rsidP="00A4009A">
      <w:pPr>
        <w:numPr>
          <w:ilvl w:val="0"/>
          <w:numId w:val="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coordinating with committee chairs to provide administrators with a final roster for each club</w:t>
      </w:r>
      <w:r>
        <w:rPr>
          <w:rStyle w:val="Strong"/>
          <w:rFonts w:ascii="Helvetica" w:eastAsia="Times New Roman" w:hAnsi="Helvetica" w:cs="Helvetica"/>
          <w:color w:val="444444"/>
          <w:sz w:val="20"/>
          <w:szCs w:val="20"/>
        </w:rPr>
        <w:t> </w:t>
      </w:r>
    </w:p>
    <w:p w14:paraId="7D2CAF88" w14:textId="1594E8E3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00B050"/>
          <w:u w:val="single"/>
        </w:rPr>
        <w:t>VP of Fundraising Duties:</w:t>
      </w:r>
    </w:p>
    <w:p w14:paraId="3656E6AC" w14:textId="77777777" w:rsidR="00A4009A" w:rsidRDefault="00A4009A" w:rsidP="00A4009A">
      <w:pPr>
        <w:numPr>
          <w:ilvl w:val="0"/>
          <w:numId w:val="5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Attend Executive Board Meetings and PTA General Meeting.</w:t>
      </w:r>
    </w:p>
    <w:p w14:paraId="3EDC2E79" w14:textId="77777777" w:rsidR="00A4009A" w:rsidRDefault="00A4009A" w:rsidP="00A4009A">
      <w:pPr>
        <w:numPr>
          <w:ilvl w:val="0"/>
          <w:numId w:val="6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work with the Executive Board to establish fundraising events throughout the school year and oversees committee chairs: </w:t>
      </w:r>
    </w:p>
    <w:p w14:paraId="1FEFB791" w14:textId="77777777" w:rsidR="00A4009A" w:rsidRDefault="00A4009A" w:rsidP="00A4009A">
      <w:pPr>
        <w:numPr>
          <w:ilvl w:val="0"/>
          <w:numId w:val="7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Membership </w:t>
      </w:r>
    </w:p>
    <w:p w14:paraId="4A6206D3" w14:textId="77777777" w:rsidR="00A4009A" w:rsidRDefault="00A4009A" w:rsidP="00A4009A">
      <w:pPr>
        <w:numPr>
          <w:ilvl w:val="0"/>
          <w:numId w:val="7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Spirit Wear</w:t>
      </w:r>
    </w:p>
    <w:p w14:paraId="2DAC9BA1" w14:textId="77777777" w:rsidR="00A4009A" w:rsidRDefault="00A4009A" w:rsidP="00A4009A">
      <w:pPr>
        <w:numPr>
          <w:ilvl w:val="0"/>
          <w:numId w:val="7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Viking Dash</w:t>
      </w:r>
    </w:p>
    <w:p w14:paraId="51DB3432" w14:textId="77777777" w:rsidR="00A4009A" w:rsidRDefault="00A4009A" w:rsidP="00A4009A">
      <w:pPr>
        <w:numPr>
          <w:ilvl w:val="0"/>
          <w:numId w:val="7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Spirit Nights</w:t>
      </w:r>
    </w:p>
    <w:p w14:paraId="616E51A8" w14:textId="77777777" w:rsidR="00A4009A" w:rsidRDefault="00A4009A" w:rsidP="00A4009A">
      <w:pPr>
        <w:numPr>
          <w:ilvl w:val="0"/>
          <w:numId w:val="7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Holiday Shoppe  </w:t>
      </w:r>
    </w:p>
    <w:p w14:paraId="7EEAF10F" w14:textId="0CB6F874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CA06BC"/>
          <w:u w:val="single"/>
          <w:shd w:val="clear" w:color="auto" w:fill="FFFFFF"/>
        </w:rPr>
        <w:t>VP of Social Duties:</w:t>
      </w:r>
    </w:p>
    <w:p w14:paraId="162EBA39" w14:textId="77777777" w:rsidR="00A4009A" w:rsidRDefault="00A4009A" w:rsidP="00A4009A">
      <w:pPr>
        <w:numPr>
          <w:ilvl w:val="0"/>
          <w:numId w:val="8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Attend Executive Board Meetings and PTA General Meeting.</w:t>
      </w:r>
    </w:p>
    <w:p w14:paraId="19AAD43B" w14:textId="77777777" w:rsidR="00A4009A" w:rsidRDefault="00A4009A" w:rsidP="00A4009A">
      <w:pPr>
        <w:numPr>
          <w:ilvl w:val="0"/>
          <w:numId w:val="8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Oversees all committees that organize and run each special event activity sponsored by the PTA including but not limited to:</w:t>
      </w:r>
    </w:p>
    <w:p w14:paraId="499CA5C3" w14:textId="131775FB" w:rsidR="00A4009A" w:rsidRDefault="00A4009A" w:rsidP="00A4009A">
      <w:pPr>
        <w:numPr>
          <w:ilvl w:val="0"/>
          <w:numId w:val="9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lastRenderedPageBreak/>
        <w:t xml:space="preserve">Social Events: Welcome Walk Staff luncheon, Back to School Picnic, Fall Ball, Bingo, Movie Night, Volleyball </w:t>
      </w:r>
    </w:p>
    <w:p w14:paraId="19900AE0" w14:textId="77777777" w:rsidR="00A4009A" w:rsidRDefault="00A4009A" w:rsidP="00A4009A">
      <w:pPr>
        <w:numPr>
          <w:ilvl w:val="0"/>
          <w:numId w:val="9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Hospitality: New Parent Coffee, Bus Driver Breakfast, Custodian Lunch/Dinner, Cafeteria Staff Luncheon, Admin Professional's Week</w:t>
      </w:r>
    </w:p>
    <w:p w14:paraId="45FDEF78" w14:textId="77777777" w:rsidR="00A4009A" w:rsidRDefault="00A4009A" w:rsidP="00A4009A">
      <w:pPr>
        <w:numPr>
          <w:ilvl w:val="0"/>
          <w:numId w:val="9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Teacher Appreciation: Fall Coffee, Winter Gifts, Soup &amp; Salad luncheon, Teacher Appreciation Week</w:t>
      </w:r>
    </w:p>
    <w:p w14:paraId="39D89BFF" w14:textId="77777777" w:rsidR="00A4009A" w:rsidRDefault="00A4009A" w:rsidP="00A4009A">
      <w:pPr>
        <w:numPr>
          <w:ilvl w:val="0"/>
          <w:numId w:val="9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Facilitates communications with Room Parent Coordinator. </w:t>
      </w:r>
    </w:p>
    <w:p w14:paraId="0973152E" w14:textId="62661F27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FE7F5C"/>
          <w:u w:val="single"/>
          <w:shd w:val="clear" w:color="auto" w:fill="FFFFFF"/>
        </w:rPr>
        <w:t>Secretary Duties:</w:t>
      </w:r>
    </w:p>
    <w:p w14:paraId="1F003C1C" w14:textId="77777777" w:rsidR="00A4009A" w:rsidRDefault="00A4009A" w:rsidP="00A4009A">
      <w:pPr>
        <w:numPr>
          <w:ilvl w:val="0"/>
          <w:numId w:val="10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Attend Executive Board Meetings and PTA General Meeting.</w:t>
      </w:r>
    </w:p>
    <w:p w14:paraId="670ED310" w14:textId="77777777" w:rsidR="00A4009A" w:rsidRDefault="00A4009A" w:rsidP="00A4009A">
      <w:pPr>
        <w:numPr>
          <w:ilvl w:val="0"/>
          <w:numId w:val="11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E1E1E"/>
          <w:sz w:val="20"/>
          <w:szCs w:val="20"/>
          <w:shd w:val="clear" w:color="auto" w:fill="FFFFFF"/>
        </w:rPr>
        <w:t>Records minutes at executive board meetings and general membership meetings</w:t>
      </w:r>
    </w:p>
    <w:p w14:paraId="3EC4054C" w14:textId="77777777" w:rsidR="00A4009A" w:rsidRDefault="00A4009A" w:rsidP="00A4009A">
      <w:pPr>
        <w:numPr>
          <w:ilvl w:val="0"/>
          <w:numId w:val="12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E1E1E"/>
          <w:sz w:val="20"/>
          <w:szCs w:val="20"/>
          <w:shd w:val="clear" w:color="auto" w:fill="FFFFFF"/>
        </w:rPr>
        <w:t>co-sign formal documents with the other board members</w:t>
      </w:r>
    </w:p>
    <w:p w14:paraId="010C1173" w14:textId="77777777" w:rsidR="00A4009A" w:rsidRDefault="00A4009A" w:rsidP="00A4009A">
      <w:pPr>
        <w:numPr>
          <w:ilvl w:val="0"/>
          <w:numId w:val="12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E1E1E"/>
          <w:sz w:val="20"/>
          <w:szCs w:val="20"/>
          <w:shd w:val="clear" w:color="auto" w:fill="FFFFFF"/>
        </w:rPr>
        <w:t>Assists with PTA correspondence at the direction of the president</w:t>
      </w:r>
    </w:p>
    <w:p w14:paraId="47061E47" w14:textId="77777777" w:rsidR="00A4009A" w:rsidRDefault="00A4009A" w:rsidP="00A4009A">
      <w:pPr>
        <w:numPr>
          <w:ilvl w:val="0"/>
          <w:numId w:val="12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E1E1E"/>
          <w:sz w:val="20"/>
          <w:szCs w:val="20"/>
          <w:shd w:val="clear" w:color="auto" w:fill="FFFFFF"/>
        </w:rPr>
        <w:t>Maintain PTA records and documents for record-keeping and historical purposes</w:t>
      </w:r>
    </w:p>
    <w:p w14:paraId="50C457CB" w14:textId="77777777" w:rsidR="00A4009A" w:rsidRDefault="00A4009A" w:rsidP="00A4009A">
      <w:pPr>
        <w:numPr>
          <w:ilvl w:val="0"/>
          <w:numId w:val="12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E1E1E"/>
          <w:sz w:val="20"/>
          <w:szCs w:val="20"/>
          <w:shd w:val="clear" w:color="auto" w:fill="FFFFFF"/>
        </w:rPr>
        <w:t>Attends and supports PTA meetings and events as needed.  </w:t>
      </w:r>
    </w:p>
    <w:p w14:paraId="2FB5D28F" w14:textId="02C61109" w:rsidR="00A4009A" w:rsidRDefault="00A4009A" w:rsidP="00A4009A">
      <w:pPr>
        <w:pStyle w:val="NormalWeb"/>
        <w:spacing w:line="345" w:lineRule="atLeast"/>
        <w:rPr>
          <w:rFonts w:ascii="Helvetica" w:hAnsi="Helvetica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z w:val="24"/>
          <w:szCs w:val="24"/>
        </w:rPr>
        <w:t> </w:t>
      </w:r>
      <w:r>
        <w:rPr>
          <w:rStyle w:val="Strong"/>
          <w:rFonts w:ascii="Helvetica" w:hAnsi="Helvetica" w:cs="Helvetica"/>
          <w:color w:val="23DDBE"/>
          <w:u w:val="single"/>
          <w:shd w:val="clear" w:color="auto" w:fill="FFFFFF"/>
        </w:rPr>
        <w:t>Treasurer Duties:</w:t>
      </w:r>
    </w:p>
    <w:p w14:paraId="6D5B86FF" w14:textId="77777777" w:rsidR="00A4009A" w:rsidRDefault="00A4009A" w:rsidP="00A4009A">
      <w:pPr>
        <w:numPr>
          <w:ilvl w:val="0"/>
          <w:numId w:val="13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Attend Executive Board Meetings and PTA General Meeting.</w:t>
      </w:r>
    </w:p>
    <w:p w14:paraId="6B56D6AD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Keep accurate record of all receipts and deposits using "Treasurer's Briefcase" tool</w:t>
      </w:r>
    </w:p>
    <w:p w14:paraId="7D76965E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Make bank deposits (from fundraising events) as needed (Bank of America) </w:t>
      </w:r>
    </w:p>
    <w:p w14:paraId="4973872A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Write checks (for events, bills, or reimbursements) as needed</w:t>
      </w:r>
    </w:p>
    <w:p w14:paraId="70152933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Monthly reconciliation report (using Treasurer's Briefcase tool)</w:t>
      </w:r>
    </w:p>
    <w:p w14:paraId="76DA8CA6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Monthly attendance at Executive Board and General Membership meetings - prepare and present treasurer reports (using Treasurer's Briefcase tool)</w:t>
      </w:r>
    </w:p>
    <w:p w14:paraId="3952B7B6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4 times a year pay Virginia PTA membership dues and 2 times a year pay Fairfax County PTA membership dues</w:t>
      </w:r>
    </w:p>
    <w:p w14:paraId="355EA140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Keep monthly files in order - meeting agendas, meeting minutes, bank statements, reconciliation reports, deposit and receipt records, treasurer reports, membership reports</w:t>
      </w:r>
    </w:p>
    <w:p w14:paraId="0A5CEFD1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Annual taxes - Form 990 - due December 15th</w:t>
      </w:r>
    </w:p>
    <w:p w14:paraId="2A68D70E" w14:textId="77777777" w:rsidR="00A4009A" w:rsidRDefault="00A4009A" w:rsidP="00A4009A">
      <w:pPr>
        <w:numPr>
          <w:ilvl w:val="0"/>
          <w:numId w:val="14"/>
        </w:numPr>
        <w:spacing w:before="100" w:beforeAutospacing="1" w:after="100" w:afterAutospacing="1" w:line="345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</w:rPr>
        <w:t>Prepare files for annual audit - August timing</w:t>
      </w:r>
    </w:p>
    <w:p w14:paraId="1EB4910E" w14:textId="77777777" w:rsidR="005A4088" w:rsidRDefault="005A4088"/>
    <w:sectPr w:rsidR="005A4088" w:rsidSect="005D4F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E3A"/>
    <w:multiLevelType w:val="multilevel"/>
    <w:tmpl w:val="9C52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058AB"/>
    <w:multiLevelType w:val="multilevel"/>
    <w:tmpl w:val="B3F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34CAC"/>
    <w:multiLevelType w:val="multilevel"/>
    <w:tmpl w:val="33D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52C44"/>
    <w:multiLevelType w:val="multilevel"/>
    <w:tmpl w:val="DAF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25A05"/>
    <w:multiLevelType w:val="multilevel"/>
    <w:tmpl w:val="9A18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07704"/>
    <w:multiLevelType w:val="multilevel"/>
    <w:tmpl w:val="685C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31FD9"/>
    <w:multiLevelType w:val="multilevel"/>
    <w:tmpl w:val="105E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2404E"/>
    <w:multiLevelType w:val="multilevel"/>
    <w:tmpl w:val="678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35670"/>
    <w:multiLevelType w:val="multilevel"/>
    <w:tmpl w:val="BD3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21DE3"/>
    <w:multiLevelType w:val="multilevel"/>
    <w:tmpl w:val="8DD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51F71"/>
    <w:multiLevelType w:val="multilevel"/>
    <w:tmpl w:val="CF74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641E0"/>
    <w:multiLevelType w:val="multilevel"/>
    <w:tmpl w:val="DC22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D5750"/>
    <w:multiLevelType w:val="multilevel"/>
    <w:tmpl w:val="D72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C4C27"/>
    <w:multiLevelType w:val="multilevel"/>
    <w:tmpl w:val="4DF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DD"/>
    <w:rsid w:val="005A4088"/>
    <w:rsid w:val="005D4FD3"/>
    <w:rsid w:val="007F61DD"/>
    <w:rsid w:val="00A4009A"/>
    <w:rsid w:val="00C1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DC98"/>
  <w15:chartTrackingRefBased/>
  <w15:docId w15:val="{A352B3EB-BB3A-41FA-8111-DE73798B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9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6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61DD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F6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61D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40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Sheri</dc:creator>
  <cp:keywords/>
  <dc:description/>
  <cp:lastModifiedBy>Weber, Sheri</cp:lastModifiedBy>
  <cp:revision>1</cp:revision>
  <dcterms:created xsi:type="dcterms:W3CDTF">2021-05-11T14:25:00Z</dcterms:created>
  <dcterms:modified xsi:type="dcterms:W3CDTF">2021-05-11T15:56:00Z</dcterms:modified>
</cp:coreProperties>
</file>