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4FC7" w14:textId="0B295D2A" w:rsidR="00DC19C1" w:rsidRDefault="00033062" w:rsidP="00033062">
      <w:pPr>
        <w:ind w:left="-720"/>
      </w:pPr>
      <w:r>
        <w:rPr>
          <w:noProof/>
        </w:rPr>
        <w:drawing>
          <wp:inline distT="0" distB="0" distL="0" distR="0" wp14:anchorId="44459C28" wp14:editId="655A38D6">
            <wp:extent cx="9137344" cy="5135526"/>
            <wp:effectExtent l="0" t="0" r="6985" b="8255"/>
            <wp:docPr id="1" name="Picture 1" descr="VA FSS Transition to FAS Sales Reporting Portal&#10;Project TimeLine&#10;Notification Phase 1 — February to March 2023&#10;Announce transition to both internal and external stakeholders&#10;Designate central location(email) to field questions&#10;VA announce updates to Clause 552.238-80&#10;System Development Phase 2 — April to September 2023&#10;Share information on key implementation actions and training sessions&#10;Develop system processes to load and manage&#10;Contract Load, Data Migration, and Training Phase 3 — October to December 2023&#10;Load VA contracts into SRP&#10;Hold training sessions for VA CO’s, Industry, and Help Desk&#10;Transfer historical sales data from to FAS SRP&#10;First Sales Reporting and Project Close Out Phase 4 — January 2024&#10;Monitor first sales reporting cycle&#10;Support CO’s, Industry, and Help Desk as needed&#10;Provide information on final project status&#10;Closeout project and transition to production p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 FSS Transition to FAS Sales Reporting Portal&#10;Project TimeLine&#10;Notification Phase 1 — February to March 2023&#10;Announce transition to both internal and external stakeholders&#10;Designate central location(email) to field questions&#10;VA announce updates to Clause 552.238-80&#10;System Development Phase 2 — April to September 2023&#10;Share information on key implementation actions and training sessions&#10;Develop system processes to load and manage&#10;Contract Load, Data Migration, and Training Phase 3 — October to December 2023&#10;Load VA contracts into SRP&#10;Hold training sessions for VA CO’s, Industry, and Help Desk&#10;Transfer historical sales data from to FAS SRP&#10;First Sales Reporting and Project Close Out Phase 4 — January 2024&#10;Monitor first sales reporting cycle&#10;Support CO’s, Industry, and Help Desk as needed&#10;Provide information on final project status&#10;Closeout project and transition to production ph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988" cy="51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9C1" w:rsidSect="00033062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2"/>
    <w:rsid w:val="00033062"/>
    <w:rsid w:val="000834E9"/>
    <w:rsid w:val="000C2AEE"/>
    <w:rsid w:val="00104D42"/>
    <w:rsid w:val="00BA226A"/>
    <w:rsid w:val="00F7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023C"/>
  <w15:chartTrackingRefBased/>
  <w15:docId w15:val="{99B3C759-3A04-4C45-8743-9F7739B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Lydia L. (she/her/hers)</dc:creator>
  <cp:keywords/>
  <dc:description/>
  <cp:lastModifiedBy>Mckay, Lydia L. (she/her/hers)</cp:lastModifiedBy>
  <cp:revision>1</cp:revision>
  <dcterms:created xsi:type="dcterms:W3CDTF">2023-03-22T13:51:00Z</dcterms:created>
  <dcterms:modified xsi:type="dcterms:W3CDTF">2023-03-22T13:52:00Z</dcterms:modified>
</cp:coreProperties>
</file>