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84" w:rsidRPr="00735C59" w:rsidRDefault="00947284" w:rsidP="004D298D">
      <w:pPr>
        <w:spacing w:after="0" w:line="240" w:lineRule="auto"/>
        <w:rPr>
          <w:rFonts w:ascii="Times New Roman" w:hAnsi="Times New Roman" w:cs="Times New Roman"/>
          <w:sz w:val="24"/>
          <w:szCs w:val="24"/>
        </w:rPr>
      </w:pPr>
    </w:p>
    <w:p w:rsidR="004D298D" w:rsidRPr="00735C59" w:rsidRDefault="004D298D" w:rsidP="004D298D">
      <w:pPr>
        <w:spacing w:after="0" w:line="240" w:lineRule="auto"/>
        <w:rPr>
          <w:rFonts w:ascii="Times New Roman" w:hAnsi="Times New Roman" w:cs="Times New Roman"/>
          <w:sz w:val="24"/>
          <w:szCs w:val="24"/>
        </w:rPr>
      </w:pPr>
    </w:p>
    <w:p w:rsidR="009F2889" w:rsidRPr="00735C59" w:rsidRDefault="009F2889" w:rsidP="009F2889">
      <w:pPr>
        <w:pStyle w:val="Header"/>
        <w:rPr>
          <w:rFonts w:ascii="Times New Roman" w:hAnsi="Times New Roman" w:cs="Times New Roman"/>
          <w:b/>
        </w:rPr>
      </w:pPr>
      <w:r w:rsidRPr="00735C59">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69B91CC8" wp14:editId="7D921951">
                <wp:simplePos x="0" y="0"/>
                <wp:positionH relativeFrom="column">
                  <wp:posOffset>3086100</wp:posOffset>
                </wp:positionH>
                <wp:positionV relativeFrom="paragraph">
                  <wp:posOffset>571500</wp:posOffset>
                </wp:positionV>
                <wp:extent cx="16002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F2889" w:rsidRPr="009E3575" w:rsidRDefault="009F2889" w:rsidP="009F2889">
                            <w:pPr>
                              <w:rPr>
                                <w:rFonts w:ascii="Myriad Pro" w:hAnsi="Myriad Pro"/>
                                <w:sz w:val="16"/>
                                <w:szCs w:val="16"/>
                              </w:rPr>
                            </w:pPr>
                            <w:r w:rsidRPr="009E3575">
                              <w:rPr>
                                <w:rFonts w:ascii="Myriad Pro" w:hAnsi="Myriad Pro"/>
                                <w:sz w:val="16"/>
                                <w:szCs w:val="16"/>
                              </w:rPr>
                              <w:t>Office of Public Affairs</w:t>
                            </w:r>
                          </w:p>
                          <w:p w:rsidR="009F2889" w:rsidRPr="009E3575" w:rsidRDefault="009F2889" w:rsidP="009F2889">
                            <w:pPr>
                              <w:rPr>
                                <w:rFonts w:ascii="Myriad Pro" w:hAnsi="Myriad Pro"/>
                                <w:sz w:val="16"/>
                                <w:szCs w:val="16"/>
                              </w:rPr>
                            </w:pPr>
                            <w:r w:rsidRPr="009E3575">
                              <w:rPr>
                                <w:rFonts w:ascii="Myriad Pro" w:hAnsi="Myriad Pro"/>
                                <w:sz w:val="16"/>
                                <w:szCs w:val="16"/>
                              </w:rPr>
                              <w:t>Media Relations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43pt;margin-top:45pt;width:12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" filled="f" stroked="f">
                <v:textbox>
                  <w:txbxContent>
                    <w:p w:rsidR="009F2889" w:rsidRPr="009E3575" w:rsidRDefault="009F2889" w:rsidP="009F2889">
                      <w:pPr>
                        <w:rPr>
                          <w:rFonts w:ascii="Myriad Pro" w:hAnsi="Myriad Pro"/>
                          <w:sz w:val="16"/>
                          <w:szCs w:val="16"/>
                        </w:rPr>
                      </w:pPr>
                      <w:r w:rsidRPr="009E3575">
                        <w:rPr>
                          <w:rFonts w:ascii="Myriad Pro" w:hAnsi="Myriad Pro"/>
                          <w:sz w:val="16"/>
                          <w:szCs w:val="16"/>
                        </w:rPr>
                        <w:t>Office of Public Affairs</w:t>
                      </w:r>
                    </w:p>
                    <w:p w:rsidR="009F2889" w:rsidRPr="009E3575" w:rsidRDefault="009F2889" w:rsidP="009F2889">
                      <w:pPr>
                        <w:rPr>
                          <w:rFonts w:ascii="Myriad Pro" w:hAnsi="Myriad Pro"/>
                          <w:sz w:val="16"/>
                          <w:szCs w:val="16"/>
                        </w:rPr>
                      </w:pPr>
                      <w:r w:rsidRPr="009E3575">
                        <w:rPr>
                          <w:rFonts w:ascii="Myriad Pro" w:hAnsi="Myriad Pro"/>
                          <w:sz w:val="16"/>
                          <w:szCs w:val="16"/>
                        </w:rPr>
                        <w:t>Media Relations</w:t>
                      </w:r>
                    </w:p>
                  </w:txbxContent>
                </v:textbox>
                <w10:wrap type="square"/>
              </v:shape>
            </w:pict>
          </mc:Fallback>
        </mc:AlternateContent>
      </w:r>
      <w:r w:rsidRPr="00735C59">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8E23182" wp14:editId="48923672">
                <wp:simplePos x="0" y="0"/>
                <wp:positionH relativeFrom="column">
                  <wp:posOffset>4343400</wp:posOffset>
                </wp:positionH>
                <wp:positionV relativeFrom="paragraph">
                  <wp:posOffset>571500</wp:posOffset>
                </wp:positionV>
                <wp:extent cx="14859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F2889" w:rsidRPr="009E3575" w:rsidRDefault="009F2889" w:rsidP="009F2889">
                            <w:pPr>
                              <w:rPr>
                                <w:rFonts w:ascii="Myriad Pro" w:hAnsi="Myriad Pro"/>
                                <w:sz w:val="16"/>
                                <w:szCs w:val="16"/>
                              </w:rPr>
                            </w:pPr>
                            <w:r w:rsidRPr="009E3575">
                              <w:rPr>
                                <w:rFonts w:ascii="Myriad Pro" w:hAnsi="Myriad Pro"/>
                                <w:sz w:val="16"/>
                                <w:szCs w:val="16"/>
                              </w:rPr>
                              <w:t>Washington, DC 20420</w:t>
                            </w:r>
                          </w:p>
                          <w:p w:rsidR="009F2889" w:rsidRPr="009E3575" w:rsidRDefault="009F2889" w:rsidP="009F2889">
                            <w:pPr>
                              <w:rPr>
                                <w:rFonts w:ascii="Myriad Pro" w:hAnsi="Myriad Pro"/>
                                <w:sz w:val="16"/>
                                <w:szCs w:val="16"/>
                              </w:rPr>
                            </w:pPr>
                            <w:r w:rsidRPr="009E3575">
                              <w:rPr>
                                <w:rFonts w:ascii="Myriad Pro" w:hAnsi="Myriad Pro"/>
                                <w:sz w:val="16"/>
                                <w:szCs w:val="16"/>
                              </w:rPr>
                              <w:t>(202) 461-7600</w:t>
                            </w:r>
                          </w:p>
                          <w:p w:rsidR="009F2889" w:rsidRPr="009E3575" w:rsidRDefault="009F2889" w:rsidP="009F2889">
                            <w:pPr>
                              <w:rPr>
                                <w:rFonts w:ascii="Myriad Pro" w:hAnsi="Myriad Pro"/>
                                <w:sz w:val="16"/>
                                <w:szCs w:val="16"/>
                              </w:rPr>
                            </w:pPr>
                            <w:r>
                              <w:rPr>
                                <w:rFonts w:ascii="Myriad Pro" w:hAnsi="Myriad Pro"/>
                                <w:sz w:val="16"/>
                                <w:szCs w:val="16"/>
                              </w:rPr>
                              <w:t>www.va.gov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342pt;margin-top:45pt;width:117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" filled="f" stroked="f">
                <v:textbox>
                  <w:txbxContent>
                    <w:p w:rsidR="009F2889" w:rsidRPr="009E3575" w:rsidRDefault="009F2889" w:rsidP="009F2889">
                      <w:pPr>
                        <w:rPr>
                          <w:rFonts w:ascii="Myriad Pro" w:hAnsi="Myriad Pro"/>
                          <w:sz w:val="16"/>
                          <w:szCs w:val="16"/>
                        </w:rPr>
                      </w:pPr>
                      <w:r w:rsidRPr="009E3575">
                        <w:rPr>
                          <w:rFonts w:ascii="Myriad Pro" w:hAnsi="Myriad Pro"/>
                          <w:sz w:val="16"/>
                          <w:szCs w:val="16"/>
                        </w:rPr>
                        <w:t>Washington, DC 20420</w:t>
                      </w:r>
                    </w:p>
                    <w:p w:rsidR="009F2889" w:rsidRPr="009E3575" w:rsidRDefault="009F2889" w:rsidP="009F2889">
                      <w:pPr>
                        <w:rPr>
                          <w:rFonts w:ascii="Myriad Pro" w:hAnsi="Myriad Pro"/>
                          <w:sz w:val="16"/>
                          <w:szCs w:val="16"/>
                        </w:rPr>
                      </w:pPr>
                      <w:r w:rsidRPr="009E3575">
                        <w:rPr>
                          <w:rFonts w:ascii="Myriad Pro" w:hAnsi="Myriad Pro"/>
                          <w:sz w:val="16"/>
                          <w:szCs w:val="16"/>
                        </w:rPr>
                        <w:t>(202) 461-7600</w:t>
                      </w:r>
                    </w:p>
                    <w:p w:rsidR="009F2889" w:rsidRPr="009E3575" w:rsidRDefault="009F2889" w:rsidP="009F2889">
                      <w:pPr>
                        <w:rPr>
                          <w:rFonts w:ascii="Myriad Pro" w:hAnsi="Myriad Pro"/>
                          <w:sz w:val="16"/>
                          <w:szCs w:val="16"/>
                        </w:rPr>
                      </w:pPr>
                      <w:r>
                        <w:rPr>
                          <w:rFonts w:ascii="Myriad Pro" w:hAnsi="Myriad Pro"/>
                          <w:sz w:val="16"/>
                          <w:szCs w:val="16"/>
                        </w:rPr>
                        <w:t>www.va.gov</w:t>
                      </w:r>
                    </w:p>
                  </w:txbxContent>
                </v:textbox>
                <w10:wrap type="square"/>
              </v:shape>
            </w:pict>
          </mc:Fallback>
        </mc:AlternateContent>
      </w:r>
      <w:r w:rsidRPr="00735C59">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2C3F94AC" wp14:editId="1E375B7C">
                <wp:simplePos x="0" y="0"/>
                <wp:positionH relativeFrom="column">
                  <wp:posOffset>3086100</wp:posOffset>
                </wp:positionH>
                <wp:positionV relativeFrom="paragraph">
                  <wp:posOffset>114300</wp:posOffset>
                </wp:positionV>
                <wp:extent cx="28575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F2889" w:rsidRPr="009E3575" w:rsidRDefault="009F2889" w:rsidP="009F2889">
                            <w:pPr>
                              <w:rPr>
                                <w:rFonts w:ascii="Myriad Pro" w:hAnsi="Myriad Pro"/>
                                <w:b/>
                                <w:sz w:val="60"/>
                                <w:szCs w:val="60"/>
                              </w:rPr>
                            </w:pPr>
                            <w:r w:rsidRPr="009E3575">
                              <w:rPr>
                                <w:rFonts w:ascii="Myriad Pro" w:hAnsi="Myriad Pro"/>
                                <w:b/>
                                <w:sz w:val="60"/>
                                <w:szCs w:val="60"/>
                              </w:rPr>
                              <w:t>News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43pt;margin-top:9pt;width:2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" filled="f" stroked="f">
                <v:textbox>
                  <w:txbxContent>
                    <w:p w:rsidR="009F2889" w:rsidRPr="009E3575" w:rsidRDefault="009F2889" w:rsidP="009F2889">
                      <w:pPr>
                        <w:rPr>
                          <w:rFonts w:ascii="Myriad Pro" w:hAnsi="Myriad Pro"/>
                          <w:b/>
                          <w:sz w:val="60"/>
                          <w:szCs w:val="60"/>
                        </w:rPr>
                      </w:pPr>
                      <w:r w:rsidRPr="009E3575">
                        <w:rPr>
                          <w:rFonts w:ascii="Myriad Pro" w:hAnsi="Myriad Pro"/>
                          <w:b/>
                          <w:sz w:val="60"/>
                          <w:szCs w:val="60"/>
                        </w:rPr>
                        <w:t>News Release</w:t>
                      </w:r>
                    </w:p>
                  </w:txbxContent>
                </v:textbox>
                <w10:wrap type="square"/>
              </v:shape>
            </w:pict>
          </mc:Fallback>
        </mc:AlternateContent>
      </w:r>
      <w:r w:rsidRPr="00735C59">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CBD6516" wp14:editId="18DBC9F2">
                <wp:simplePos x="0" y="0"/>
                <wp:positionH relativeFrom="column">
                  <wp:posOffset>2971800</wp:posOffset>
                </wp:positionH>
                <wp:positionV relativeFrom="paragraph">
                  <wp:posOffset>114300</wp:posOffset>
                </wp:positionV>
                <wp:extent cx="0" cy="800100"/>
                <wp:effectExtent l="50800" t="25400" r="76200" b="88900"/>
                <wp:wrapNone/>
                <wp:docPr id="4" name="Straight Connector 4"/>
                <wp:cNvGraphicFramePr/>
                <a:graphic xmlns:a="http://schemas.openxmlformats.org/drawingml/2006/main">
                  <a:graphicData uri="http://schemas.microsoft.com/office/word/2010/wordprocessingShape">
                    <wps:wsp>
                      <wps:cNvCnPr/>
                      <wps:spPr>
                        <a:xfrm>
                          <a:off x="0" y="0"/>
                          <a:ext cx="0" cy="800100"/>
                        </a:xfrm>
                        <a:prstGeom prst="line">
                          <a:avLst/>
                        </a:prstGeom>
                        <a:ln w="12700" cmpd="sng"/>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4pt,9pt" to="23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" strokecolor="black [3200]" strokeweight="1pt">
                <v:shadow on="t" color="black" opacity="22937f" origin=",.5" offset="0,.63889mm"/>
              </v:line>
            </w:pict>
          </mc:Fallback>
        </mc:AlternateContent>
      </w:r>
      <w:r w:rsidRPr="00735C59">
        <w:rPr>
          <w:rFonts w:ascii="Times New Roman" w:hAnsi="Times New Roman" w:cs="Times New Roman"/>
          <w:b/>
        </w:rPr>
        <w:t xml:space="preserve"> </w:t>
      </w:r>
      <w:r w:rsidRPr="00735C59">
        <w:rPr>
          <w:rFonts w:ascii="Times New Roman" w:hAnsi="Times New Roman" w:cs="Times New Roman"/>
          <w:noProof/>
        </w:rPr>
        <w:drawing>
          <wp:inline distT="0" distB="0" distL="0" distR="0" wp14:anchorId="42DF114C" wp14:editId="02A755EC">
            <wp:extent cx="2576521" cy="573857"/>
            <wp:effectExtent l="0" t="0" r="0" b="10795"/>
            <wp:docPr id="9" name="Picture 9" descr="Macintosh HD:Users:vacolealr:Desktop:1. VA-PRIMARY-HORIZONTAL-BLACK-VECT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acolealr:Desktop:1. VA-PRIMARY-HORIZONTAL-BLACK-VECTOR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6521" cy="573857"/>
                    </a:xfrm>
                    <a:prstGeom prst="rect">
                      <a:avLst/>
                    </a:prstGeom>
                    <a:noFill/>
                    <a:ln>
                      <a:noFill/>
                    </a:ln>
                  </pic:spPr>
                </pic:pic>
              </a:graphicData>
            </a:graphic>
          </wp:inline>
        </w:drawing>
      </w:r>
    </w:p>
    <w:p w:rsidR="009F2889" w:rsidRPr="00735C59" w:rsidRDefault="009F2889" w:rsidP="009F2889">
      <w:pPr>
        <w:pStyle w:val="Header"/>
        <w:rPr>
          <w:rFonts w:ascii="Times New Roman" w:hAnsi="Times New Roman" w:cs="Times New Roman"/>
          <w:b/>
        </w:rPr>
      </w:pPr>
    </w:p>
    <w:p w:rsidR="009F2889" w:rsidRPr="00735C59" w:rsidRDefault="00F05E9B" w:rsidP="00F05E9B">
      <w:pPr>
        <w:pStyle w:val="NormalWeb"/>
        <w:shd w:val="clear" w:color="auto" w:fill="FFFFFF"/>
        <w:spacing w:line="240" w:lineRule="auto"/>
        <w:rPr>
          <w:rStyle w:val="Strong"/>
          <w:rFonts w:ascii="Times New Roman" w:hAnsi="Times New Roman" w:cs="Times New Roman"/>
          <w:b w:val="0"/>
          <w:sz w:val="24"/>
          <w:szCs w:val="24"/>
          <w:lang w:val="en"/>
        </w:rPr>
      </w:pPr>
      <w:r w:rsidRPr="00387CE5">
        <w:rPr>
          <w:rStyle w:val="Strong"/>
          <w:rFonts w:ascii="Times New Roman" w:hAnsi="Times New Roman" w:cs="Times New Roman"/>
          <w:b w:val="0"/>
          <w:sz w:val="24"/>
          <w:szCs w:val="24"/>
          <w:lang w:val="en"/>
        </w:rPr>
        <w:t>FOR IMMEDIATE RELEASE</w:t>
      </w:r>
    </w:p>
    <w:p w:rsidR="00F05E9B" w:rsidRPr="00735C59" w:rsidRDefault="00236983" w:rsidP="00F05E9B">
      <w:pPr>
        <w:pStyle w:val="NormalWeb"/>
        <w:shd w:val="clear" w:color="auto" w:fill="FFFFFF"/>
        <w:spacing w:line="240" w:lineRule="auto"/>
        <w:rPr>
          <w:rStyle w:val="Strong"/>
          <w:rFonts w:ascii="Times New Roman" w:hAnsi="Times New Roman" w:cs="Times New Roman"/>
          <w:b w:val="0"/>
          <w:sz w:val="24"/>
          <w:szCs w:val="24"/>
          <w:lang w:val="en"/>
        </w:rPr>
      </w:pPr>
      <w:r>
        <w:rPr>
          <w:rStyle w:val="Strong"/>
          <w:rFonts w:ascii="Times New Roman" w:hAnsi="Times New Roman" w:cs="Times New Roman"/>
          <w:b w:val="0"/>
          <w:sz w:val="24"/>
          <w:szCs w:val="24"/>
          <w:lang w:val="en"/>
        </w:rPr>
        <w:t>January 19, 2017</w:t>
      </w:r>
    </w:p>
    <w:p w:rsidR="009F2889" w:rsidRPr="00735C59" w:rsidRDefault="009F2889" w:rsidP="004D298D">
      <w:pPr>
        <w:pStyle w:val="NormalWeb"/>
        <w:shd w:val="clear" w:color="auto" w:fill="FFFFFF"/>
        <w:spacing w:line="240" w:lineRule="auto"/>
        <w:jc w:val="center"/>
        <w:rPr>
          <w:rStyle w:val="Strong"/>
          <w:rFonts w:ascii="Times New Roman" w:hAnsi="Times New Roman" w:cs="Times New Roman"/>
          <w:sz w:val="24"/>
          <w:szCs w:val="24"/>
          <w:lang w:val="en"/>
        </w:rPr>
      </w:pPr>
    </w:p>
    <w:p w:rsidR="00387CE5" w:rsidRPr="00735C59" w:rsidRDefault="00387CE5" w:rsidP="008D3CA8">
      <w:pPr>
        <w:pStyle w:val="NoSpacing"/>
        <w:spacing w:line="276" w:lineRule="auto"/>
        <w:contextualSpacing/>
        <w:jc w:val="center"/>
        <w:rPr>
          <w:b/>
        </w:rPr>
      </w:pPr>
    </w:p>
    <w:p w:rsidR="00E315D9" w:rsidRDefault="00476221" w:rsidP="008D3CA8">
      <w:pPr>
        <w:pStyle w:val="NoSpacing"/>
        <w:spacing w:line="276" w:lineRule="auto"/>
        <w:contextualSpacing/>
        <w:jc w:val="center"/>
        <w:rPr>
          <w:b/>
          <w:sz w:val="28"/>
          <w:szCs w:val="28"/>
        </w:rPr>
      </w:pPr>
      <w:r w:rsidRPr="00E315D9">
        <w:rPr>
          <w:b/>
          <w:sz w:val="28"/>
          <w:szCs w:val="28"/>
        </w:rPr>
        <w:t xml:space="preserve">VA </w:t>
      </w:r>
      <w:r w:rsidR="00E315D9" w:rsidRPr="00E315D9">
        <w:rPr>
          <w:b/>
          <w:sz w:val="28"/>
          <w:szCs w:val="28"/>
        </w:rPr>
        <w:t xml:space="preserve">to Provide </w:t>
      </w:r>
      <w:r w:rsidR="00FB5058">
        <w:rPr>
          <w:b/>
          <w:sz w:val="28"/>
          <w:szCs w:val="28"/>
        </w:rPr>
        <w:t>F</w:t>
      </w:r>
      <w:r w:rsidR="00E315D9" w:rsidRPr="00E315D9">
        <w:rPr>
          <w:b/>
          <w:sz w:val="28"/>
          <w:szCs w:val="28"/>
        </w:rPr>
        <w:t xml:space="preserve">ertility Counseling and Treatment </w:t>
      </w:r>
    </w:p>
    <w:p w:rsidR="00476221" w:rsidRPr="00E315D9" w:rsidRDefault="00E315D9" w:rsidP="008D3CA8">
      <w:pPr>
        <w:pStyle w:val="NoSpacing"/>
        <w:spacing w:line="276" w:lineRule="auto"/>
        <w:contextualSpacing/>
        <w:jc w:val="center"/>
        <w:rPr>
          <w:b/>
          <w:sz w:val="28"/>
          <w:szCs w:val="28"/>
        </w:rPr>
      </w:pPr>
      <w:proofErr w:type="gramStart"/>
      <w:r w:rsidRPr="00E315D9">
        <w:rPr>
          <w:b/>
          <w:sz w:val="28"/>
          <w:szCs w:val="28"/>
        </w:rPr>
        <w:t>for</w:t>
      </w:r>
      <w:proofErr w:type="gramEnd"/>
      <w:r w:rsidRPr="00E315D9">
        <w:rPr>
          <w:b/>
          <w:sz w:val="28"/>
          <w:szCs w:val="28"/>
        </w:rPr>
        <w:t xml:space="preserve"> </w:t>
      </w:r>
      <w:r w:rsidR="00973601">
        <w:rPr>
          <w:b/>
          <w:sz w:val="28"/>
          <w:szCs w:val="28"/>
        </w:rPr>
        <w:t>Certain</w:t>
      </w:r>
      <w:r w:rsidRPr="00E315D9">
        <w:rPr>
          <w:b/>
          <w:sz w:val="28"/>
          <w:szCs w:val="28"/>
        </w:rPr>
        <w:t xml:space="preserve"> Veterans and Spouses</w:t>
      </w:r>
    </w:p>
    <w:p w:rsidR="00387CE5" w:rsidRPr="00735C59" w:rsidRDefault="00387CE5" w:rsidP="008D3CA8">
      <w:pPr>
        <w:pStyle w:val="NoSpacing"/>
        <w:spacing w:line="276" w:lineRule="auto"/>
        <w:contextualSpacing/>
        <w:jc w:val="center"/>
        <w:rPr>
          <w:i/>
        </w:rPr>
      </w:pPr>
    </w:p>
    <w:p w:rsidR="00387CE5" w:rsidRPr="00E315D9" w:rsidRDefault="00476221" w:rsidP="0037627C">
      <w:pPr>
        <w:pStyle w:val="NoSpacing"/>
        <w:contextualSpacing/>
      </w:pPr>
      <w:r w:rsidRPr="00E315D9">
        <w:t xml:space="preserve">WASHINGTON - </w:t>
      </w:r>
      <w:r w:rsidR="00E315D9" w:rsidRPr="00E315D9">
        <w:t xml:space="preserve">The Department of Veterans Affairs (VA) </w:t>
      </w:r>
      <w:r w:rsidR="00E315D9">
        <w:t>announced today that it i</w:t>
      </w:r>
      <w:r w:rsidR="00E315D9" w:rsidRPr="00E315D9">
        <w:t xml:space="preserve">s amending its regulation regarding fertility counseling and treatment available to </w:t>
      </w:r>
      <w:r w:rsidR="00E315D9">
        <w:t>eligible</w:t>
      </w:r>
      <w:r w:rsidR="00E315D9" w:rsidRPr="00E315D9">
        <w:t xml:space="preserve"> Veterans and spouses.  VA currently provides certain infertility services other than in vitro fertilization (IVF) </w:t>
      </w:r>
      <w:r w:rsidR="00D85D05">
        <w:t xml:space="preserve">services </w:t>
      </w:r>
      <w:r w:rsidR="00E315D9" w:rsidRPr="00E315D9">
        <w:t>to Veterans as part of the medical benefits package.  This interim final rule authorizes IVF for a Veteran with a service-connected disability that results in the inability of the Veteran to procreate without the use of fertility treatment. It also states that VA may provide fertility counseling and treatment using assisted reproductive technologies (ART), including IVF, to a spouse of a Veteran with a service-connected disability that results in the inability of the Veteran to procreate without the use of fertility treatment.</w:t>
      </w:r>
    </w:p>
    <w:p w:rsidR="00E315D9" w:rsidRPr="00E315D9" w:rsidRDefault="00E315D9" w:rsidP="0037627C">
      <w:pPr>
        <w:pStyle w:val="NoSpacing"/>
        <w:contextualSpacing/>
      </w:pPr>
    </w:p>
    <w:p w:rsidR="00E315D9" w:rsidRPr="00E315D9" w:rsidRDefault="00E315D9" w:rsidP="00B832EF">
      <w:pPr>
        <w:pStyle w:val="NormalWeb"/>
        <w:shd w:val="clear" w:color="auto" w:fill="FFFFFF"/>
        <w:spacing w:line="240" w:lineRule="auto"/>
        <w:rPr>
          <w:rStyle w:val="Strong"/>
          <w:rFonts w:ascii="Times New Roman" w:hAnsi="Times New Roman" w:cs="Times New Roman"/>
          <w:b w:val="0"/>
          <w:color w:val="auto"/>
          <w:sz w:val="24"/>
          <w:szCs w:val="24"/>
          <w:lang w:val="en"/>
        </w:rPr>
      </w:pPr>
      <w:r w:rsidRPr="00E315D9">
        <w:rPr>
          <w:rFonts w:ascii="Times New Roman" w:hAnsi="Times New Roman" w:cs="Times New Roman"/>
          <w:color w:val="auto"/>
          <w:sz w:val="24"/>
          <w:szCs w:val="24"/>
        </w:rPr>
        <w:t>“</w:t>
      </w:r>
      <w:r w:rsidR="00DE177B">
        <w:rPr>
          <w:rFonts w:ascii="Times New Roman" w:hAnsi="Times New Roman" w:cs="Times New Roman"/>
          <w:color w:val="auto"/>
          <w:sz w:val="24"/>
          <w:szCs w:val="24"/>
        </w:rPr>
        <w:t xml:space="preserve">I have always believed that one of </w:t>
      </w:r>
      <w:r w:rsidR="00177D1C">
        <w:rPr>
          <w:rFonts w:ascii="Times New Roman" w:hAnsi="Times New Roman" w:cs="Times New Roman"/>
          <w:color w:val="auto"/>
          <w:sz w:val="24"/>
          <w:szCs w:val="24"/>
        </w:rPr>
        <w:t>the main responsibilities of a grateful nation is to make whole t</w:t>
      </w:r>
      <w:r w:rsidR="00DE177B">
        <w:rPr>
          <w:rFonts w:ascii="Times New Roman" w:hAnsi="Times New Roman" w:cs="Times New Roman"/>
          <w:color w:val="auto"/>
          <w:sz w:val="24"/>
          <w:szCs w:val="24"/>
        </w:rPr>
        <w:t>he men and women who have made sacrifice</w:t>
      </w:r>
      <w:r w:rsidR="00177D1C">
        <w:rPr>
          <w:rFonts w:ascii="Times New Roman" w:hAnsi="Times New Roman" w:cs="Times New Roman"/>
          <w:color w:val="auto"/>
          <w:sz w:val="24"/>
          <w:szCs w:val="24"/>
        </w:rPr>
        <w:t>s on our beha</w:t>
      </w:r>
      <w:r w:rsidR="002E5883">
        <w:rPr>
          <w:rFonts w:ascii="Times New Roman" w:hAnsi="Times New Roman" w:cs="Times New Roman"/>
          <w:color w:val="auto"/>
          <w:sz w:val="24"/>
          <w:szCs w:val="24"/>
        </w:rPr>
        <w:t>lf</w:t>
      </w:r>
      <w:r w:rsidRPr="00E315D9">
        <w:rPr>
          <w:rFonts w:ascii="Times New Roman" w:hAnsi="Times New Roman" w:cs="Times New Roman"/>
          <w:color w:val="auto"/>
          <w:sz w:val="24"/>
          <w:szCs w:val="24"/>
        </w:rPr>
        <w:t xml:space="preserve">,” </w:t>
      </w:r>
      <w:r w:rsidR="00735C59" w:rsidRPr="00E315D9">
        <w:rPr>
          <w:rFonts w:ascii="Times New Roman" w:hAnsi="Times New Roman" w:cs="Times New Roman"/>
          <w:color w:val="auto"/>
          <w:sz w:val="24"/>
          <w:szCs w:val="24"/>
        </w:rPr>
        <w:t>said VA Secretary</w:t>
      </w:r>
      <w:r w:rsidR="002D0D42">
        <w:rPr>
          <w:rFonts w:ascii="Times New Roman" w:hAnsi="Times New Roman" w:cs="Times New Roman"/>
          <w:color w:val="auto"/>
          <w:sz w:val="24"/>
          <w:szCs w:val="24"/>
        </w:rPr>
        <w:t xml:space="preserve"> </w:t>
      </w:r>
      <w:r w:rsidR="00236983">
        <w:rPr>
          <w:rFonts w:ascii="Times New Roman" w:hAnsi="Times New Roman" w:cs="Times New Roman"/>
          <w:color w:val="auto"/>
          <w:sz w:val="24"/>
          <w:szCs w:val="24"/>
        </w:rPr>
        <w:t>Bob</w:t>
      </w:r>
      <w:r w:rsidR="002D0D42">
        <w:rPr>
          <w:rFonts w:ascii="Times New Roman" w:hAnsi="Times New Roman" w:cs="Times New Roman"/>
          <w:color w:val="auto"/>
          <w:sz w:val="24"/>
          <w:szCs w:val="24"/>
        </w:rPr>
        <w:t xml:space="preserve"> McDonald</w:t>
      </w:r>
      <w:r w:rsidR="00735C59" w:rsidRPr="00E315D9">
        <w:rPr>
          <w:rFonts w:ascii="Times New Roman" w:hAnsi="Times New Roman" w:cs="Times New Roman"/>
          <w:color w:val="auto"/>
          <w:sz w:val="24"/>
          <w:szCs w:val="24"/>
        </w:rPr>
        <w:t xml:space="preserve">. </w:t>
      </w:r>
      <w:r w:rsidRPr="00E315D9">
        <w:rPr>
          <w:rFonts w:ascii="Times New Roman" w:hAnsi="Times New Roman" w:cs="Times New Roman"/>
          <w:color w:val="auto"/>
          <w:sz w:val="24"/>
          <w:szCs w:val="24"/>
        </w:rPr>
        <w:t xml:space="preserve">“It is important that we fully understand the needs of our Veteran population, and incorporate the major scientific advances available today that can allow them to live a full life. </w:t>
      </w:r>
      <w:r w:rsidR="00D76F41">
        <w:rPr>
          <w:rStyle w:val="Strong"/>
          <w:rFonts w:ascii="Times New Roman" w:hAnsi="Times New Roman" w:cs="Times New Roman"/>
          <w:b w:val="0"/>
          <w:color w:val="auto"/>
          <w:sz w:val="24"/>
          <w:szCs w:val="24"/>
          <w:lang w:val="en"/>
        </w:rPr>
        <w:t xml:space="preserve">Providing </w:t>
      </w:r>
      <w:r w:rsidR="00D76F41" w:rsidRPr="00D76F41">
        <w:rPr>
          <w:rStyle w:val="Strong"/>
          <w:rFonts w:ascii="Times New Roman" w:hAnsi="Times New Roman" w:cs="Times New Roman"/>
          <w:b w:val="0"/>
          <w:color w:val="auto"/>
          <w:sz w:val="24"/>
          <w:szCs w:val="24"/>
          <w:lang w:val="en"/>
        </w:rPr>
        <w:t>fertility counseling and treatment, including in vitro fertilization,</w:t>
      </w:r>
      <w:r w:rsidR="00D76F41">
        <w:rPr>
          <w:rStyle w:val="Strong"/>
          <w:rFonts w:ascii="Times New Roman" w:hAnsi="Times New Roman" w:cs="Times New Roman"/>
          <w:b w:val="0"/>
          <w:color w:val="auto"/>
          <w:sz w:val="24"/>
          <w:szCs w:val="24"/>
          <w:lang w:val="en"/>
        </w:rPr>
        <w:t xml:space="preserve"> is consistent with VA’s goal of restoring</w:t>
      </w:r>
      <w:r w:rsidR="000D4888">
        <w:rPr>
          <w:rStyle w:val="Strong"/>
          <w:rFonts w:ascii="Times New Roman" w:hAnsi="Times New Roman" w:cs="Times New Roman"/>
          <w:b w:val="0"/>
          <w:color w:val="auto"/>
          <w:sz w:val="24"/>
          <w:szCs w:val="24"/>
          <w:lang w:val="en"/>
        </w:rPr>
        <w:t xml:space="preserve"> reproductive</w:t>
      </w:r>
      <w:r w:rsidR="00D76F41">
        <w:rPr>
          <w:rStyle w:val="Strong"/>
          <w:rFonts w:ascii="Times New Roman" w:hAnsi="Times New Roman" w:cs="Times New Roman"/>
          <w:b w:val="0"/>
          <w:color w:val="auto"/>
          <w:sz w:val="24"/>
          <w:szCs w:val="24"/>
          <w:lang w:val="en"/>
        </w:rPr>
        <w:t xml:space="preserve"> capabilities of Veterans and improv</w:t>
      </w:r>
      <w:r w:rsidR="00C1750F">
        <w:rPr>
          <w:rStyle w:val="Strong"/>
          <w:rFonts w:ascii="Times New Roman" w:hAnsi="Times New Roman" w:cs="Times New Roman"/>
          <w:b w:val="0"/>
          <w:color w:val="auto"/>
          <w:sz w:val="24"/>
          <w:szCs w:val="24"/>
          <w:lang w:val="en"/>
        </w:rPr>
        <w:t>ing</w:t>
      </w:r>
      <w:r w:rsidR="00D76F41">
        <w:rPr>
          <w:rStyle w:val="Strong"/>
          <w:rFonts w:ascii="Times New Roman" w:hAnsi="Times New Roman" w:cs="Times New Roman"/>
          <w:b w:val="0"/>
          <w:color w:val="auto"/>
          <w:sz w:val="24"/>
          <w:szCs w:val="24"/>
          <w:lang w:val="en"/>
        </w:rPr>
        <w:t xml:space="preserve"> the quality of their lives.</w:t>
      </w:r>
      <w:r w:rsidR="008E3FEF">
        <w:rPr>
          <w:rStyle w:val="Strong"/>
          <w:rFonts w:ascii="Times New Roman" w:hAnsi="Times New Roman" w:cs="Times New Roman"/>
          <w:b w:val="0"/>
          <w:color w:val="auto"/>
          <w:sz w:val="24"/>
          <w:szCs w:val="24"/>
          <w:lang w:val="en"/>
        </w:rPr>
        <w:t>”</w:t>
      </w:r>
    </w:p>
    <w:p w:rsidR="00387CE5" w:rsidRPr="00E315D9" w:rsidRDefault="00387CE5" w:rsidP="008E3FEF">
      <w:pPr>
        <w:pStyle w:val="NormalWeb"/>
        <w:shd w:val="clear" w:color="auto" w:fill="FFFFFF"/>
        <w:spacing w:line="240" w:lineRule="auto"/>
      </w:pPr>
    </w:p>
    <w:p w:rsidR="008942E1" w:rsidRDefault="00E315D9"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r w:rsidRPr="00E315D9">
        <w:rPr>
          <w:rStyle w:val="Strong"/>
          <w:rFonts w:ascii="Times New Roman" w:hAnsi="Times New Roman" w:cs="Times New Roman"/>
          <w:b w:val="0"/>
          <w:color w:val="auto"/>
          <w:sz w:val="24"/>
          <w:szCs w:val="24"/>
          <w:lang w:val="en"/>
        </w:rPr>
        <w:t>As part of the medical benefits package, VA provides many different types of fertility treatments and procedures to Veterans.  These include infertility counseling, laboratory blood testing, surgical correction of structural pathology, reversal of a vasectomy or tubal ligation, medication, and various other diagnostic studies or treatments and procedures</w:t>
      </w:r>
    </w:p>
    <w:p w:rsidR="008E3FEF" w:rsidRDefault="008E3FEF"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p>
    <w:p w:rsidR="00FE59BE" w:rsidRDefault="009F1427"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r w:rsidRPr="009F1427">
        <w:rPr>
          <w:rStyle w:val="Strong"/>
          <w:rFonts w:ascii="Times New Roman" w:hAnsi="Times New Roman" w:cs="Times New Roman"/>
          <w:b w:val="0"/>
          <w:color w:val="auto"/>
          <w:sz w:val="24"/>
          <w:szCs w:val="24"/>
          <w:lang w:val="en"/>
        </w:rPr>
        <w:t xml:space="preserve">Full implementation </w:t>
      </w:r>
      <w:r>
        <w:rPr>
          <w:rStyle w:val="Strong"/>
          <w:rFonts w:ascii="Times New Roman" w:hAnsi="Times New Roman" w:cs="Times New Roman"/>
          <w:b w:val="0"/>
          <w:color w:val="auto"/>
          <w:sz w:val="24"/>
          <w:szCs w:val="24"/>
          <w:lang w:val="en"/>
        </w:rPr>
        <w:t xml:space="preserve">of this regulation </w:t>
      </w:r>
      <w:r w:rsidRPr="009F1427">
        <w:rPr>
          <w:rStyle w:val="Strong"/>
          <w:rFonts w:ascii="Times New Roman" w:hAnsi="Times New Roman" w:cs="Times New Roman"/>
          <w:b w:val="0"/>
          <w:color w:val="auto"/>
          <w:sz w:val="24"/>
          <w:szCs w:val="24"/>
          <w:lang w:val="en"/>
        </w:rPr>
        <w:t xml:space="preserve">requires that VA </w:t>
      </w:r>
      <w:r w:rsidR="00D76F41">
        <w:rPr>
          <w:rStyle w:val="Strong"/>
          <w:rFonts w:ascii="Times New Roman" w:hAnsi="Times New Roman" w:cs="Times New Roman"/>
          <w:b w:val="0"/>
          <w:color w:val="auto"/>
          <w:sz w:val="24"/>
          <w:szCs w:val="24"/>
          <w:lang w:val="en"/>
        </w:rPr>
        <w:t xml:space="preserve">utilize and optimize existing </w:t>
      </w:r>
      <w:r w:rsidR="00C1750F">
        <w:rPr>
          <w:rStyle w:val="Strong"/>
          <w:rFonts w:ascii="Times New Roman" w:hAnsi="Times New Roman" w:cs="Times New Roman"/>
          <w:b w:val="0"/>
          <w:color w:val="auto"/>
          <w:sz w:val="24"/>
          <w:szCs w:val="24"/>
          <w:lang w:val="en"/>
        </w:rPr>
        <w:t>capabilities for care in the community</w:t>
      </w:r>
      <w:r w:rsidRPr="009F1427">
        <w:rPr>
          <w:rStyle w:val="Strong"/>
          <w:rFonts w:ascii="Times New Roman" w:hAnsi="Times New Roman" w:cs="Times New Roman"/>
          <w:b w:val="0"/>
          <w:color w:val="auto"/>
          <w:sz w:val="24"/>
          <w:szCs w:val="24"/>
          <w:lang w:val="en"/>
        </w:rPr>
        <w:t xml:space="preserve"> and develop internal processes that will </w:t>
      </w:r>
      <w:r w:rsidR="00D76F41">
        <w:rPr>
          <w:rStyle w:val="Strong"/>
          <w:rFonts w:ascii="Times New Roman" w:hAnsi="Times New Roman" w:cs="Times New Roman"/>
          <w:b w:val="0"/>
          <w:color w:val="auto"/>
          <w:sz w:val="24"/>
          <w:szCs w:val="24"/>
          <w:lang w:val="en"/>
        </w:rPr>
        <w:t>provide</w:t>
      </w:r>
      <w:r w:rsidR="00D76F41" w:rsidRPr="009F1427">
        <w:rPr>
          <w:rStyle w:val="Strong"/>
          <w:rFonts w:ascii="Times New Roman" w:hAnsi="Times New Roman" w:cs="Times New Roman"/>
          <w:b w:val="0"/>
          <w:color w:val="auto"/>
          <w:sz w:val="24"/>
          <w:szCs w:val="24"/>
          <w:lang w:val="en"/>
        </w:rPr>
        <w:t xml:space="preserve"> </w:t>
      </w:r>
      <w:r w:rsidRPr="009F1427">
        <w:rPr>
          <w:rStyle w:val="Strong"/>
          <w:rFonts w:ascii="Times New Roman" w:hAnsi="Times New Roman" w:cs="Times New Roman"/>
          <w:b w:val="0"/>
          <w:color w:val="auto"/>
          <w:sz w:val="24"/>
          <w:szCs w:val="24"/>
          <w:lang w:val="en"/>
        </w:rPr>
        <w:t xml:space="preserve">Veterans </w:t>
      </w:r>
      <w:r w:rsidR="00D76F41">
        <w:rPr>
          <w:rStyle w:val="Strong"/>
          <w:rFonts w:ascii="Times New Roman" w:hAnsi="Times New Roman" w:cs="Times New Roman"/>
          <w:b w:val="0"/>
          <w:color w:val="auto"/>
          <w:sz w:val="24"/>
          <w:szCs w:val="24"/>
          <w:lang w:val="en"/>
        </w:rPr>
        <w:t xml:space="preserve">with </w:t>
      </w:r>
      <w:r w:rsidRPr="009F1427">
        <w:rPr>
          <w:rStyle w:val="Strong"/>
          <w:rFonts w:ascii="Times New Roman" w:hAnsi="Times New Roman" w:cs="Times New Roman"/>
          <w:b w:val="0"/>
          <w:color w:val="auto"/>
          <w:sz w:val="24"/>
          <w:szCs w:val="24"/>
          <w:lang w:val="en"/>
        </w:rPr>
        <w:t xml:space="preserve">a seamless </w:t>
      </w:r>
      <w:r w:rsidR="00D76F41">
        <w:rPr>
          <w:rStyle w:val="Strong"/>
          <w:rFonts w:ascii="Times New Roman" w:hAnsi="Times New Roman" w:cs="Times New Roman"/>
          <w:b w:val="0"/>
          <w:color w:val="auto"/>
          <w:sz w:val="24"/>
          <w:szCs w:val="24"/>
          <w:lang w:val="en"/>
        </w:rPr>
        <w:t>path</w:t>
      </w:r>
      <w:r w:rsidR="00D76F41" w:rsidRPr="009F1427">
        <w:rPr>
          <w:rStyle w:val="Strong"/>
          <w:rFonts w:ascii="Times New Roman" w:hAnsi="Times New Roman" w:cs="Times New Roman"/>
          <w:b w:val="0"/>
          <w:color w:val="auto"/>
          <w:sz w:val="24"/>
          <w:szCs w:val="24"/>
          <w:lang w:val="en"/>
        </w:rPr>
        <w:t xml:space="preserve"> </w:t>
      </w:r>
      <w:r w:rsidRPr="009F1427">
        <w:rPr>
          <w:rStyle w:val="Strong"/>
          <w:rFonts w:ascii="Times New Roman" w:hAnsi="Times New Roman" w:cs="Times New Roman"/>
          <w:b w:val="0"/>
          <w:color w:val="auto"/>
          <w:sz w:val="24"/>
          <w:szCs w:val="24"/>
          <w:lang w:val="en"/>
        </w:rPr>
        <w:t>to receiv</w:t>
      </w:r>
      <w:r w:rsidR="00D76F41">
        <w:rPr>
          <w:rStyle w:val="Strong"/>
          <w:rFonts w:ascii="Times New Roman" w:hAnsi="Times New Roman" w:cs="Times New Roman"/>
          <w:b w:val="0"/>
          <w:color w:val="auto"/>
          <w:sz w:val="24"/>
          <w:szCs w:val="24"/>
          <w:lang w:val="en"/>
        </w:rPr>
        <w:t>ing</w:t>
      </w:r>
      <w:r w:rsidRPr="009F1427">
        <w:rPr>
          <w:rStyle w:val="Strong"/>
          <w:rFonts w:ascii="Times New Roman" w:hAnsi="Times New Roman" w:cs="Times New Roman"/>
          <w:b w:val="0"/>
          <w:color w:val="auto"/>
          <w:sz w:val="24"/>
          <w:szCs w:val="24"/>
          <w:lang w:val="en"/>
        </w:rPr>
        <w:t xml:space="preserve"> ART services. Veterans can </w:t>
      </w:r>
      <w:r>
        <w:rPr>
          <w:rStyle w:val="Strong"/>
          <w:rFonts w:ascii="Times New Roman" w:hAnsi="Times New Roman" w:cs="Times New Roman"/>
          <w:b w:val="0"/>
          <w:color w:val="auto"/>
          <w:sz w:val="24"/>
          <w:szCs w:val="24"/>
          <w:lang w:val="en"/>
        </w:rPr>
        <w:t xml:space="preserve">immediately </w:t>
      </w:r>
      <w:r w:rsidRPr="009F1427">
        <w:rPr>
          <w:rStyle w:val="Strong"/>
          <w:rFonts w:ascii="Times New Roman" w:hAnsi="Times New Roman" w:cs="Times New Roman"/>
          <w:b w:val="0"/>
          <w:color w:val="auto"/>
          <w:sz w:val="24"/>
          <w:szCs w:val="24"/>
          <w:lang w:val="en"/>
        </w:rPr>
        <w:t xml:space="preserve">schedule appointments with their local health care system for </w:t>
      </w:r>
      <w:r w:rsidR="00D76F41">
        <w:rPr>
          <w:rStyle w:val="Strong"/>
          <w:rFonts w:ascii="Times New Roman" w:hAnsi="Times New Roman" w:cs="Times New Roman"/>
          <w:b w:val="0"/>
          <w:color w:val="auto"/>
          <w:sz w:val="24"/>
          <w:szCs w:val="24"/>
          <w:lang w:val="en"/>
        </w:rPr>
        <w:t>eligibility determination</w:t>
      </w:r>
      <w:r w:rsidR="00871B3B">
        <w:rPr>
          <w:rStyle w:val="Strong"/>
          <w:rFonts w:ascii="Times New Roman" w:hAnsi="Times New Roman" w:cs="Times New Roman"/>
          <w:b w:val="0"/>
          <w:color w:val="auto"/>
          <w:sz w:val="24"/>
          <w:szCs w:val="24"/>
          <w:lang w:val="en"/>
        </w:rPr>
        <w:t>s</w:t>
      </w:r>
      <w:r w:rsidR="00D76F41">
        <w:rPr>
          <w:rStyle w:val="Strong"/>
          <w:rFonts w:ascii="Times New Roman" w:hAnsi="Times New Roman" w:cs="Times New Roman"/>
          <w:b w:val="0"/>
          <w:color w:val="auto"/>
          <w:sz w:val="24"/>
          <w:szCs w:val="24"/>
          <w:lang w:val="en"/>
        </w:rPr>
        <w:t xml:space="preserve">, </w:t>
      </w:r>
      <w:r w:rsidRPr="009F1427">
        <w:rPr>
          <w:rStyle w:val="Strong"/>
          <w:rFonts w:ascii="Times New Roman" w:hAnsi="Times New Roman" w:cs="Times New Roman"/>
          <w:b w:val="0"/>
          <w:color w:val="auto"/>
          <w:sz w:val="24"/>
          <w:szCs w:val="24"/>
          <w:lang w:val="en"/>
        </w:rPr>
        <w:t>clinical evaluation and consultation</w:t>
      </w:r>
      <w:r w:rsidR="008942E1" w:rsidRPr="00236983">
        <w:rPr>
          <w:rStyle w:val="Strong"/>
          <w:rFonts w:ascii="Times New Roman" w:hAnsi="Times New Roman" w:cs="Times New Roman"/>
          <w:b w:val="0"/>
          <w:color w:val="auto"/>
          <w:sz w:val="24"/>
          <w:szCs w:val="24"/>
          <w:lang w:val="en"/>
        </w:rPr>
        <w:t xml:space="preserve">, </w:t>
      </w:r>
      <w:r w:rsidR="008D232F">
        <w:rPr>
          <w:rStyle w:val="Strong"/>
          <w:rFonts w:ascii="Times New Roman" w:hAnsi="Times New Roman" w:cs="Times New Roman"/>
          <w:b w:val="0"/>
          <w:color w:val="auto"/>
          <w:sz w:val="24"/>
          <w:szCs w:val="24"/>
          <w:lang w:val="en"/>
        </w:rPr>
        <w:t xml:space="preserve">and initial treatment </w:t>
      </w:r>
      <w:r w:rsidR="008942E1" w:rsidRPr="00236983">
        <w:rPr>
          <w:rStyle w:val="Strong"/>
          <w:rFonts w:ascii="Times New Roman" w:hAnsi="Times New Roman" w:cs="Times New Roman"/>
          <w:b w:val="0"/>
          <w:color w:val="auto"/>
          <w:sz w:val="24"/>
          <w:szCs w:val="24"/>
          <w:lang w:val="en"/>
        </w:rPr>
        <w:t>as we work to build th</w:t>
      </w:r>
      <w:r w:rsidR="00B832EF">
        <w:rPr>
          <w:rStyle w:val="Strong"/>
          <w:rFonts w:ascii="Times New Roman" w:hAnsi="Times New Roman" w:cs="Times New Roman"/>
          <w:b w:val="0"/>
          <w:color w:val="auto"/>
          <w:sz w:val="24"/>
          <w:szCs w:val="24"/>
          <w:lang w:val="en"/>
        </w:rPr>
        <w:t>is</w:t>
      </w:r>
      <w:r w:rsidR="008942E1" w:rsidRPr="00236983">
        <w:rPr>
          <w:rStyle w:val="Strong"/>
          <w:rFonts w:ascii="Times New Roman" w:hAnsi="Times New Roman" w:cs="Times New Roman"/>
          <w:b w:val="0"/>
          <w:color w:val="auto"/>
          <w:sz w:val="24"/>
          <w:szCs w:val="24"/>
          <w:lang w:val="en"/>
        </w:rPr>
        <w:t xml:space="preserve"> structure</w:t>
      </w:r>
      <w:r w:rsidR="00B832EF">
        <w:rPr>
          <w:rStyle w:val="Strong"/>
          <w:rFonts w:ascii="Times New Roman" w:hAnsi="Times New Roman" w:cs="Times New Roman"/>
          <w:b w:val="0"/>
          <w:color w:val="auto"/>
          <w:sz w:val="24"/>
          <w:szCs w:val="24"/>
          <w:lang w:val="en"/>
        </w:rPr>
        <w:t>.</w:t>
      </w:r>
      <w:r w:rsidR="00B832EF" w:rsidRPr="00236983" w:rsidDel="00B832EF">
        <w:rPr>
          <w:rStyle w:val="Strong"/>
          <w:rFonts w:ascii="Times New Roman" w:hAnsi="Times New Roman" w:cs="Times New Roman"/>
          <w:b w:val="0"/>
          <w:color w:val="auto"/>
          <w:sz w:val="24"/>
          <w:szCs w:val="24"/>
          <w:lang w:val="en"/>
        </w:rPr>
        <w:t xml:space="preserve"> </w:t>
      </w:r>
    </w:p>
    <w:p w:rsidR="00FE59BE" w:rsidRDefault="00FE59BE"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p>
    <w:p w:rsidR="00FC71A2" w:rsidRDefault="00FC71A2"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p>
    <w:p w:rsidR="00FC71A2" w:rsidRDefault="00FC71A2"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p>
    <w:p w:rsidR="00FC71A2" w:rsidRDefault="00FC71A2"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p>
    <w:p w:rsidR="00FC71A2" w:rsidRDefault="00FC71A2"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p>
    <w:p w:rsidR="00FC71A2" w:rsidRDefault="00FC71A2"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p>
    <w:p w:rsidR="00387CE5" w:rsidRPr="00E315D9" w:rsidRDefault="00E315D9" w:rsidP="0037627C">
      <w:pPr>
        <w:pStyle w:val="NormalWeb"/>
        <w:shd w:val="clear" w:color="auto" w:fill="FFFFFF"/>
        <w:spacing w:line="240" w:lineRule="auto"/>
        <w:rPr>
          <w:rStyle w:val="Strong"/>
          <w:rFonts w:ascii="Times New Roman" w:hAnsi="Times New Roman" w:cs="Times New Roman"/>
          <w:b w:val="0"/>
          <w:color w:val="auto"/>
          <w:sz w:val="24"/>
          <w:szCs w:val="24"/>
          <w:lang w:val="en"/>
        </w:rPr>
      </w:pPr>
      <w:bookmarkStart w:id="0" w:name="_GoBack"/>
      <w:bookmarkEnd w:id="0"/>
      <w:r w:rsidRPr="00E315D9">
        <w:rPr>
          <w:rStyle w:val="Strong"/>
          <w:rFonts w:ascii="Times New Roman" w:hAnsi="Times New Roman" w:cs="Times New Roman"/>
          <w:b w:val="0"/>
          <w:color w:val="auto"/>
          <w:sz w:val="24"/>
          <w:szCs w:val="24"/>
          <w:lang w:val="en"/>
        </w:rPr>
        <w:t xml:space="preserve">The interim final rule </w:t>
      </w:r>
      <w:r w:rsidR="00D76F41">
        <w:rPr>
          <w:rStyle w:val="Strong"/>
          <w:rFonts w:ascii="Times New Roman" w:hAnsi="Times New Roman" w:cs="Times New Roman"/>
          <w:b w:val="0"/>
          <w:color w:val="auto"/>
          <w:sz w:val="24"/>
          <w:szCs w:val="24"/>
          <w:lang w:val="en"/>
        </w:rPr>
        <w:t xml:space="preserve">was </w:t>
      </w:r>
      <w:r w:rsidRPr="00E315D9">
        <w:rPr>
          <w:rStyle w:val="Strong"/>
          <w:rFonts w:ascii="Times New Roman" w:hAnsi="Times New Roman" w:cs="Times New Roman"/>
          <w:b w:val="0"/>
          <w:color w:val="auto"/>
          <w:sz w:val="24"/>
          <w:szCs w:val="24"/>
          <w:lang w:val="en"/>
        </w:rPr>
        <w:t xml:space="preserve">published in the Federal Register on </w:t>
      </w:r>
      <w:r w:rsidR="008C1336">
        <w:rPr>
          <w:rStyle w:val="Strong"/>
          <w:rFonts w:ascii="Times New Roman" w:hAnsi="Times New Roman" w:cs="Times New Roman"/>
          <w:b w:val="0"/>
          <w:color w:val="auto"/>
          <w:sz w:val="24"/>
          <w:szCs w:val="24"/>
          <w:lang w:val="en"/>
        </w:rPr>
        <w:t>January 19</w:t>
      </w:r>
      <w:r w:rsidRPr="00E315D9">
        <w:rPr>
          <w:rStyle w:val="Strong"/>
          <w:rFonts w:ascii="Times New Roman" w:hAnsi="Times New Roman" w:cs="Times New Roman"/>
          <w:b w:val="0"/>
          <w:color w:val="auto"/>
          <w:sz w:val="24"/>
          <w:szCs w:val="24"/>
          <w:lang w:val="en"/>
        </w:rPr>
        <w:t>,</w:t>
      </w:r>
      <w:r w:rsidR="008C1336">
        <w:rPr>
          <w:rStyle w:val="Strong"/>
          <w:rFonts w:ascii="Times New Roman" w:hAnsi="Times New Roman" w:cs="Times New Roman"/>
          <w:b w:val="0"/>
          <w:color w:val="auto"/>
          <w:sz w:val="24"/>
          <w:szCs w:val="24"/>
          <w:lang w:val="en"/>
        </w:rPr>
        <w:t xml:space="preserve"> 2017</w:t>
      </w:r>
      <w:r w:rsidRPr="00E315D9">
        <w:rPr>
          <w:rStyle w:val="Strong"/>
          <w:rFonts w:ascii="Times New Roman" w:hAnsi="Times New Roman" w:cs="Times New Roman"/>
          <w:b w:val="0"/>
          <w:color w:val="auto"/>
          <w:sz w:val="24"/>
          <w:szCs w:val="24"/>
          <w:lang w:val="en"/>
        </w:rPr>
        <w:t xml:space="preserve"> and can be accessed </w:t>
      </w:r>
      <w:hyperlink r:id="rId8" w:history="1">
        <w:r w:rsidR="006439C6" w:rsidRPr="006439C6">
          <w:rPr>
            <w:rStyle w:val="Hyperlink"/>
            <w:rFonts w:ascii="Times New Roman" w:hAnsi="Times New Roman" w:cs="Times New Roman"/>
            <w:sz w:val="24"/>
            <w:szCs w:val="24"/>
            <w:lang w:val="en"/>
          </w:rPr>
          <w:t>here</w:t>
        </w:r>
      </w:hyperlink>
      <w:r w:rsidRPr="00E315D9">
        <w:rPr>
          <w:rStyle w:val="Strong"/>
          <w:rFonts w:ascii="Times New Roman" w:hAnsi="Times New Roman" w:cs="Times New Roman"/>
          <w:b w:val="0"/>
          <w:color w:val="auto"/>
          <w:sz w:val="24"/>
          <w:szCs w:val="24"/>
          <w:lang w:val="en"/>
        </w:rPr>
        <w:t>.</w:t>
      </w:r>
      <w:r>
        <w:rPr>
          <w:rStyle w:val="Strong"/>
          <w:rFonts w:ascii="Times New Roman" w:hAnsi="Times New Roman" w:cs="Times New Roman"/>
          <w:b w:val="0"/>
          <w:color w:val="auto"/>
          <w:sz w:val="24"/>
          <w:szCs w:val="24"/>
          <w:lang w:val="en"/>
        </w:rPr>
        <w:t xml:space="preserve"> </w:t>
      </w:r>
      <w:r w:rsidR="008D232F" w:rsidRPr="008D232F">
        <w:rPr>
          <w:rFonts w:ascii="Times New Roman" w:hAnsi="Times New Roman"/>
          <w:sz w:val="24"/>
          <w:szCs w:val="24"/>
        </w:rPr>
        <w:t xml:space="preserve"> </w:t>
      </w:r>
      <w:r w:rsidR="008D232F">
        <w:rPr>
          <w:rFonts w:ascii="Times New Roman" w:hAnsi="Times New Roman"/>
          <w:sz w:val="24"/>
          <w:szCs w:val="24"/>
        </w:rPr>
        <w:t>Although the interim rule references September 30, 2017 as the date the funding expires, the funds are authorized through September 30, 2018.</w:t>
      </w:r>
    </w:p>
    <w:p w:rsidR="00562A5D" w:rsidRPr="00E315D9" w:rsidRDefault="00562A5D" w:rsidP="00735C59">
      <w:pPr>
        <w:spacing w:after="0" w:line="240" w:lineRule="auto"/>
        <w:ind w:left="720"/>
        <w:rPr>
          <w:rFonts w:ascii="Arial" w:eastAsia="Times New Roman" w:hAnsi="Arial" w:cs="Arial"/>
          <w:sz w:val="24"/>
          <w:szCs w:val="24"/>
        </w:rPr>
      </w:pPr>
    </w:p>
    <w:p w:rsidR="00562A5D" w:rsidRPr="00735C59" w:rsidRDefault="00562A5D" w:rsidP="0037627C">
      <w:pPr>
        <w:pStyle w:val="NormalWeb"/>
        <w:shd w:val="clear" w:color="auto" w:fill="FFFFFF"/>
        <w:spacing w:line="240" w:lineRule="auto"/>
        <w:rPr>
          <w:rStyle w:val="Strong"/>
          <w:rFonts w:ascii="Times New Roman" w:hAnsi="Times New Roman" w:cs="Times New Roman"/>
          <w:b w:val="0"/>
          <w:sz w:val="24"/>
          <w:szCs w:val="24"/>
          <w:lang w:val="en"/>
        </w:rPr>
      </w:pPr>
    </w:p>
    <w:p w:rsidR="00387CE5" w:rsidRPr="00735C59" w:rsidRDefault="00387CE5" w:rsidP="0037627C">
      <w:pPr>
        <w:pStyle w:val="NormalWeb"/>
        <w:shd w:val="clear" w:color="auto" w:fill="FFFFFF"/>
        <w:spacing w:line="240" w:lineRule="auto"/>
        <w:rPr>
          <w:rStyle w:val="Strong"/>
          <w:rFonts w:ascii="Times New Roman" w:hAnsi="Times New Roman" w:cs="Times New Roman"/>
          <w:b w:val="0"/>
          <w:sz w:val="24"/>
          <w:szCs w:val="24"/>
          <w:lang w:val="en"/>
        </w:rPr>
      </w:pPr>
    </w:p>
    <w:p w:rsidR="00D50D31" w:rsidRPr="00735C59" w:rsidRDefault="00D50D31" w:rsidP="00D50D31">
      <w:pPr>
        <w:pStyle w:val="NormalWeb"/>
        <w:shd w:val="clear" w:color="auto" w:fill="FFFFFF"/>
        <w:spacing w:line="240" w:lineRule="auto"/>
        <w:jc w:val="center"/>
        <w:rPr>
          <w:rStyle w:val="Strong"/>
          <w:rFonts w:ascii="Times New Roman" w:hAnsi="Times New Roman" w:cs="Times New Roman"/>
          <w:b w:val="0"/>
          <w:sz w:val="24"/>
          <w:szCs w:val="24"/>
          <w:lang w:val="en"/>
        </w:rPr>
      </w:pPr>
      <w:r w:rsidRPr="00735C59">
        <w:rPr>
          <w:rStyle w:val="Strong"/>
          <w:rFonts w:ascii="Times New Roman" w:hAnsi="Times New Roman" w:cs="Times New Roman"/>
          <w:b w:val="0"/>
          <w:sz w:val="24"/>
          <w:szCs w:val="24"/>
          <w:lang w:val="en"/>
        </w:rPr>
        <w:t>###</w:t>
      </w:r>
    </w:p>
    <w:sectPr w:rsidR="00D50D31" w:rsidRPr="0073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35B3"/>
    <w:multiLevelType w:val="hybridMultilevel"/>
    <w:tmpl w:val="4960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8D"/>
    <w:rsid w:val="00000B83"/>
    <w:rsid w:val="00005117"/>
    <w:rsid w:val="000077DA"/>
    <w:rsid w:val="00007F18"/>
    <w:rsid w:val="00014B8A"/>
    <w:rsid w:val="00025576"/>
    <w:rsid w:val="00025F20"/>
    <w:rsid w:val="0002691E"/>
    <w:rsid w:val="000306FB"/>
    <w:rsid w:val="00040C48"/>
    <w:rsid w:val="000424C1"/>
    <w:rsid w:val="000470DB"/>
    <w:rsid w:val="000478CB"/>
    <w:rsid w:val="000653B7"/>
    <w:rsid w:val="000672A6"/>
    <w:rsid w:val="00076001"/>
    <w:rsid w:val="000813FA"/>
    <w:rsid w:val="000905AE"/>
    <w:rsid w:val="000915C5"/>
    <w:rsid w:val="000958C2"/>
    <w:rsid w:val="00096263"/>
    <w:rsid w:val="00097A2E"/>
    <w:rsid w:val="000A5707"/>
    <w:rsid w:val="000B413C"/>
    <w:rsid w:val="000B6093"/>
    <w:rsid w:val="000D4888"/>
    <w:rsid w:val="000D568E"/>
    <w:rsid w:val="000E0692"/>
    <w:rsid w:val="000E4875"/>
    <w:rsid w:val="000F1264"/>
    <w:rsid w:val="00102A67"/>
    <w:rsid w:val="00105BB3"/>
    <w:rsid w:val="00106E7B"/>
    <w:rsid w:val="0011144F"/>
    <w:rsid w:val="00123794"/>
    <w:rsid w:val="001363AF"/>
    <w:rsid w:val="001401EC"/>
    <w:rsid w:val="001415D5"/>
    <w:rsid w:val="00152FF5"/>
    <w:rsid w:val="00163E12"/>
    <w:rsid w:val="00164A90"/>
    <w:rsid w:val="00171283"/>
    <w:rsid w:val="00177D1C"/>
    <w:rsid w:val="001833E1"/>
    <w:rsid w:val="001863AE"/>
    <w:rsid w:val="00190317"/>
    <w:rsid w:val="00194D06"/>
    <w:rsid w:val="00196569"/>
    <w:rsid w:val="0019656C"/>
    <w:rsid w:val="00196A31"/>
    <w:rsid w:val="00197B6A"/>
    <w:rsid w:val="001A19FD"/>
    <w:rsid w:val="001B1913"/>
    <w:rsid w:val="001B1C20"/>
    <w:rsid w:val="001B3073"/>
    <w:rsid w:val="001B6C3B"/>
    <w:rsid w:val="001D1564"/>
    <w:rsid w:val="001E1AE8"/>
    <w:rsid w:val="001F11F5"/>
    <w:rsid w:val="001F6C0E"/>
    <w:rsid w:val="00214A3E"/>
    <w:rsid w:val="0022382C"/>
    <w:rsid w:val="00224D30"/>
    <w:rsid w:val="00236983"/>
    <w:rsid w:val="00237E74"/>
    <w:rsid w:val="00243F6B"/>
    <w:rsid w:val="00245238"/>
    <w:rsid w:val="00251DFF"/>
    <w:rsid w:val="00265BFE"/>
    <w:rsid w:val="0026615B"/>
    <w:rsid w:val="00270C66"/>
    <w:rsid w:val="00274D31"/>
    <w:rsid w:val="002767B0"/>
    <w:rsid w:val="00277825"/>
    <w:rsid w:val="00281B40"/>
    <w:rsid w:val="00283AD9"/>
    <w:rsid w:val="00284F23"/>
    <w:rsid w:val="00287F4B"/>
    <w:rsid w:val="00295DF6"/>
    <w:rsid w:val="002A05C1"/>
    <w:rsid w:val="002A0DE1"/>
    <w:rsid w:val="002A3A14"/>
    <w:rsid w:val="002B08E7"/>
    <w:rsid w:val="002B3F8B"/>
    <w:rsid w:val="002D0D42"/>
    <w:rsid w:val="002D1A34"/>
    <w:rsid w:val="002D24AB"/>
    <w:rsid w:val="002D69E0"/>
    <w:rsid w:val="002D6E9F"/>
    <w:rsid w:val="002E29A5"/>
    <w:rsid w:val="002E5883"/>
    <w:rsid w:val="002F3148"/>
    <w:rsid w:val="002F465B"/>
    <w:rsid w:val="002F6311"/>
    <w:rsid w:val="003026D3"/>
    <w:rsid w:val="00307152"/>
    <w:rsid w:val="00307CA0"/>
    <w:rsid w:val="00331F24"/>
    <w:rsid w:val="00332146"/>
    <w:rsid w:val="00335E5F"/>
    <w:rsid w:val="00341BA0"/>
    <w:rsid w:val="00347148"/>
    <w:rsid w:val="003519F9"/>
    <w:rsid w:val="00365A35"/>
    <w:rsid w:val="00367C3C"/>
    <w:rsid w:val="0037080E"/>
    <w:rsid w:val="00375AFD"/>
    <w:rsid w:val="0037627C"/>
    <w:rsid w:val="00385C47"/>
    <w:rsid w:val="00387CE5"/>
    <w:rsid w:val="003931C4"/>
    <w:rsid w:val="003932C2"/>
    <w:rsid w:val="0039602E"/>
    <w:rsid w:val="0039605C"/>
    <w:rsid w:val="003A6831"/>
    <w:rsid w:val="003B6071"/>
    <w:rsid w:val="003B6B4A"/>
    <w:rsid w:val="003B7604"/>
    <w:rsid w:val="003C2786"/>
    <w:rsid w:val="003D07A9"/>
    <w:rsid w:val="003E4FDF"/>
    <w:rsid w:val="003F2C1D"/>
    <w:rsid w:val="003F5158"/>
    <w:rsid w:val="003F75FE"/>
    <w:rsid w:val="00403D29"/>
    <w:rsid w:val="00410253"/>
    <w:rsid w:val="00412EE2"/>
    <w:rsid w:val="0041653E"/>
    <w:rsid w:val="00416A99"/>
    <w:rsid w:val="00422704"/>
    <w:rsid w:val="004472DD"/>
    <w:rsid w:val="00450A5A"/>
    <w:rsid w:val="00450E1D"/>
    <w:rsid w:val="0046487F"/>
    <w:rsid w:val="004751B9"/>
    <w:rsid w:val="00476221"/>
    <w:rsid w:val="00480EE4"/>
    <w:rsid w:val="004816CF"/>
    <w:rsid w:val="00495182"/>
    <w:rsid w:val="00497060"/>
    <w:rsid w:val="00497C2D"/>
    <w:rsid w:val="004B1231"/>
    <w:rsid w:val="004B4734"/>
    <w:rsid w:val="004C5252"/>
    <w:rsid w:val="004C5667"/>
    <w:rsid w:val="004D1FBB"/>
    <w:rsid w:val="004D22C8"/>
    <w:rsid w:val="004D298D"/>
    <w:rsid w:val="004D2ED8"/>
    <w:rsid w:val="004D4BDF"/>
    <w:rsid w:val="004D5B5D"/>
    <w:rsid w:val="004E4BEC"/>
    <w:rsid w:val="005027AB"/>
    <w:rsid w:val="005053C0"/>
    <w:rsid w:val="0050733E"/>
    <w:rsid w:val="005152B5"/>
    <w:rsid w:val="005307B2"/>
    <w:rsid w:val="00551391"/>
    <w:rsid w:val="00555519"/>
    <w:rsid w:val="0055655D"/>
    <w:rsid w:val="00562A5D"/>
    <w:rsid w:val="00564060"/>
    <w:rsid w:val="005659E0"/>
    <w:rsid w:val="00590DC2"/>
    <w:rsid w:val="00591807"/>
    <w:rsid w:val="00592C5B"/>
    <w:rsid w:val="005A0414"/>
    <w:rsid w:val="005A0CBB"/>
    <w:rsid w:val="005A2CB9"/>
    <w:rsid w:val="005A593F"/>
    <w:rsid w:val="005B16A9"/>
    <w:rsid w:val="005B682F"/>
    <w:rsid w:val="005B6BF8"/>
    <w:rsid w:val="005C33D9"/>
    <w:rsid w:val="005C361B"/>
    <w:rsid w:val="005C442F"/>
    <w:rsid w:val="005E16D6"/>
    <w:rsid w:val="005E39D5"/>
    <w:rsid w:val="005F01F7"/>
    <w:rsid w:val="005F2D60"/>
    <w:rsid w:val="00605B9D"/>
    <w:rsid w:val="00615FD9"/>
    <w:rsid w:val="00616E49"/>
    <w:rsid w:val="00621558"/>
    <w:rsid w:val="00625550"/>
    <w:rsid w:val="00630820"/>
    <w:rsid w:val="00631BFF"/>
    <w:rsid w:val="00634C33"/>
    <w:rsid w:val="006439C6"/>
    <w:rsid w:val="00643E56"/>
    <w:rsid w:val="0064409C"/>
    <w:rsid w:val="00647FB3"/>
    <w:rsid w:val="0066298E"/>
    <w:rsid w:val="006645C1"/>
    <w:rsid w:val="006948B1"/>
    <w:rsid w:val="006A3254"/>
    <w:rsid w:val="006A7C99"/>
    <w:rsid w:val="006B2D57"/>
    <w:rsid w:val="006B7F63"/>
    <w:rsid w:val="006C064B"/>
    <w:rsid w:val="006C2920"/>
    <w:rsid w:val="006D0404"/>
    <w:rsid w:val="006F5372"/>
    <w:rsid w:val="007000F9"/>
    <w:rsid w:val="00705194"/>
    <w:rsid w:val="0071325F"/>
    <w:rsid w:val="00715E1E"/>
    <w:rsid w:val="007164EA"/>
    <w:rsid w:val="00723C5D"/>
    <w:rsid w:val="00731BE2"/>
    <w:rsid w:val="00734DA7"/>
    <w:rsid w:val="00735C59"/>
    <w:rsid w:val="007470AC"/>
    <w:rsid w:val="00747C24"/>
    <w:rsid w:val="00750107"/>
    <w:rsid w:val="0076435E"/>
    <w:rsid w:val="007771EC"/>
    <w:rsid w:val="00786EAF"/>
    <w:rsid w:val="0079608C"/>
    <w:rsid w:val="0079757D"/>
    <w:rsid w:val="007A10D1"/>
    <w:rsid w:val="007A7F08"/>
    <w:rsid w:val="007B2679"/>
    <w:rsid w:val="007B3982"/>
    <w:rsid w:val="007C3A68"/>
    <w:rsid w:val="007D0718"/>
    <w:rsid w:val="007D6FAF"/>
    <w:rsid w:val="007E28BB"/>
    <w:rsid w:val="007E616A"/>
    <w:rsid w:val="00803A4D"/>
    <w:rsid w:val="00811109"/>
    <w:rsid w:val="00816E21"/>
    <w:rsid w:val="00820399"/>
    <w:rsid w:val="0082223F"/>
    <w:rsid w:val="0082428A"/>
    <w:rsid w:val="00824CC6"/>
    <w:rsid w:val="00827664"/>
    <w:rsid w:val="00830D50"/>
    <w:rsid w:val="00832FE2"/>
    <w:rsid w:val="008409AD"/>
    <w:rsid w:val="00845527"/>
    <w:rsid w:val="00850EFF"/>
    <w:rsid w:val="00851DFA"/>
    <w:rsid w:val="008542FC"/>
    <w:rsid w:val="00854A5F"/>
    <w:rsid w:val="0085534D"/>
    <w:rsid w:val="00867656"/>
    <w:rsid w:val="0087062C"/>
    <w:rsid w:val="00871B3B"/>
    <w:rsid w:val="008733D4"/>
    <w:rsid w:val="00874E31"/>
    <w:rsid w:val="00877AB7"/>
    <w:rsid w:val="0088059C"/>
    <w:rsid w:val="00880C56"/>
    <w:rsid w:val="008813E0"/>
    <w:rsid w:val="00882E71"/>
    <w:rsid w:val="0088424E"/>
    <w:rsid w:val="00892783"/>
    <w:rsid w:val="00893840"/>
    <w:rsid w:val="008942E1"/>
    <w:rsid w:val="00896422"/>
    <w:rsid w:val="008B23EF"/>
    <w:rsid w:val="008B586A"/>
    <w:rsid w:val="008C1336"/>
    <w:rsid w:val="008D232F"/>
    <w:rsid w:val="008D3CA8"/>
    <w:rsid w:val="008D749A"/>
    <w:rsid w:val="008E16D4"/>
    <w:rsid w:val="008E3FEF"/>
    <w:rsid w:val="008F5FB3"/>
    <w:rsid w:val="00901847"/>
    <w:rsid w:val="00913ED3"/>
    <w:rsid w:val="00914771"/>
    <w:rsid w:val="009174C2"/>
    <w:rsid w:val="009319EF"/>
    <w:rsid w:val="0093205F"/>
    <w:rsid w:val="00941EE6"/>
    <w:rsid w:val="00947284"/>
    <w:rsid w:val="0095159E"/>
    <w:rsid w:val="009521C2"/>
    <w:rsid w:val="00955CAF"/>
    <w:rsid w:val="009641EA"/>
    <w:rsid w:val="00966C5D"/>
    <w:rsid w:val="00973601"/>
    <w:rsid w:val="00974092"/>
    <w:rsid w:val="009801E4"/>
    <w:rsid w:val="00982B5B"/>
    <w:rsid w:val="009856F2"/>
    <w:rsid w:val="00986E25"/>
    <w:rsid w:val="00991D82"/>
    <w:rsid w:val="00997577"/>
    <w:rsid w:val="009A03BA"/>
    <w:rsid w:val="009A12F3"/>
    <w:rsid w:val="009B2F63"/>
    <w:rsid w:val="009B406A"/>
    <w:rsid w:val="009C2CF2"/>
    <w:rsid w:val="009D3A85"/>
    <w:rsid w:val="009D533B"/>
    <w:rsid w:val="009D587C"/>
    <w:rsid w:val="009D6702"/>
    <w:rsid w:val="009E3190"/>
    <w:rsid w:val="009E343D"/>
    <w:rsid w:val="009E3991"/>
    <w:rsid w:val="009F109D"/>
    <w:rsid w:val="009F1427"/>
    <w:rsid w:val="009F1F89"/>
    <w:rsid w:val="009F2889"/>
    <w:rsid w:val="00A13085"/>
    <w:rsid w:val="00A141E0"/>
    <w:rsid w:val="00A14616"/>
    <w:rsid w:val="00A15AFF"/>
    <w:rsid w:val="00A166D0"/>
    <w:rsid w:val="00A24402"/>
    <w:rsid w:val="00A26EFD"/>
    <w:rsid w:val="00A3121D"/>
    <w:rsid w:val="00A405F4"/>
    <w:rsid w:val="00A520DF"/>
    <w:rsid w:val="00A55C46"/>
    <w:rsid w:val="00A64BDA"/>
    <w:rsid w:val="00A705CA"/>
    <w:rsid w:val="00A7089D"/>
    <w:rsid w:val="00A7107E"/>
    <w:rsid w:val="00A72C25"/>
    <w:rsid w:val="00A733D6"/>
    <w:rsid w:val="00A73C80"/>
    <w:rsid w:val="00A84357"/>
    <w:rsid w:val="00A848DF"/>
    <w:rsid w:val="00A9008B"/>
    <w:rsid w:val="00A90CC7"/>
    <w:rsid w:val="00A946A8"/>
    <w:rsid w:val="00AA437A"/>
    <w:rsid w:val="00AB4927"/>
    <w:rsid w:val="00AB568B"/>
    <w:rsid w:val="00AC36A3"/>
    <w:rsid w:val="00AC60AA"/>
    <w:rsid w:val="00AC764A"/>
    <w:rsid w:val="00AD6CCB"/>
    <w:rsid w:val="00AF5648"/>
    <w:rsid w:val="00B0099C"/>
    <w:rsid w:val="00B10512"/>
    <w:rsid w:val="00B106D6"/>
    <w:rsid w:val="00B14BFE"/>
    <w:rsid w:val="00B23331"/>
    <w:rsid w:val="00B25506"/>
    <w:rsid w:val="00B351C4"/>
    <w:rsid w:val="00B473DA"/>
    <w:rsid w:val="00B541FD"/>
    <w:rsid w:val="00B64F44"/>
    <w:rsid w:val="00B7519E"/>
    <w:rsid w:val="00B77904"/>
    <w:rsid w:val="00B80935"/>
    <w:rsid w:val="00B8236A"/>
    <w:rsid w:val="00B832EF"/>
    <w:rsid w:val="00B87734"/>
    <w:rsid w:val="00B9490B"/>
    <w:rsid w:val="00BA55E7"/>
    <w:rsid w:val="00BB1E38"/>
    <w:rsid w:val="00BC3541"/>
    <w:rsid w:val="00BC5B40"/>
    <w:rsid w:val="00BD2632"/>
    <w:rsid w:val="00BD378B"/>
    <w:rsid w:val="00BD691B"/>
    <w:rsid w:val="00BD7062"/>
    <w:rsid w:val="00BE2F7E"/>
    <w:rsid w:val="00BF499E"/>
    <w:rsid w:val="00C000CD"/>
    <w:rsid w:val="00C04B73"/>
    <w:rsid w:val="00C12581"/>
    <w:rsid w:val="00C1750F"/>
    <w:rsid w:val="00C177E1"/>
    <w:rsid w:val="00C237E1"/>
    <w:rsid w:val="00C244FE"/>
    <w:rsid w:val="00C24CF4"/>
    <w:rsid w:val="00C31A2A"/>
    <w:rsid w:val="00C33BC5"/>
    <w:rsid w:val="00C47940"/>
    <w:rsid w:val="00C53B44"/>
    <w:rsid w:val="00C54AF9"/>
    <w:rsid w:val="00C60D7C"/>
    <w:rsid w:val="00C60FBB"/>
    <w:rsid w:val="00C9353A"/>
    <w:rsid w:val="00CA0A55"/>
    <w:rsid w:val="00CA2648"/>
    <w:rsid w:val="00CA506D"/>
    <w:rsid w:val="00CB76BB"/>
    <w:rsid w:val="00CC1678"/>
    <w:rsid w:val="00CD0DF4"/>
    <w:rsid w:val="00CD6958"/>
    <w:rsid w:val="00CE79E8"/>
    <w:rsid w:val="00CF1AED"/>
    <w:rsid w:val="00CF2D97"/>
    <w:rsid w:val="00D0494D"/>
    <w:rsid w:val="00D060F9"/>
    <w:rsid w:val="00D12AFF"/>
    <w:rsid w:val="00D1310A"/>
    <w:rsid w:val="00D2163A"/>
    <w:rsid w:val="00D31685"/>
    <w:rsid w:val="00D3217A"/>
    <w:rsid w:val="00D35BE1"/>
    <w:rsid w:val="00D35C5D"/>
    <w:rsid w:val="00D418EC"/>
    <w:rsid w:val="00D42014"/>
    <w:rsid w:val="00D422AF"/>
    <w:rsid w:val="00D4618F"/>
    <w:rsid w:val="00D506DD"/>
    <w:rsid w:val="00D50D31"/>
    <w:rsid w:val="00D50F69"/>
    <w:rsid w:val="00D56F9B"/>
    <w:rsid w:val="00D662D1"/>
    <w:rsid w:val="00D67A0F"/>
    <w:rsid w:val="00D76F41"/>
    <w:rsid w:val="00D85D05"/>
    <w:rsid w:val="00D9044F"/>
    <w:rsid w:val="00DA5141"/>
    <w:rsid w:val="00DB0D53"/>
    <w:rsid w:val="00DB1888"/>
    <w:rsid w:val="00DC065B"/>
    <w:rsid w:val="00DC0A16"/>
    <w:rsid w:val="00DC0F9C"/>
    <w:rsid w:val="00DC1666"/>
    <w:rsid w:val="00DD13C0"/>
    <w:rsid w:val="00DD3C65"/>
    <w:rsid w:val="00DD671A"/>
    <w:rsid w:val="00DD6985"/>
    <w:rsid w:val="00DE177B"/>
    <w:rsid w:val="00E02CD2"/>
    <w:rsid w:val="00E16693"/>
    <w:rsid w:val="00E171DF"/>
    <w:rsid w:val="00E2434F"/>
    <w:rsid w:val="00E24D9D"/>
    <w:rsid w:val="00E315D9"/>
    <w:rsid w:val="00E322EE"/>
    <w:rsid w:val="00E349BA"/>
    <w:rsid w:val="00E34E9C"/>
    <w:rsid w:val="00E416FB"/>
    <w:rsid w:val="00E43FEB"/>
    <w:rsid w:val="00E50E58"/>
    <w:rsid w:val="00E5179A"/>
    <w:rsid w:val="00E55D0F"/>
    <w:rsid w:val="00E64271"/>
    <w:rsid w:val="00E6504A"/>
    <w:rsid w:val="00E70C05"/>
    <w:rsid w:val="00E716A3"/>
    <w:rsid w:val="00E72063"/>
    <w:rsid w:val="00E73D41"/>
    <w:rsid w:val="00E8268D"/>
    <w:rsid w:val="00E90E78"/>
    <w:rsid w:val="00E9390D"/>
    <w:rsid w:val="00E93963"/>
    <w:rsid w:val="00E96B6D"/>
    <w:rsid w:val="00EA2122"/>
    <w:rsid w:val="00EA5FA9"/>
    <w:rsid w:val="00EB3142"/>
    <w:rsid w:val="00EB3ABD"/>
    <w:rsid w:val="00EC5D9E"/>
    <w:rsid w:val="00ED0843"/>
    <w:rsid w:val="00ED7237"/>
    <w:rsid w:val="00ED7E5A"/>
    <w:rsid w:val="00EE2519"/>
    <w:rsid w:val="00EF35C6"/>
    <w:rsid w:val="00EF6504"/>
    <w:rsid w:val="00F02758"/>
    <w:rsid w:val="00F05E9B"/>
    <w:rsid w:val="00F234BF"/>
    <w:rsid w:val="00F31293"/>
    <w:rsid w:val="00F337E3"/>
    <w:rsid w:val="00F346E3"/>
    <w:rsid w:val="00F42873"/>
    <w:rsid w:val="00F46374"/>
    <w:rsid w:val="00F466BF"/>
    <w:rsid w:val="00F649C8"/>
    <w:rsid w:val="00F672AC"/>
    <w:rsid w:val="00F74925"/>
    <w:rsid w:val="00F80FCB"/>
    <w:rsid w:val="00F828A1"/>
    <w:rsid w:val="00F90831"/>
    <w:rsid w:val="00F92941"/>
    <w:rsid w:val="00F96B68"/>
    <w:rsid w:val="00FB5058"/>
    <w:rsid w:val="00FC5AE5"/>
    <w:rsid w:val="00FC71A2"/>
    <w:rsid w:val="00FC775D"/>
    <w:rsid w:val="00FC7B75"/>
    <w:rsid w:val="00FD4D69"/>
    <w:rsid w:val="00FD6257"/>
    <w:rsid w:val="00FD643C"/>
    <w:rsid w:val="00FE5304"/>
    <w:rsid w:val="00FE59BE"/>
    <w:rsid w:val="00FF3FCB"/>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298D"/>
    <w:rPr>
      <w:i/>
      <w:iCs/>
    </w:rPr>
  </w:style>
  <w:style w:type="character" w:styleId="Strong">
    <w:name w:val="Strong"/>
    <w:basedOn w:val="DefaultParagraphFont"/>
    <w:uiPriority w:val="22"/>
    <w:qFormat/>
    <w:rsid w:val="004D298D"/>
    <w:rPr>
      <w:b/>
      <w:bCs/>
    </w:rPr>
  </w:style>
  <w:style w:type="paragraph" w:styleId="NormalWeb">
    <w:name w:val="Normal (Web)"/>
    <w:basedOn w:val="Normal"/>
    <w:uiPriority w:val="99"/>
    <w:unhideWhenUsed/>
    <w:rsid w:val="004D298D"/>
    <w:pPr>
      <w:spacing w:after="0" w:line="360" w:lineRule="atLeast"/>
    </w:pPr>
    <w:rPr>
      <w:rFonts w:ascii="Arial" w:eastAsia="Times New Roman" w:hAnsi="Arial" w:cs="Arial"/>
      <w:color w:val="2E2E2E"/>
      <w:sz w:val="26"/>
      <w:szCs w:val="26"/>
    </w:rPr>
  </w:style>
  <w:style w:type="character" w:styleId="CommentReference">
    <w:name w:val="annotation reference"/>
    <w:basedOn w:val="DefaultParagraphFont"/>
    <w:uiPriority w:val="99"/>
    <w:semiHidden/>
    <w:unhideWhenUsed/>
    <w:rsid w:val="005A0414"/>
    <w:rPr>
      <w:sz w:val="16"/>
      <w:szCs w:val="16"/>
    </w:rPr>
  </w:style>
  <w:style w:type="paragraph" w:styleId="CommentText">
    <w:name w:val="annotation text"/>
    <w:basedOn w:val="Normal"/>
    <w:link w:val="CommentTextChar"/>
    <w:uiPriority w:val="99"/>
    <w:semiHidden/>
    <w:unhideWhenUsed/>
    <w:rsid w:val="005A0414"/>
    <w:pPr>
      <w:spacing w:line="240" w:lineRule="auto"/>
    </w:pPr>
    <w:rPr>
      <w:sz w:val="20"/>
      <w:szCs w:val="20"/>
    </w:rPr>
  </w:style>
  <w:style w:type="character" w:customStyle="1" w:styleId="CommentTextChar">
    <w:name w:val="Comment Text Char"/>
    <w:basedOn w:val="DefaultParagraphFont"/>
    <w:link w:val="CommentText"/>
    <w:uiPriority w:val="99"/>
    <w:semiHidden/>
    <w:rsid w:val="005A0414"/>
    <w:rPr>
      <w:sz w:val="20"/>
      <w:szCs w:val="20"/>
    </w:rPr>
  </w:style>
  <w:style w:type="paragraph" w:styleId="CommentSubject">
    <w:name w:val="annotation subject"/>
    <w:basedOn w:val="CommentText"/>
    <w:next w:val="CommentText"/>
    <w:link w:val="CommentSubjectChar"/>
    <w:uiPriority w:val="99"/>
    <w:semiHidden/>
    <w:unhideWhenUsed/>
    <w:rsid w:val="005A0414"/>
    <w:rPr>
      <w:b/>
      <w:bCs/>
    </w:rPr>
  </w:style>
  <w:style w:type="character" w:customStyle="1" w:styleId="CommentSubjectChar">
    <w:name w:val="Comment Subject Char"/>
    <w:basedOn w:val="CommentTextChar"/>
    <w:link w:val="CommentSubject"/>
    <w:uiPriority w:val="99"/>
    <w:semiHidden/>
    <w:rsid w:val="005A0414"/>
    <w:rPr>
      <w:b/>
      <w:bCs/>
      <w:sz w:val="20"/>
      <w:szCs w:val="20"/>
    </w:rPr>
  </w:style>
  <w:style w:type="paragraph" w:styleId="BalloonText">
    <w:name w:val="Balloon Text"/>
    <w:basedOn w:val="Normal"/>
    <w:link w:val="BalloonTextChar"/>
    <w:uiPriority w:val="99"/>
    <w:semiHidden/>
    <w:unhideWhenUsed/>
    <w:rsid w:val="005A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14"/>
    <w:rPr>
      <w:rFonts w:ascii="Tahoma" w:hAnsi="Tahoma" w:cs="Tahoma"/>
      <w:sz w:val="16"/>
      <w:szCs w:val="16"/>
    </w:rPr>
  </w:style>
  <w:style w:type="character" w:styleId="Hyperlink">
    <w:name w:val="Hyperlink"/>
    <w:basedOn w:val="DefaultParagraphFont"/>
    <w:uiPriority w:val="99"/>
    <w:unhideWhenUsed/>
    <w:rsid w:val="001A19FD"/>
    <w:rPr>
      <w:color w:val="0000FF" w:themeColor="hyperlink"/>
      <w:u w:val="single"/>
    </w:rPr>
  </w:style>
  <w:style w:type="character" w:styleId="FollowedHyperlink">
    <w:name w:val="FollowedHyperlink"/>
    <w:basedOn w:val="DefaultParagraphFont"/>
    <w:uiPriority w:val="99"/>
    <w:semiHidden/>
    <w:unhideWhenUsed/>
    <w:rsid w:val="00731BE2"/>
    <w:rPr>
      <w:color w:val="800080" w:themeColor="followedHyperlink"/>
      <w:u w:val="single"/>
    </w:rPr>
  </w:style>
  <w:style w:type="paragraph" w:styleId="Header">
    <w:name w:val="header"/>
    <w:basedOn w:val="Normal"/>
    <w:link w:val="HeaderChar"/>
    <w:uiPriority w:val="99"/>
    <w:unhideWhenUsed/>
    <w:rsid w:val="009F28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F2889"/>
    <w:rPr>
      <w:rFonts w:eastAsiaTheme="minorEastAsia"/>
      <w:sz w:val="24"/>
      <w:szCs w:val="24"/>
    </w:rPr>
  </w:style>
  <w:style w:type="paragraph" w:styleId="NoSpacing">
    <w:name w:val="No Spacing"/>
    <w:uiPriority w:val="1"/>
    <w:qFormat/>
    <w:rsid w:val="0047622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298D"/>
    <w:rPr>
      <w:i/>
      <w:iCs/>
    </w:rPr>
  </w:style>
  <w:style w:type="character" w:styleId="Strong">
    <w:name w:val="Strong"/>
    <w:basedOn w:val="DefaultParagraphFont"/>
    <w:uiPriority w:val="22"/>
    <w:qFormat/>
    <w:rsid w:val="004D298D"/>
    <w:rPr>
      <w:b/>
      <w:bCs/>
    </w:rPr>
  </w:style>
  <w:style w:type="paragraph" w:styleId="NormalWeb">
    <w:name w:val="Normal (Web)"/>
    <w:basedOn w:val="Normal"/>
    <w:uiPriority w:val="99"/>
    <w:unhideWhenUsed/>
    <w:rsid w:val="004D298D"/>
    <w:pPr>
      <w:spacing w:after="0" w:line="360" w:lineRule="atLeast"/>
    </w:pPr>
    <w:rPr>
      <w:rFonts w:ascii="Arial" w:eastAsia="Times New Roman" w:hAnsi="Arial" w:cs="Arial"/>
      <w:color w:val="2E2E2E"/>
      <w:sz w:val="26"/>
      <w:szCs w:val="26"/>
    </w:rPr>
  </w:style>
  <w:style w:type="character" w:styleId="CommentReference">
    <w:name w:val="annotation reference"/>
    <w:basedOn w:val="DefaultParagraphFont"/>
    <w:uiPriority w:val="99"/>
    <w:semiHidden/>
    <w:unhideWhenUsed/>
    <w:rsid w:val="005A0414"/>
    <w:rPr>
      <w:sz w:val="16"/>
      <w:szCs w:val="16"/>
    </w:rPr>
  </w:style>
  <w:style w:type="paragraph" w:styleId="CommentText">
    <w:name w:val="annotation text"/>
    <w:basedOn w:val="Normal"/>
    <w:link w:val="CommentTextChar"/>
    <w:uiPriority w:val="99"/>
    <w:semiHidden/>
    <w:unhideWhenUsed/>
    <w:rsid w:val="005A0414"/>
    <w:pPr>
      <w:spacing w:line="240" w:lineRule="auto"/>
    </w:pPr>
    <w:rPr>
      <w:sz w:val="20"/>
      <w:szCs w:val="20"/>
    </w:rPr>
  </w:style>
  <w:style w:type="character" w:customStyle="1" w:styleId="CommentTextChar">
    <w:name w:val="Comment Text Char"/>
    <w:basedOn w:val="DefaultParagraphFont"/>
    <w:link w:val="CommentText"/>
    <w:uiPriority w:val="99"/>
    <w:semiHidden/>
    <w:rsid w:val="005A0414"/>
    <w:rPr>
      <w:sz w:val="20"/>
      <w:szCs w:val="20"/>
    </w:rPr>
  </w:style>
  <w:style w:type="paragraph" w:styleId="CommentSubject">
    <w:name w:val="annotation subject"/>
    <w:basedOn w:val="CommentText"/>
    <w:next w:val="CommentText"/>
    <w:link w:val="CommentSubjectChar"/>
    <w:uiPriority w:val="99"/>
    <w:semiHidden/>
    <w:unhideWhenUsed/>
    <w:rsid w:val="005A0414"/>
    <w:rPr>
      <w:b/>
      <w:bCs/>
    </w:rPr>
  </w:style>
  <w:style w:type="character" w:customStyle="1" w:styleId="CommentSubjectChar">
    <w:name w:val="Comment Subject Char"/>
    <w:basedOn w:val="CommentTextChar"/>
    <w:link w:val="CommentSubject"/>
    <w:uiPriority w:val="99"/>
    <w:semiHidden/>
    <w:rsid w:val="005A0414"/>
    <w:rPr>
      <w:b/>
      <w:bCs/>
      <w:sz w:val="20"/>
      <w:szCs w:val="20"/>
    </w:rPr>
  </w:style>
  <w:style w:type="paragraph" w:styleId="BalloonText">
    <w:name w:val="Balloon Text"/>
    <w:basedOn w:val="Normal"/>
    <w:link w:val="BalloonTextChar"/>
    <w:uiPriority w:val="99"/>
    <w:semiHidden/>
    <w:unhideWhenUsed/>
    <w:rsid w:val="005A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14"/>
    <w:rPr>
      <w:rFonts w:ascii="Tahoma" w:hAnsi="Tahoma" w:cs="Tahoma"/>
      <w:sz w:val="16"/>
      <w:szCs w:val="16"/>
    </w:rPr>
  </w:style>
  <w:style w:type="character" w:styleId="Hyperlink">
    <w:name w:val="Hyperlink"/>
    <w:basedOn w:val="DefaultParagraphFont"/>
    <w:uiPriority w:val="99"/>
    <w:unhideWhenUsed/>
    <w:rsid w:val="001A19FD"/>
    <w:rPr>
      <w:color w:val="0000FF" w:themeColor="hyperlink"/>
      <w:u w:val="single"/>
    </w:rPr>
  </w:style>
  <w:style w:type="character" w:styleId="FollowedHyperlink">
    <w:name w:val="FollowedHyperlink"/>
    <w:basedOn w:val="DefaultParagraphFont"/>
    <w:uiPriority w:val="99"/>
    <w:semiHidden/>
    <w:unhideWhenUsed/>
    <w:rsid w:val="00731BE2"/>
    <w:rPr>
      <w:color w:val="800080" w:themeColor="followedHyperlink"/>
      <w:u w:val="single"/>
    </w:rPr>
  </w:style>
  <w:style w:type="paragraph" w:styleId="Header">
    <w:name w:val="header"/>
    <w:basedOn w:val="Normal"/>
    <w:link w:val="HeaderChar"/>
    <w:uiPriority w:val="99"/>
    <w:unhideWhenUsed/>
    <w:rsid w:val="009F28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F2889"/>
    <w:rPr>
      <w:rFonts w:eastAsiaTheme="minorEastAsia"/>
      <w:sz w:val="24"/>
      <w:szCs w:val="24"/>
    </w:rPr>
  </w:style>
  <w:style w:type="paragraph" w:styleId="NoSpacing">
    <w:name w:val="No Spacing"/>
    <w:uiPriority w:val="1"/>
    <w:qFormat/>
    <w:rsid w:val="004762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567887">
      <w:bodyDiv w:val="1"/>
      <w:marLeft w:val="0"/>
      <w:marRight w:val="0"/>
      <w:marTop w:val="0"/>
      <w:marBottom w:val="0"/>
      <w:divBdr>
        <w:top w:val="none" w:sz="0" w:space="0" w:color="auto"/>
        <w:left w:val="none" w:sz="0" w:space="0" w:color="auto"/>
        <w:bottom w:val="none" w:sz="0" w:space="0" w:color="auto"/>
        <w:right w:val="none" w:sz="0" w:space="0" w:color="auto"/>
      </w:divBdr>
      <w:divsChild>
        <w:div w:id="1719471862">
          <w:marLeft w:val="0"/>
          <w:marRight w:val="0"/>
          <w:marTop w:val="0"/>
          <w:marBottom w:val="0"/>
          <w:divBdr>
            <w:top w:val="none" w:sz="0" w:space="0" w:color="auto"/>
            <w:left w:val="none" w:sz="0" w:space="0" w:color="auto"/>
            <w:bottom w:val="none" w:sz="0" w:space="0" w:color="auto"/>
            <w:right w:val="none" w:sz="0" w:space="0" w:color="auto"/>
          </w:divBdr>
          <w:divsChild>
            <w:div w:id="362753980">
              <w:marLeft w:val="0"/>
              <w:marRight w:val="0"/>
              <w:marTop w:val="0"/>
              <w:marBottom w:val="0"/>
              <w:divBdr>
                <w:top w:val="none" w:sz="0" w:space="0" w:color="auto"/>
                <w:left w:val="none" w:sz="0" w:space="0" w:color="auto"/>
                <w:bottom w:val="none" w:sz="0" w:space="0" w:color="auto"/>
                <w:right w:val="none" w:sz="0" w:space="0" w:color="auto"/>
              </w:divBdr>
              <w:divsChild>
                <w:div w:id="1090467761">
                  <w:marLeft w:val="0"/>
                  <w:marRight w:val="0"/>
                  <w:marTop w:val="100"/>
                  <w:marBottom w:val="100"/>
                  <w:divBdr>
                    <w:top w:val="none" w:sz="0" w:space="0" w:color="auto"/>
                    <w:left w:val="none" w:sz="0" w:space="0" w:color="auto"/>
                    <w:bottom w:val="none" w:sz="0" w:space="0" w:color="auto"/>
                    <w:right w:val="none" w:sz="0" w:space="0" w:color="auto"/>
                  </w:divBdr>
                  <w:divsChild>
                    <w:div w:id="1435442376">
                      <w:marLeft w:val="0"/>
                      <w:marRight w:val="0"/>
                      <w:marTop w:val="100"/>
                      <w:marBottom w:val="100"/>
                      <w:divBdr>
                        <w:top w:val="none" w:sz="0" w:space="0" w:color="auto"/>
                        <w:left w:val="none" w:sz="0" w:space="0" w:color="auto"/>
                        <w:bottom w:val="none" w:sz="0" w:space="0" w:color="auto"/>
                        <w:right w:val="none" w:sz="0" w:space="0" w:color="auto"/>
                      </w:divBdr>
                      <w:divsChild>
                        <w:div w:id="724371866">
                          <w:marLeft w:val="0"/>
                          <w:marRight w:val="0"/>
                          <w:marTop w:val="0"/>
                          <w:marBottom w:val="0"/>
                          <w:divBdr>
                            <w:top w:val="none" w:sz="0" w:space="0" w:color="auto"/>
                            <w:left w:val="none" w:sz="0" w:space="0" w:color="auto"/>
                            <w:bottom w:val="none" w:sz="0" w:space="0" w:color="auto"/>
                            <w:right w:val="none" w:sz="0" w:space="0" w:color="auto"/>
                          </w:divBdr>
                          <w:divsChild>
                            <w:div w:id="562445147">
                              <w:marLeft w:val="0"/>
                              <w:marRight w:val="0"/>
                              <w:marTop w:val="450"/>
                              <w:marBottom w:val="0"/>
                              <w:divBdr>
                                <w:top w:val="none" w:sz="0" w:space="0" w:color="auto"/>
                                <w:left w:val="none" w:sz="0" w:space="0" w:color="auto"/>
                                <w:bottom w:val="none" w:sz="0" w:space="0" w:color="auto"/>
                                <w:right w:val="none" w:sz="0" w:space="0" w:color="auto"/>
                              </w:divBdr>
                              <w:divsChild>
                                <w:div w:id="1667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7/01/19/2017-00280/fertility-counseling-and-treatment-for-certain-veterans-and-spouse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B9DF-181F-45C8-8622-DBE008CE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Walinda</dc:creator>
  <cp:lastModifiedBy>Department of Veterans Affairs</cp:lastModifiedBy>
  <cp:revision>4</cp:revision>
  <cp:lastPrinted>2017-01-19T15:00:00Z</cp:lastPrinted>
  <dcterms:created xsi:type="dcterms:W3CDTF">2017-01-19T19:29:00Z</dcterms:created>
  <dcterms:modified xsi:type="dcterms:W3CDTF">2017-01-19T19:48:00Z</dcterms:modified>
</cp:coreProperties>
</file>