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1A6E" w14:textId="77777777" w:rsidR="00F2417D" w:rsidRDefault="00F2417D" w:rsidP="004D333C">
      <w:pPr>
        <w:spacing w:after="240" w:line="240" w:lineRule="auto"/>
        <w:rPr>
          <w:b/>
          <w:bCs/>
        </w:rPr>
      </w:pPr>
    </w:p>
    <w:p w14:paraId="436E3ECA" w14:textId="77777777" w:rsidR="00F2417D" w:rsidRDefault="00F2417D" w:rsidP="004D333C">
      <w:pPr>
        <w:spacing w:after="240" w:line="240" w:lineRule="auto"/>
        <w:rPr>
          <w:b/>
          <w:bCs/>
        </w:rPr>
      </w:pPr>
    </w:p>
    <w:p w14:paraId="7541694F" w14:textId="77777777" w:rsidR="00F2417D" w:rsidRDefault="00F2417D" w:rsidP="004D333C">
      <w:pPr>
        <w:spacing w:after="240" w:line="240" w:lineRule="auto"/>
        <w:rPr>
          <w:b/>
          <w:bCs/>
        </w:rPr>
      </w:pPr>
    </w:p>
    <w:p w14:paraId="55F911BB" w14:textId="77777777" w:rsidR="00F2417D" w:rsidRDefault="00F2417D" w:rsidP="004D333C">
      <w:pPr>
        <w:spacing w:after="240" w:line="240" w:lineRule="auto"/>
        <w:rPr>
          <w:b/>
          <w:bCs/>
        </w:rPr>
      </w:pPr>
    </w:p>
    <w:p w14:paraId="1DAE5D48" w14:textId="77777777" w:rsidR="00F2417D" w:rsidRDefault="00F2417D" w:rsidP="004D333C">
      <w:pPr>
        <w:spacing w:after="240" w:line="240" w:lineRule="auto"/>
        <w:rPr>
          <w:b/>
          <w:bCs/>
        </w:rPr>
      </w:pPr>
    </w:p>
    <w:p w14:paraId="5D74C7DF" w14:textId="77777777" w:rsidR="00F2417D" w:rsidRDefault="00F2417D" w:rsidP="004D333C">
      <w:pPr>
        <w:spacing w:after="240" w:line="240" w:lineRule="auto"/>
        <w:rPr>
          <w:b/>
          <w:bCs/>
        </w:rPr>
      </w:pPr>
    </w:p>
    <w:p w14:paraId="6CBA6CD1" w14:textId="77777777" w:rsidR="00F2417D" w:rsidRDefault="00F2417D" w:rsidP="004D333C">
      <w:pPr>
        <w:spacing w:after="240" w:line="240" w:lineRule="auto"/>
        <w:rPr>
          <w:b/>
          <w:bCs/>
        </w:rPr>
      </w:pPr>
    </w:p>
    <w:p w14:paraId="21BD41CF" w14:textId="77777777" w:rsidR="00F2417D" w:rsidRDefault="00F2417D" w:rsidP="004D333C">
      <w:pPr>
        <w:spacing w:after="240" w:line="240" w:lineRule="auto"/>
        <w:rPr>
          <w:b/>
          <w:bCs/>
        </w:rPr>
      </w:pPr>
    </w:p>
    <w:p w14:paraId="31460D79" w14:textId="77777777" w:rsidR="00F2417D" w:rsidRDefault="00F2417D" w:rsidP="004D333C">
      <w:pPr>
        <w:spacing w:after="240" w:line="240" w:lineRule="auto"/>
        <w:rPr>
          <w:b/>
          <w:bCs/>
        </w:rPr>
      </w:pPr>
    </w:p>
    <w:p w14:paraId="060895CC" w14:textId="77777777" w:rsidR="00672283" w:rsidRDefault="00672283" w:rsidP="004D333C">
      <w:pPr>
        <w:spacing w:after="240" w:line="240" w:lineRule="auto"/>
        <w:rPr>
          <w:b/>
          <w:bCs/>
        </w:rPr>
      </w:pPr>
    </w:p>
    <w:p w14:paraId="0458B523" w14:textId="2A7C850A" w:rsidR="004D333C" w:rsidRDefault="007725F3" w:rsidP="004D333C">
      <w:pPr>
        <w:spacing w:after="240" w:line="240" w:lineRule="auto"/>
        <w:rPr>
          <w:b/>
          <w:bCs/>
        </w:rPr>
      </w:pPr>
      <w:r w:rsidRPr="1E54ECAB">
        <w:rPr>
          <w:b/>
          <w:bCs/>
        </w:rPr>
        <w:t>A Note from the AJAG 07</w:t>
      </w:r>
    </w:p>
    <w:p w14:paraId="2C190337" w14:textId="569D23CE" w:rsidR="003A0813" w:rsidRDefault="00261FDB" w:rsidP="004D333C">
      <w:pPr>
        <w:spacing w:after="240" w:line="240" w:lineRule="auto"/>
      </w:pPr>
      <w:r>
        <w:t xml:space="preserve">The big news this month was our in-progress review (IPR) with the Acting JAG on 25 July.  We briefed RADM Reynolds on our proposed mission, functions, and organizational design for the new AJAG 07 organization.  Thanks to the excellent work of our working group volunteers over the past six months, this was a highly productive brief that resulted in clear guidance about the deliverables needed for the AJAG 07 organization to achieve initial operating capability (IOC) by 1 October.  We are now in a </w:t>
      </w:r>
      <w:r w:rsidR="003A0813">
        <w:t xml:space="preserve">60-day sprint to </w:t>
      </w:r>
      <w:proofErr w:type="gramStart"/>
      <w:r w:rsidR="003A0813">
        <w:t>IOC</w:t>
      </w:r>
      <w:proofErr w:type="gramEnd"/>
      <w:r w:rsidR="003A0813">
        <w:t xml:space="preserve"> and I look forward to sharing our plans for the new organization with you very soon.</w:t>
      </w:r>
    </w:p>
    <w:p w14:paraId="190E8BD5" w14:textId="73701169" w:rsidR="003A0813" w:rsidRDefault="003A0813" w:rsidP="004D333C">
      <w:pPr>
        <w:spacing w:after="240" w:line="240" w:lineRule="auto"/>
      </w:pPr>
      <w:r>
        <w:t xml:space="preserve">This month I’m also excited to welcome aboard two new members of the 07 </w:t>
      </w:r>
      <w:r w:rsidR="00254DF4">
        <w:t>team</w:t>
      </w:r>
      <w:r>
        <w:t>.  CDR Elizabeth Kiessling has reported aboard in Norfolk and will be serving as my Assistant, in addition to serving as lead for JAG Corps implementation of the Navy’s “Get Real, Get Better” initiative.  LCDR J.C. Lundberg has reported aboard in Newport and will be serving as an action officer, in addition to assuming duties as the FY26 Board of Advisors Coordinator.</w:t>
      </w:r>
      <w:r w:rsidR="00254DF4">
        <w:t xml:space="preserve">  We’ll have </w:t>
      </w:r>
      <w:r w:rsidR="00EC50F0">
        <w:t xml:space="preserve">a few </w:t>
      </w:r>
      <w:r w:rsidR="00254DF4">
        <w:t>more personnel joining us in September</w:t>
      </w:r>
      <w:r w:rsidR="00EC50F0">
        <w:t>, and then quite a few more in FY26.  Stay tuned!</w:t>
      </w:r>
    </w:p>
    <w:p w14:paraId="7EAB5CDA" w14:textId="5A29B8E2" w:rsidR="004D333C" w:rsidRDefault="007725F3" w:rsidP="004D333C">
      <w:pPr>
        <w:spacing w:after="240" w:line="240" w:lineRule="auto"/>
        <w:rPr>
          <w:b/>
          <w:bCs/>
        </w:rPr>
      </w:pPr>
      <w:r w:rsidRPr="1E54ECAB">
        <w:rPr>
          <w:b/>
          <w:bCs/>
        </w:rPr>
        <w:t>Working Group Updates</w:t>
      </w:r>
    </w:p>
    <w:p w14:paraId="71DD1E7E" w14:textId="49A7A645" w:rsidR="004D333C" w:rsidRDefault="00D0623F" w:rsidP="004D333C">
      <w:pPr>
        <w:spacing w:after="240" w:line="240" w:lineRule="auto"/>
      </w:pPr>
      <w:r w:rsidRPr="1E54ECAB">
        <w:rPr>
          <w:u w:val="single"/>
        </w:rPr>
        <w:t>LOE 1</w:t>
      </w:r>
      <w:r w:rsidR="00DC57FC" w:rsidRPr="1E54ECAB">
        <w:rPr>
          <w:u w:val="single"/>
        </w:rPr>
        <w:t>,</w:t>
      </w:r>
      <w:r w:rsidRPr="1E54ECAB">
        <w:rPr>
          <w:u w:val="single"/>
        </w:rPr>
        <w:t xml:space="preserve"> Authorities &amp; Relationships</w:t>
      </w:r>
      <w:r w:rsidR="0099451D">
        <w:t>.</w:t>
      </w:r>
      <w:r w:rsidR="00C9498B">
        <w:t xml:space="preserve"> In July, LOE</w:t>
      </w:r>
      <w:r w:rsidR="00743977">
        <w:t xml:space="preserve"> </w:t>
      </w:r>
      <w:r w:rsidR="00C9498B">
        <w:t>1 focused efforts on drafting a Mission, Functions, and Task</w:t>
      </w:r>
      <w:r w:rsidR="00EC50F0">
        <w:t>s</w:t>
      </w:r>
      <w:r w:rsidR="00C9498B">
        <w:t xml:space="preserve"> (MFT) document in coordination with LOE</w:t>
      </w:r>
      <w:r w:rsidR="00743977">
        <w:t xml:space="preserve"> </w:t>
      </w:r>
      <w:r w:rsidR="00C9498B">
        <w:t xml:space="preserve">4, as well as preparing the AJAG 07 for his status update to the </w:t>
      </w:r>
      <w:r w:rsidR="002E3F55">
        <w:t>A</w:t>
      </w:r>
      <w:r w:rsidR="00C9498B">
        <w:t>cting JAG. LOE</w:t>
      </w:r>
      <w:r w:rsidR="00743977">
        <w:t xml:space="preserve"> </w:t>
      </w:r>
      <w:r w:rsidR="00C9498B">
        <w:t xml:space="preserve">1 also </w:t>
      </w:r>
      <w:r w:rsidR="0003240D">
        <w:t>coordinated with</w:t>
      </w:r>
      <w:r w:rsidR="00C9498B">
        <w:t xml:space="preserve"> OJAG Code 13 </w:t>
      </w:r>
      <w:r w:rsidR="00611300">
        <w:t xml:space="preserve">on </w:t>
      </w:r>
      <w:r w:rsidR="00C9498B">
        <w:t>review of</w:t>
      </w:r>
      <w:r w:rsidR="00611300">
        <w:t xml:space="preserve"> its</w:t>
      </w:r>
      <w:r w:rsidR="00C9498B">
        <w:t xml:space="preserve"> draft findings on JAG authority over legal training conducted outside of the JAGC. </w:t>
      </w:r>
    </w:p>
    <w:p w14:paraId="02F0B833" w14:textId="4252F448" w:rsidR="00C9498B" w:rsidRDefault="00D0623F" w:rsidP="004D333C">
      <w:pPr>
        <w:spacing w:after="240" w:line="240" w:lineRule="auto"/>
      </w:pPr>
      <w:r w:rsidRPr="0099451D">
        <w:rPr>
          <w:u w:val="single"/>
        </w:rPr>
        <w:t>LOE 2</w:t>
      </w:r>
      <w:r w:rsidR="00DC57FC">
        <w:rPr>
          <w:u w:val="single"/>
        </w:rPr>
        <w:t>,</w:t>
      </w:r>
      <w:r w:rsidRPr="0099451D">
        <w:rPr>
          <w:u w:val="single"/>
        </w:rPr>
        <w:t xml:space="preserve"> JAG Corps Education, Training, &amp; Professional Development (E/T/PD)</w:t>
      </w:r>
      <w:r w:rsidR="0099451D">
        <w:t>.</w:t>
      </w:r>
      <w:r w:rsidR="00C9498B">
        <w:t xml:space="preserve"> </w:t>
      </w:r>
      <w:r w:rsidR="00C9498B" w:rsidRPr="00C9498B">
        <w:t>Over the past month, LOE 2 members continued their work on their Phase 2 (Preparation) tasks and deliverables.</w:t>
      </w:r>
      <w:r w:rsidR="00C9498B">
        <w:t xml:space="preserve"> </w:t>
      </w:r>
      <w:r w:rsidR="00C9498B" w:rsidRPr="00C9498B">
        <w:t xml:space="preserve">Phase 2 tasks include aligning E/T/PD opportunities with billet competencies, development of a strategic plan for E/T/PD improvements, and developing measures of performance and effectiveness for the AJAG 07 </w:t>
      </w:r>
      <w:r w:rsidR="00743977">
        <w:t>o</w:t>
      </w:r>
      <w:r w:rsidR="00C9498B" w:rsidRPr="00C9498B">
        <w:t>rganization in relation to JAGC E/T/PD.</w:t>
      </w:r>
      <w:r w:rsidR="00C9498B">
        <w:t xml:space="preserve"> </w:t>
      </w:r>
      <w:r w:rsidR="00C9498B" w:rsidRPr="00C9498B">
        <w:t xml:space="preserve">LOE 2 members have completed their review of </w:t>
      </w:r>
      <w:r w:rsidR="00C9498B" w:rsidRPr="00C9498B">
        <w:lastRenderedPageBreak/>
        <w:t>the alignment of E/T/PD opportunities with billet competencies and will be working on developing recommendations based on that review.</w:t>
      </w:r>
      <w:r w:rsidR="00C9498B">
        <w:t xml:space="preserve"> </w:t>
      </w:r>
      <w:r w:rsidR="00C9498B" w:rsidRPr="00C9498B">
        <w:t>Community members who are curious about this LOE can contact one of the leads (CAPT Pilling, CDR Brennan, CDR Logan, or CDR Paige).</w:t>
      </w:r>
    </w:p>
    <w:p w14:paraId="33816854" w14:textId="762ECBC0" w:rsidR="00E3661E" w:rsidRDefault="00D0623F" w:rsidP="00E3661E">
      <w:pPr>
        <w:spacing w:after="240" w:line="240" w:lineRule="auto"/>
      </w:pPr>
      <w:r w:rsidRPr="0099451D">
        <w:rPr>
          <w:u w:val="single"/>
        </w:rPr>
        <w:t>LOE 3</w:t>
      </w:r>
      <w:r w:rsidR="00DC57FC">
        <w:rPr>
          <w:u w:val="single"/>
        </w:rPr>
        <w:t>,</w:t>
      </w:r>
      <w:r w:rsidRPr="0099451D">
        <w:rPr>
          <w:u w:val="single"/>
        </w:rPr>
        <w:t xml:space="preserve"> Fleet Education &amp; Training</w:t>
      </w:r>
      <w:r w:rsidR="0099451D">
        <w:t>.</w:t>
      </w:r>
      <w:r w:rsidR="00C9498B">
        <w:t xml:space="preserve"> </w:t>
      </w:r>
      <w:r w:rsidR="00E3661E">
        <w:t xml:space="preserve">LOE 3 is finishing work on a comparison of necessary Fleet legal competencies against current training resources available to personnel in the Fleet. The list of competencies being used for the comparison was compiled earlier in the working group’s efforts. LOE 3 is looking to identify gaps in the training that is available to Fleet personnel as a key step in developing proposals for the AJAG 07’s approach to improving and modernizing legal education and training for the Fleet. </w:t>
      </w:r>
    </w:p>
    <w:p w14:paraId="57EE3667" w14:textId="548954A7" w:rsidR="004D333C" w:rsidRDefault="00D0623F" w:rsidP="00E3661E">
      <w:pPr>
        <w:spacing w:after="240" w:line="240" w:lineRule="auto"/>
      </w:pPr>
      <w:r w:rsidRPr="0099451D">
        <w:rPr>
          <w:u w:val="single"/>
        </w:rPr>
        <w:t>LOE 4</w:t>
      </w:r>
      <w:r w:rsidR="00DC57FC">
        <w:rPr>
          <w:u w:val="single"/>
        </w:rPr>
        <w:t>,</w:t>
      </w:r>
      <w:r w:rsidRPr="0099451D">
        <w:rPr>
          <w:u w:val="single"/>
        </w:rPr>
        <w:t xml:space="preserve"> Manpower, Facilities, &amp; Materials</w:t>
      </w:r>
      <w:r w:rsidR="0099451D">
        <w:t>.</w:t>
      </w:r>
      <w:r w:rsidR="00C9498B">
        <w:t xml:space="preserve"> </w:t>
      </w:r>
      <w:r w:rsidR="00C9498B" w:rsidRPr="00C9498B">
        <w:t>LOE 4 identified next steps to take toward both initial and full operational capability.</w:t>
      </w:r>
      <w:r w:rsidR="00E75F89">
        <w:t xml:space="preserve"> </w:t>
      </w:r>
      <w:r w:rsidR="00C9498B" w:rsidRPr="00C9498B">
        <w:t>In tandem with efforts to finalize the missions, functions and tasks document, this team turned its attention to developing a plan of action and milestones, formulating a list of required resources, and creating an activity manpower document.</w:t>
      </w:r>
      <w:r w:rsidR="00E75F89">
        <w:t xml:space="preserve"> </w:t>
      </w:r>
      <w:r w:rsidR="00C9498B" w:rsidRPr="00C9498B">
        <w:t>These products will fully capture business functional requirements and facilitate resourcing the AJAG 07 organization with validated manpower requirements.</w:t>
      </w:r>
    </w:p>
    <w:p w14:paraId="5D890D90" w14:textId="49509333" w:rsidR="004D333C" w:rsidRDefault="00D0623F" w:rsidP="1E54ECAB">
      <w:pPr>
        <w:spacing w:after="240" w:line="240" w:lineRule="auto"/>
        <w:rPr>
          <w:highlight w:val="yellow"/>
        </w:rPr>
      </w:pPr>
      <w:r w:rsidRPr="1E54ECAB">
        <w:rPr>
          <w:u w:val="single"/>
        </w:rPr>
        <w:t>Benchmarking Working Group</w:t>
      </w:r>
      <w:r w:rsidR="0099451D">
        <w:t>.</w:t>
      </w:r>
      <w:r w:rsidR="00C9498B">
        <w:t xml:space="preserve"> </w:t>
      </w:r>
      <w:r w:rsidR="72C9B7FE">
        <w:t>The WG c</w:t>
      </w:r>
      <w:r w:rsidR="37858B53">
        <w:t xml:space="preserve">ontinues </w:t>
      </w:r>
      <w:r w:rsidR="37858B53" w:rsidRPr="00672283">
        <w:t xml:space="preserve">to </w:t>
      </w:r>
      <w:r w:rsidRPr="00672283">
        <w:t>complete interviews across the uniformed services, includ</w:t>
      </w:r>
      <w:r w:rsidR="5D55D4AE" w:rsidRPr="00672283">
        <w:t>ing</w:t>
      </w:r>
      <w:r w:rsidRPr="00672283">
        <w:t xml:space="preserve"> civilian </w:t>
      </w:r>
      <w:proofErr w:type="gramStart"/>
      <w:r w:rsidRPr="00672283">
        <w:t>agencies</w:t>
      </w:r>
      <w:proofErr w:type="gramEnd"/>
      <w:r w:rsidRPr="00672283">
        <w:t xml:space="preserve"> and select private-sector organizations</w:t>
      </w:r>
      <w:r w:rsidR="6C0B09C9" w:rsidRPr="00672283">
        <w:t xml:space="preserve"> </w:t>
      </w:r>
      <w:r w:rsidR="15329D9D" w:rsidRPr="00672283">
        <w:t>to</w:t>
      </w:r>
      <w:r w:rsidRPr="00672283">
        <w:t xml:space="preserve"> inform how AJAG 07 builds sustainable, mission-aligned processes and tools.</w:t>
      </w:r>
    </w:p>
    <w:p w14:paraId="6B15AFDE" w14:textId="0CC8459C" w:rsidR="00C13F31" w:rsidRPr="00C13F31" w:rsidRDefault="00D0623F" w:rsidP="00C13F31">
      <w:pPr>
        <w:spacing w:after="240" w:line="240" w:lineRule="auto"/>
      </w:pPr>
      <w:r w:rsidRPr="1E54ECAB">
        <w:rPr>
          <w:u w:val="single"/>
        </w:rPr>
        <w:t>Judge Advocate PQS Development Working Group</w:t>
      </w:r>
      <w:r w:rsidR="0099451D">
        <w:t>.</w:t>
      </w:r>
      <w:r w:rsidR="00C9498B">
        <w:t xml:space="preserve"> </w:t>
      </w:r>
      <w:r w:rsidR="3FC40EA5">
        <w:t xml:space="preserve"> </w:t>
      </w:r>
      <w:r w:rsidR="00C13F31" w:rsidRPr="00C13F31">
        <w:t xml:space="preserve">As the July 2025 BLC graduates get settled in to their commands, please continue to support those officers who working to complete the Judge Advocate PQS.  We have seen some great progress and are learning important lessons.  Keep feedback </w:t>
      </w:r>
      <w:r w:rsidR="00C13F31">
        <w:t>coming!</w:t>
      </w:r>
      <w:r w:rsidR="00C13F31" w:rsidRPr="00C13F31">
        <w:t xml:space="preserve">  </w:t>
      </w:r>
      <w:r w:rsidR="00C13F31">
        <w:t>T</w:t>
      </w:r>
      <w:r w:rsidR="00C13F31" w:rsidRPr="00C13F31">
        <w:t xml:space="preserve">he PQS WG Skeleton Crew is finalizing an update to the Sample PQS Tracker that includes the </w:t>
      </w:r>
      <w:proofErr w:type="spellStart"/>
      <w:r w:rsidR="00C13F31" w:rsidRPr="00C13F31">
        <w:t>watchstation</w:t>
      </w:r>
      <w:proofErr w:type="spellEnd"/>
      <w:r w:rsidR="00C13F31" w:rsidRPr="00C13F31">
        <w:t xml:space="preserve"> series (301-304)</w:t>
      </w:r>
      <w:r w:rsidR="00C13F31">
        <w:t xml:space="preserve"> and will </w:t>
      </w:r>
      <w:r w:rsidR="00C13F31" w:rsidRPr="00C13F31">
        <w:t>also be hosting some listening and discussion sessions in early August.  These will be targeted at unit PQS leads and candidates, but all are welcome.  Above all, the community is encouraged to reach out to LTs who are seeking to complete the PQS to offer your expertise and to serve as a qualifier.  If you are not sure whom to reach out to, please contact CDR Robin Crabtree or LCDR Joelle Portzer and they will point you in the right direction. </w:t>
      </w:r>
      <w:r w:rsidR="00C13F31">
        <w:t>Finally, t</w:t>
      </w:r>
      <w:r w:rsidR="00C13F31" w:rsidRPr="00C13F31">
        <w:t>he AJAG</w:t>
      </w:r>
      <w:r w:rsidR="00E74EF0">
        <w:t xml:space="preserve"> </w:t>
      </w:r>
      <w:r w:rsidR="00C13F31" w:rsidRPr="00C13F31">
        <w:t>07 organization is working hard to complete an online tracking capability to ease tracking and reporting.  The system will enable candidates and commands to track their PQS progress in real time.  It is expected to launch in September 2025.  Watch more for updates and training to follow</w:t>
      </w:r>
      <w:r w:rsidR="00F15E5B">
        <w:t>.</w:t>
      </w:r>
    </w:p>
    <w:p w14:paraId="2F23A106" w14:textId="58B9D038" w:rsidR="004D333C" w:rsidRDefault="004D03C8" w:rsidP="1E54ECAB">
      <w:pPr>
        <w:spacing w:after="240" w:line="240" w:lineRule="auto"/>
        <w:rPr>
          <w:b/>
          <w:bCs/>
          <w:u w:val="single"/>
        </w:rPr>
      </w:pPr>
      <w:r w:rsidRPr="1E54ECAB">
        <w:rPr>
          <w:b/>
          <w:bCs/>
          <w:u w:val="single"/>
        </w:rPr>
        <w:t>Questions and Ideas Welcome!</w:t>
      </w:r>
    </w:p>
    <w:p w14:paraId="5A443298" w14:textId="1E2379D8" w:rsidR="004D333C" w:rsidRDefault="004D03C8" w:rsidP="004D333C">
      <w:pPr>
        <w:spacing w:after="240" w:line="240" w:lineRule="auto"/>
      </w:pPr>
      <w:r>
        <w:t>Have an idea for how the 07 organization can improve education, training, or professional development, or a question about current 07 initiatives?</w:t>
      </w:r>
      <w:r w:rsidR="00C9498B">
        <w:t xml:space="preserve"> </w:t>
      </w:r>
      <w:r>
        <w:t>We’d love to hear from you!</w:t>
      </w:r>
      <w:r w:rsidR="00C9498B">
        <w:t xml:space="preserve"> </w:t>
      </w:r>
      <w:r>
        <w:t xml:space="preserve">Please </w:t>
      </w:r>
      <w:hyperlink r:id="rId11" w:history="1">
        <w:hyperlink r:id="rId12" w:history="1">
          <w:r w:rsidR="7646BDFE">
            <w:t xml:space="preserve">click </w:t>
          </w:r>
          <w:r w:rsidR="7646BDFE" w:rsidRPr="13656403">
            <w:rPr>
              <w:rStyle w:val="Hyperlink"/>
            </w:rPr>
            <w:t>here</w:t>
          </w:r>
        </w:hyperlink>
      </w:hyperlink>
      <w:r w:rsidR="7646BDFE">
        <w:t xml:space="preserve">, or </w:t>
      </w:r>
      <w:r>
        <w:t>visit our site on the JAG Corps SharePoint portal and click on the “Submit a Question or Input” button</w:t>
      </w:r>
      <w:r w:rsidR="46C50125">
        <w:t xml:space="preserve"> in the lower-right corner</w:t>
      </w:r>
      <w:r>
        <w:t>.</w:t>
      </w:r>
      <w:r w:rsidR="00C9498B">
        <w:t xml:space="preserve"> </w:t>
      </w:r>
      <w:r>
        <w:t>You can access our site using the following link:</w:t>
      </w:r>
      <w:r w:rsidR="002A6B91">
        <w:t xml:space="preserve"> </w:t>
      </w:r>
      <w:hyperlink r:id="rId13" w:history="1">
        <w:r w:rsidR="655924DB" w:rsidRPr="31A2FBFB">
          <w:rPr>
            <w:rStyle w:val="Hyperlink"/>
            <w:rFonts w:ascii="Aptos" w:eastAsia="Aptos" w:hAnsi="Aptos" w:cs="Aptos"/>
          </w:rPr>
          <w:t>https://flankspeed.sharepoint-mil.us/sites/JAG_PORTAL_HOME/ETPD</w:t>
        </w:r>
      </w:hyperlink>
    </w:p>
    <w:p w14:paraId="4A91EB22" w14:textId="77777777" w:rsidR="004D333C" w:rsidRDefault="004D03C8" w:rsidP="004D333C">
      <w:pPr>
        <w:spacing w:after="240" w:line="240" w:lineRule="auto"/>
        <w:rPr>
          <w:b/>
          <w:u w:val="single"/>
        </w:rPr>
      </w:pPr>
      <w:r w:rsidRPr="00E42432">
        <w:rPr>
          <w:b/>
          <w:u w:val="single"/>
        </w:rPr>
        <w:t>AJAG 07 Contact Info</w:t>
      </w:r>
    </w:p>
    <w:p w14:paraId="0D0B3B7F" w14:textId="066FF610" w:rsidR="004D03C8" w:rsidRPr="00D70ED3" w:rsidRDefault="004D03C8" w:rsidP="004D333C">
      <w:pPr>
        <w:spacing w:after="240" w:line="240" w:lineRule="auto"/>
      </w:pPr>
      <w:r w:rsidRPr="00D70ED3">
        <w:t>AJAG 07</w:t>
      </w:r>
      <w:r w:rsidR="00F2417D">
        <w:t xml:space="preserve">: </w:t>
      </w:r>
      <w:r w:rsidRPr="00D70ED3">
        <w:t>CAPT Chris</w:t>
      </w:r>
      <w:r w:rsidR="00672283">
        <w:t xml:space="preserve"> </w:t>
      </w:r>
      <w:r w:rsidRPr="00D70ED3">
        <w:t>Williams</w:t>
      </w:r>
      <w:r w:rsidR="00F2417D">
        <w:t xml:space="preserve"> |</w:t>
      </w:r>
      <w:r w:rsidRPr="00D70ED3">
        <w:t xml:space="preserve"> (564) 226-4262 </w:t>
      </w:r>
      <w:r w:rsidR="00F2417D">
        <w:t xml:space="preserve">| </w:t>
      </w:r>
      <w:hyperlink r:id="rId14" w:history="1">
        <w:r w:rsidR="00A5160E" w:rsidRPr="007645EF">
          <w:rPr>
            <w:rStyle w:val="Hyperlink"/>
          </w:rPr>
          <w:t>christopher.m.williams168.mil@us.navy.mil</w:t>
        </w:r>
      </w:hyperlink>
      <w:r w:rsidR="00A5160E">
        <w:t xml:space="preserve"> </w:t>
      </w:r>
    </w:p>
    <w:p w14:paraId="5430470A" w14:textId="5B16D01D" w:rsidR="004D03C8" w:rsidRDefault="004D03C8" w:rsidP="00A5160E">
      <w:pPr>
        <w:spacing w:after="0" w:line="240" w:lineRule="auto"/>
      </w:pPr>
      <w:r w:rsidRPr="00D70ED3">
        <w:t>Deputy AJAG 07</w:t>
      </w:r>
      <w:r w:rsidR="00F2417D">
        <w:t xml:space="preserve">: </w:t>
      </w:r>
      <w:r>
        <w:t>CAPT Sean</w:t>
      </w:r>
      <w:r w:rsidR="00672283">
        <w:t xml:space="preserve"> </w:t>
      </w:r>
      <w:r>
        <w:t>Sullivan</w:t>
      </w:r>
      <w:r w:rsidR="00F2417D">
        <w:t xml:space="preserve"> |</w:t>
      </w:r>
      <w:r>
        <w:t xml:space="preserve"> (564) 226-4223 </w:t>
      </w:r>
      <w:r w:rsidR="00F2417D">
        <w:t>|</w:t>
      </w:r>
      <w:r>
        <w:t xml:space="preserve"> </w:t>
      </w:r>
      <w:hyperlink r:id="rId15" w:history="1">
        <w:r w:rsidR="00A5160E" w:rsidRPr="007645EF">
          <w:rPr>
            <w:rStyle w:val="Hyperlink"/>
          </w:rPr>
          <w:t>sean.m.sullivan90.mil@us.navy.mil</w:t>
        </w:r>
      </w:hyperlink>
    </w:p>
    <w:p w14:paraId="5453D2F9" w14:textId="6E8D6BCE" w:rsidR="00A5160E" w:rsidRDefault="00A5160E" w:rsidP="00A5160E">
      <w:pPr>
        <w:spacing w:after="0" w:line="240" w:lineRule="auto"/>
      </w:pPr>
    </w:p>
    <w:p w14:paraId="69D5A916" w14:textId="02DCCB7F" w:rsidR="00A5160E" w:rsidRDefault="00A5160E" w:rsidP="00A5160E">
      <w:pPr>
        <w:spacing w:after="0" w:line="240" w:lineRule="auto"/>
      </w:pPr>
      <w:r>
        <w:t>Assistant to the AJAG 07: CDR Elizabeth Kiessling</w:t>
      </w:r>
      <w:r w:rsidR="00672283">
        <w:t xml:space="preserve"> | </w:t>
      </w:r>
      <w:hyperlink r:id="rId16" w:history="1">
        <w:r w:rsidR="00672283" w:rsidRPr="00402AA1">
          <w:rPr>
            <w:rStyle w:val="Hyperlink"/>
          </w:rPr>
          <w:t>elizabeth.k.kiessling.mil@us.navy.mil</w:t>
        </w:r>
      </w:hyperlink>
      <w:r>
        <w:t xml:space="preserve"> </w:t>
      </w:r>
    </w:p>
    <w:p w14:paraId="6691473D" w14:textId="77777777" w:rsidR="00A5160E" w:rsidRDefault="00A5160E" w:rsidP="00A5160E">
      <w:pPr>
        <w:spacing w:after="0" w:line="240" w:lineRule="auto"/>
      </w:pPr>
    </w:p>
    <w:p w14:paraId="0B16DA25" w14:textId="30BE3E65" w:rsidR="00A5160E" w:rsidRDefault="00672283" w:rsidP="00A5160E">
      <w:pPr>
        <w:spacing w:after="0" w:line="240" w:lineRule="auto"/>
      </w:pPr>
      <w:r>
        <w:t xml:space="preserve">AJAG 07 Staff </w:t>
      </w:r>
      <w:r w:rsidR="00A5160E">
        <w:t>Action Officer: LCDR J. C. Lundberg</w:t>
      </w:r>
      <w:r>
        <w:t xml:space="preserve"> | </w:t>
      </w:r>
      <w:hyperlink r:id="rId17" w:history="1">
        <w:r w:rsidRPr="00402AA1">
          <w:rPr>
            <w:rStyle w:val="Hyperlink"/>
          </w:rPr>
          <w:t>john.c.lundberg5.mil@us.navy.mil</w:t>
        </w:r>
      </w:hyperlink>
      <w:r w:rsidR="00A5160E">
        <w:t xml:space="preserve"> </w:t>
      </w:r>
    </w:p>
    <w:p w14:paraId="0357FE51" w14:textId="77777777" w:rsidR="00A5160E" w:rsidRPr="00D70ED3" w:rsidRDefault="00A5160E" w:rsidP="00A5160E">
      <w:pPr>
        <w:spacing w:after="0" w:line="240" w:lineRule="auto"/>
      </w:pPr>
    </w:p>
    <w:p w14:paraId="1E1D764F" w14:textId="561A85D9" w:rsidR="00672283" w:rsidRDefault="004D03C8" w:rsidP="004D333C">
      <w:pPr>
        <w:spacing w:after="240" w:line="240" w:lineRule="auto"/>
      </w:pPr>
      <w:r>
        <w:t>Group Email Inbox</w:t>
      </w:r>
      <w:r w:rsidR="00F2417D">
        <w:t xml:space="preserve">: </w:t>
      </w:r>
      <w:hyperlink r:id="rId18" w:history="1">
        <w:r w:rsidR="00672283" w:rsidRPr="00402AA1">
          <w:rPr>
            <w:rStyle w:val="Hyperlink"/>
          </w:rPr>
          <w:t>AJAG07@us.navy.mil</w:t>
        </w:r>
      </w:hyperlink>
      <w:r w:rsidR="00672283">
        <w:t xml:space="preserve"> </w:t>
      </w:r>
      <w:r w:rsidR="00A5160E" w:rsidRPr="00672283">
        <w:t xml:space="preserve"> </w:t>
      </w:r>
    </w:p>
    <w:p w14:paraId="707DA6E6" w14:textId="6B507091" w:rsidR="15C82C7A" w:rsidRPr="00526242" w:rsidRDefault="004D03C8" w:rsidP="004D333C">
      <w:pPr>
        <w:spacing w:after="240" w:line="240" w:lineRule="auto"/>
        <w:rPr>
          <w:sz w:val="20"/>
          <w:szCs w:val="20"/>
        </w:rPr>
      </w:pPr>
      <w:proofErr w:type="spellStart"/>
      <w:r w:rsidRPr="00D70ED3">
        <w:t>Sharepoint</w:t>
      </w:r>
      <w:proofErr w:type="spellEnd"/>
      <w:r w:rsidR="00F2417D">
        <w:t xml:space="preserve">: </w:t>
      </w:r>
      <w:hyperlink r:id="rId19" w:history="1">
        <w:r w:rsidR="00F2417D" w:rsidRPr="00F2417D">
          <w:rPr>
            <w:rStyle w:val="Hyperlink"/>
          </w:rPr>
          <w:t>https://flankspeed.sharepoint-mil.us/sites/JAG_PORTAL_HOME/ETPD</w:t>
        </w:r>
      </w:hyperlink>
      <w:r w:rsidR="00F2417D" w:rsidRPr="00526242">
        <w:rPr>
          <w:sz w:val="20"/>
          <w:szCs w:val="20"/>
        </w:rPr>
        <w:t xml:space="preserve"> </w:t>
      </w:r>
    </w:p>
    <w:sectPr w:rsidR="15C82C7A" w:rsidRPr="00526242" w:rsidSect="00747C3D">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724B" w14:textId="77777777" w:rsidR="00475A8E" w:rsidRDefault="00475A8E" w:rsidP="00747C3D">
      <w:pPr>
        <w:spacing w:after="0" w:line="240" w:lineRule="auto"/>
      </w:pPr>
      <w:r>
        <w:separator/>
      </w:r>
    </w:p>
  </w:endnote>
  <w:endnote w:type="continuationSeparator" w:id="0">
    <w:p w14:paraId="749A318D" w14:textId="77777777" w:rsidR="00475A8E" w:rsidRDefault="00475A8E" w:rsidP="00747C3D">
      <w:pPr>
        <w:spacing w:after="0" w:line="240" w:lineRule="auto"/>
      </w:pPr>
      <w:r>
        <w:continuationSeparator/>
      </w:r>
    </w:p>
  </w:endnote>
  <w:endnote w:type="continuationNotice" w:id="1">
    <w:p w14:paraId="79A97D23" w14:textId="77777777" w:rsidR="00475A8E" w:rsidRDefault="00475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9067" w14:textId="77777777" w:rsidR="00475A8E" w:rsidRDefault="00475A8E" w:rsidP="00747C3D">
      <w:pPr>
        <w:spacing w:after="0" w:line="240" w:lineRule="auto"/>
      </w:pPr>
      <w:r>
        <w:separator/>
      </w:r>
    </w:p>
  </w:footnote>
  <w:footnote w:type="continuationSeparator" w:id="0">
    <w:p w14:paraId="13D4D47B" w14:textId="77777777" w:rsidR="00475A8E" w:rsidRDefault="00475A8E" w:rsidP="00747C3D">
      <w:pPr>
        <w:spacing w:after="0" w:line="240" w:lineRule="auto"/>
      </w:pPr>
      <w:r>
        <w:continuationSeparator/>
      </w:r>
    </w:p>
  </w:footnote>
  <w:footnote w:type="continuationNotice" w:id="1">
    <w:p w14:paraId="73ECFA7A" w14:textId="77777777" w:rsidR="00475A8E" w:rsidRDefault="00475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A3D1" w14:textId="46E94477" w:rsidR="00747C3D" w:rsidRDefault="00747C3D">
    <w:pPr>
      <w:pStyle w:val="Header"/>
    </w:pPr>
    <w:r>
      <w:rPr>
        <w:noProof/>
      </w:rPr>
      <w:drawing>
        <wp:anchor distT="0" distB="0" distL="114300" distR="114300" simplePos="0" relativeHeight="251658241" behindDoc="1" locked="0" layoutInCell="1" allowOverlap="1" wp14:anchorId="58995147" wp14:editId="7E63B6D6">
          <wp:simplePos x="0" y="0"/>
          <wp:positionH relativeFrom="margin">
            <wp:align>center</wp:align>
          </wp:positionH>
          <wp:positionV relativeFrom="margin">
            <wp:align>center</wp:align>
          </wp:positionV>
          <wp:extent cx="7471998" cy="9672884"/>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7 Newslett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1998" cy="96728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CEA5" w14:textId="47CA99E1" w:rsidR="00747C3D" w:rsidRDefault="00747C3D">
    <w:pPr>
      <w:pStyle w:val="Header"/>
    </w:pPr>
    <w:r>
      <w:rPr>
        <w:noProof/>
      </w:rPr>
      <w:drawing>
        <wp:anchor distT="0" distB="0" distL="114300" distR="114300" simplePos="0" relativeHeight="251658240" behindDoc="1" locked="0" layoutInCell="1" allowOverlap="1" wp14:anchorId="46C4D7FE" wp14:editId="5CAF3814">
          <wp:simplePos x="0" y="0"/>
          <wp:positionH relativeFrom="margin">
            <wp:align>center</wp:align>
          </wp:positionH>
          <wp:positionV relativeFrom="margin">
            <wp:align>center</wp:align>
          </wp:positionV>
          <wp:extent cx="7603685" cy="984336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7 Newslet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685" cy="9843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FF0"/>
    <w:multiLevelType w:val="hybridMultilevel"/>
    <w:tmpl w:val="E7A6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47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49"/>
    <w:rsid w:val="00006FA1"/>
    <w:rsid w:val="000154C6"/>
    <w:rsid w:val="000228DE"/>
    <w:rsid w:val="0003240D"/>
    <w:rsid w:val="00041154"/>
    <w:rsid w:val="00063689"/>
    <w:rsid w:val="00084209"/>
    <w:rsid w:val="00086FC7"/>
    <w:rsid w:val="0008735A"/>
    <w:rsid w:val="000B27A0"/>
    <w:rsid w:val="000B7EDD"/>
    <w:rsid w:val="000C52E7"/>
    <w:rsid w:val="000D65A3"/>
    <w:rsid w:val="000F5F0F"/>
    <w:rsid w:val="0012160A"/>
    <w:rsid w:val="001344EC"/>
    <w:rsid w:val="00156523"/>
    <w:rsid w:val="0016B7DA"/>
    <w:rsid w:val="0018287E"/>
    <w:rsid w:val="00184B5B"/>
    <w:rsid w:val="001940AE"/>
    <w:rsid w:val="001C06C9"/>
    <w:rsid w:val="001C1EA4"/>
    <w:rsid w:val="001C4BFB"/>
    <w:rsid w:val="001C4D2B"/>
    <w:rsid w:val="001D5069"/>
    <w:rsid w:val="001D51D4"/>
    <w:rsid w:val="001F30EE"/>
    <w:rsid w:val="00205291"/>
    <w:rsid w:val="0024218B"/>
    <w:rsid w:val="00254DF4"/>
    <w:rsid w:val="00261FDB"/>
    <w:rsid w:val="002A6B91"/>
    <w:rsid w:val="002E3F55"/>
    <w:rsid w:val="002F3357"/>
    <w:rsid w:val="002F3643"/>
    <w:rsid w:val="0037107B"/>
    <w:rsid w:val="00375F3B"/>
    <w:rsid w:val="003775DE"/>
    <w:rsid w:val="00394798"/>
    <w:rsid w:val="003A0813"/>
    <w:rsid w:val="003B14FD"/>
    <w:rsid w:val="003C58D6"/>
    <w:rsid w:val="003D3C70"/>
    <w:rsid w:val="003E367F"/>
    <w:rsid w:val="003E7B86"/>
    <w:rsid w:val="003F3E7E"/>
    <w:rsid w:val="00405201"/>
    <w:rsid w:val="00405BD4"/>
    <w:rsid w:val="0042104E"/>
    <w:rsid w:val="00440659"/>
    <w:rsid w:val="00442B99"/>
    <w:rsid w:val="0044685B"/>
    <w:rsid w:val="00471691"/>
    <w:rsid w:val="00475A8E"/>
    <w:rsid w:val="00487F5E"/>
    <w:rsid w:val="0049477A"/>
    <w:rsid w:val="004A0556"/>
    <w:rsid w:val="004A66CE"/>
    <w:rsid w:val="004B1837"/>
    <w:rsid w:val="004D03C8"/>
    <w:rsid w:val="004D333C"/>
    <w:rsid w:val="005030DE"/>
    <w:rsid w:val="00511D44"/>
    <w:rsid w:val="00526242"/>
    <w:rsid w:val="00530E11"/>
    <w:rsid w:val="0055083B"/>
    <w:rsid w:val="0055590F"/>
    <w:rsid w:val="0056322D"/>
    <w:rsid w:val="00582F54"/>
    <w:rsid w:val="00593EB9"/>
    <w:rsid w:val="005B0908"/>
    <w:rsid w:val="005C59D7"/>
    <w:rsid w:val="005C7CAA"/>
    <w:rsid w:val="00611300"/>
    <w:rsid w:val="0062701A"/>
    <w:rsid w:val="00655B9B"/>
    <w:rsid w:val="00672283"/>
    <w:rsid w:val="00682387"/>
    <w:rsid w:val="006C00F8"/>
    <w:rsid w:val="006C618F"/>
    <w:rsid w:val="006F1297"/>
    <w:rsid w:val="007153BA"/>
    <w:rsid w:val="007202F2"/>
    <w:rsid w:val="00726649"/>
    <w:rsid w:val="007346CB"/>
    <w:rsid w:val="00735D0C"/>
    <w:rsid w:val="00743977"/>
    <w:rsid w:val="00747C3D"/>
    <w:rsid w:val="00755FB4"/>
    <w:rsid w:val="00766410"/>
    <w:rsid w:val="007725F3"/>
    <w:rsid w:val="00794C0F"/>
    <w:rsid w:val="007A49FD"/>
    <w:rsid w:val="007A65FD"/>
    <w:rsid w:val="007A7A5D"/>
    <w:rsid w:val="007A7B8D"/>
    <w:rsid w:val="007D14A6"/>
    <w:rsid w:val="007D2DCD"/>
    <w:rsid w:val="007F1FEA"/>
    <w:rsid w:val="007F3376"/>
    <w:rsid w:val="00804490"/>
    <w:rsid w:val="0083490E"/>
    <w:rsid w:val="00842F31"/>
    <w:rsid w:val="00855E8A"/>
    <w:rsid w:val="00886818"/>
    <w:rsid w:val="00896AD9"/>
    <w:rsid w:val="00897232"/>
    <w:rsid w:val="008A2B93"/>
    <w:rsid w:val="008C674D"/>
    <w:rsid w:val="00902BD1"/>
    <w:rsid w:val="00913B6A"/>
    <w:rsid w:val="00930CB7"/>
    <w:rsid w:val="009311E0"/>
    <w:rsid w:val="009333FD"/>
    <w:rsid w:val="00936796"/>
    <w:rsid w:val="0094659A"/>
    <w:rsid w:val="0099451D"/>
    <w:rsid w:val="00996BF1"/>
    <w:rsid w:val="009A3F0C"/>
    <w:rsid w:val="009B140E"/>
    <w:rsid w:val="009C7441"/>
    <w:rsid w:val="009D5414"/>
    <w:rsid w:val="009D6BB2"/>
    <w:rsid w:val="009F4896"/>
    <w:rsid w:val="00A13E7A"/>
    <w:rsid w:val="00A46B33"/>
    <w:rsid w:val="00A5160E"/>
    <w:rsid w:val="00A83FBB"/>
    <w:rsid w:val="00A840D7"/>
    <w:rsid w:val="00AA7686"/>
    <w:rsid w:val="00AC535F"/>
    <w:rsid w:val="00B13F41"/>
    <w:rsid w:val="00B16E09"/>
    <w:rsid w:val="00B21F1C"/>
    <w:rsid w:val="00B254D1"/>
    <w:rsid w:val="00B261AC"/>
    <w:rsid w:val="00B2754C"/>
    <w:rsid w:val="00B52596"/>
    <w:rsid w:val="00B654F4"/>
    <w:rsid w:val="00B67EB7"/>
    <w:rsid w:val="00B78BC5"/>
    <w:rsid w:val="00BC4F0B"/>
    <w:rsid w:val="00BF2D4B"/>
    <w:rsid w:val="00C11865"/>
    <w:rsid w:val="00C13F31"/>
    <w:rsid w:val="00C24266"/>
    <w:rsid w:val="00C45DE1"/>
    <w:rsid w:val="00C80199"/>
    <w:rsid w:val="00C9498B"/>
    <w:rsid w:val="00CA561A"/>
    <w:rsid w:val="00CA7810"/>
    <w:rsid w:val="00CB50E5"/>
    <w:rsid w:val="00CC1E8C"/>
    <w:rsid w:val="00D0623F"/>
    <w:rsid w:val="00D11FD7"/>
    <w:rsid w:val="00D3420B"/>
    <w:rsid w:val="00D34953"/>
    <w:rsid w:val="00D42BBB"/>
    <w:rsid w:val="00D52405"/>
    <w:rsid w:val="00D63136"/>
    <w:rsid w:val="00D70ED3"/>
    <w:rsid w:val="00D92819"/>
    <w:rsid w:val="00D952BB"/>
    <w:rsid w:val="00D95F95"/>
    <w:rsid w:val="00D96A83"/>
    <w:rsid w:val="00DA02C7"/>
    <w:rsid w:val="00DA5B63"/>
    <w:rsid w:val="00DC57FC"/>
    <w:rsid w:val="00DD7B6F"/>
    <w:rsid w:val="00DE4A28"/>
    <w:rsid w:val="00DE4CCD"/>
    <w:rsid w:val="00DE4E38"/>
    <w:rsid w:val="00E10EE7"/>
    <w:rsid w:val="00E3661E"/>
    <w:rsid w:val="00E4098F"/>
    <w:rsid w:val="00E4134C"/>
    <w:rsid w:val="00E42432"/>
    <w:rsid w:val="00E51F1D"/>
    <w:rsid w:val="00E72D49"/>
    <w:rsid w:val="00E74EF0"/>
    <w:rsid w:val="00E75F89"/>
    <w:rsid w:val="00E83AB0"/>
    <w:rsid w:val="00E85997"/>
    <w:rsid w:val="00E904F2"/>
    <w:rsid w:val="00EB3C24"/>
    <w:rsid w:val="00EB6D27"/>
    <w:rsid w:val="00EC50F0"/>
    <w:rsid w:val="00EC71D6"/>
    <w:rsid w:val="00EF2663"/>
    <w:rsid w:val="00F11981"/>
    <w:rsid w:val="00F15E5B"/>
    <w:rsid w:val="00F16183"/>
    <w:rsid w:val="00F2417D"/>
    <w:rsid w:val="00F32F77"/>
    <w:rsid w:val="00F777CC"/>
    <w:rsid w:val="00F85FB9"/>
    <w:rsid w:val="0117DF4E"/>
    <w:rsid w:val="01F629AF"/>
    <w:rsid w:val="033E8E25"/>
    <w:rsid w:val="038F5978"/>
    <w:rsid w:val="04806AEF"/>
    <w:rsid w:val="04F01BC8"/>
    <w:rsid w:val="056D6691"/>
    <w:rsid w:val="065B4174"/>
    <w:rsid w:val="06BFDABF"/>
    <w:rsid w:val="07CA6776"/>
    <w:rsid w:val="07D24B78"/>
    <w:rsid w:val="07F93C15"/>
    <w:rsid w:val="08EC0463"/>
    <w:rsid w:val="0A59604E"/>
    <w:rsid w:val="0A772D6F"/>
    <w:rsid w:val="0AF39DAA"/>
    <w:rsid w:val="0B084FDD"/>
    <w:rsid w:val="0B52F605"/>
    <w:rsid w:val="0BABF9FB"/>
    <w:rsid w:val="0C0DB0F9"/>
    <w:rsid w:val="0CE804A3"/>
    <w:rsid w:val="0D9ADEE3"/>
    <w:rsid w:val="0E9300BB"/>
    <w:rsid w:val="0EADE2F8"/>
    <w:rsid w:val="0EF5236A"/>
    <w:rsid w:val="1046D1BC"/>
    <w:rsid w:val="10647989"/>
    <w:rsid w:val="1090BEAB"/>
    <w:rsid w:val="10E5562D"/>
    <w:rsid w:val="11D373AB"/>
    <w:rsid w:val="121C487C"/>
    <w:rsid w:val="1295F4E4"/>
    <w:rsid w:val="130DF414"/>
    <w:rsid w:val="13656403"/>
    <w:rsid w:val="13E4ED9D"/>
    <w:rsid w:val="144BC676"/>
    <w:rsid w:val="15329D9D"/>
    <w:rsid w:val="15435279"/>
    <w:rsid w:val="15444CD1"/>
    <w:rsid w:val="15C82C7A"/>
    <w:rsid w:val="15CA63D2"/>
    <w:rsid w:val="17DE3BBB"/>
    <w:rsid w:val="182309C7"/>
    <w:rsid w:val="184A5FEB"/>
    <w:rsid w:val="1867CAE7"/>
    <w:rsid w:val="18CDC520"/>
    <w:rsid w:val="198FF5B1"/>
    <w:rsid w:val="1A20F324"/>
    <w:rsid w:val="1BBFC47F"/>
    <w:rsid w:val="1DD3E9CA"/>
    <w:rsid w:val="1E3FB082"/>
    <w:rsid w:val="1E54ECAB"/>
    <w:rsid w:val="1EBA1080"/>
    <w:rsid w:val="1F38DF6B"/>
    <w:rsid w:val="203E829C"/>
    <w:rsid w:val="20CE0D63"/>
    <w:rsid w:val="20F50AE3"/>
    <w:rsid w:val="21ECF746"/>
    <w:rsid w:val="2256BD7F"/>
    <w:rsid w:val="2268CF62"/>
    <w:rsid w:val="2338B966"/>
    <w:rsid w:val="25629B52"/>
    <w:rsid w:val="25732F00"/>
    <w:rsid w:val="2597210F"/>
    <w:rsid w:val="259F1125"/>
    <w:rsid w:val="269AF0AF"/>
    <w:rsid w:val="28D87446"/>
    <w:rsid w:val="28DDA7CD"/>
    <w:rsid w:val="292C6EAC"/>
    <w:rsid w:val="2AF6116A"/>
    <w:rsid w:val="2BD4FD44"/>
    <w:rsid w:val="2D21176B"/>
    <w:rsid w:val="2DDB6FC0"/>
    <w:rsid w:val="2F057177"/>
    <w:rsid w:val="30160A0D"/>
    <w:rsid w:val="308DDC45"/>
    <w:rsid w:val="318636F5"/>
    <w:rsid w:val="31A2FBFB"/>
    <w:rsid w:val="32016640"/>
    <w:rsid w:val="32539878"/>
    <w:rsid w:val="3298B00C"/>
    <w:rsid w:val="333B011A"/>
    <w:rsid w:val="33AD51EC"/>
    <w:rsid w:val="33C8E738"/>
    <w:rsid w:val="33F514BF"/>
    <w:rsid w:val="34D4BA0D"/>
    <w:rsid w:val="35877D93"/>
    <w:rsid w:val="35C1EDF1"/>
    <w:rsid w:val="3729DAD1"/>
    <w:rsid w:val="376943C4"/>
    <w:rsid w:val="37858B53"/>
    <w:rsid w:val="37A76F38"/>
    <w:rsid w:val="37DAE1C1"/>
    <w:rsid w:val="380D6820"/>
    <w:rsid w:val="399DD6E8"/>
    <w:rsid w:val="39F93086"/>
    <w:rsid w:val="3A09CD08"/>
    <w:rsid w:val="3B0A6651"/>
    <w:rsid w:val="3B1C028A"/>
    <w:rsid w:val="3B88ABA4"/>
    <w:rsid w:val="3B97B7C8"/>
    <w:rsid w:val="3D29747A"/>
    <w:rsid w:val="3D77161D"/>
    <w:rsid w:val="3FC40EA5"/>
    <w:rsid w:val="402990BB"/>
    <w:rsid w:val="40597F20"/>
    <w:rsid w:val="40B8BCF4"/>
    <w:rsid w:val="40B976CC"/>
    <w:rsid w:val="40C46C2F"/>
    <w:rsid w:val="4150B278"/>
    <w:rsid w:val="41560BF5"/>
    <w:rsid w:val="416D8DB4"/>
    <w:rsid w:val="42D5A490"/>
    <w:rsid w:val="43134832"/>
    <w:rsid w:val="4324A704"/>
    <w:rsid w:val="43345566"/>
    <w:rsid w:val="43902113"/>
    <w:rsid w:val="46C50125"/>
    <w:rsid w:val="47133A6F"/>
    <w:rsid w:val="489ECA13"/>
    <w:rsid w:val="4A61CBD3"/>
    <w:rsid w:val="4A8C0AAD"/>
    <w:rsid w:val="4B8DECB3"/>
    <w:rsid w:val="4BCA6D70"/>
    <w:rsid w:val="4C940471"/>
    <w:rsid w:val="4CBD700D"/>
    <w:rsid w:val="4D4A4411"/>
    <w:rsid w:val="4E298EA4"/>
    <w:rsid w:val="4ED4C504"/>
    <w:rsid w:val="4ED6F33A"/>
    <w:rsid w:val="4F2E038B"/>
    <w:rsid w:val="4F67CDD9"/>
    <w:rsid w:val="4FBFECF9"/>
    <w:rsid w:val="503309BF"/>
    <w:rsid w:val="50CD028D"/>
    <w:rsid w:val="5143B24E"/>
    <w:rsid w:val="52292C2E"/>
    <w:rsid w:val="5245F3CE"/>
    <w:rsid w:val="52492658"/>
    <w:rsid w:val="524B2DD4"/>
    <w:rsid w:val="52DAF5E2"/>
    <w:rsid w:val="540B204E"/>
    <w:rsid w:val="54D9A857"/>
    <w:rsid w:val="55829B5D"/>
    <w:rsid w:val="55EFBCFF"/>
    <w:rsid w:val="56639F76"/>
    <w:rsid w:val="56D77D27"/>
    <w:rsid w:val="57958D36"/>
    <w:rsid w:val="57B82C88"/>
    <w:rsid w:val="5800D2BB"/>
    <w:rsid w:val="58121439"/>
    <w:rsid w:val="59AE9BFE"/>
    <w:rsid w:val="59CC4101"/>
    <w:rsid w:val="59DD04E2"/>
    <w:rsid w:val="5A737AF0"/>
    <w:rsid w:val="5AB3DC0A"/>
    <w:rsid w:val="5B7F6CBE"/>
    <w:rsid w:val="5BDFE286"/>
    <w:rsid w:val="5BEFD62E"/>
    <w:rsid w:val="5C26DA09"/>
    <w:rsid w:val="5C57944F"/>
    <w:rsid w:val="5C869B07"/>
    <w:rsid w:val="5CA5D3B0"/>
    <w:rsid w:val="5D55D4AE"/>
    <w:rsid w:val="5E5320B6"/>
    <w:rsid w:val="5F87ADE5"/>
    <w:rsid w:val="5FEFA086"/>
    <w:rsid w:val="6159A15B"/>
    <w:rsid w:val="61D6AD3F"/>
    <w:rsid w:val="62311E4B"/>
    <w:rsid w:val="6251D1BB"/>
    <w:rsid w:val="6335C8BB"/>
    <w:rsid w:val="646099A6"/>
    <w:rsid w:val="6465F372"/>
    <w:rsid w:val="652FBB64"/>
    <w:rsid w:val="655924DB"/>
    <w:rsid w:val="668648C7"/>
    <w:rsid w:val="66F7CB96"/>
    <w:rsid w:val="6702DFB3"/>
    <w:rsid w:val="689FAD5A"/>
    <w:rsid w:val="695F31F9"/>
    <w:rsid w:val="6A0A15BD"/>
    <w:rsid w:val="6A20FE43"/>
    <w:rsid w:val="6A9BFD6E"/>
    <w:rsid w:val="6B7C4845"/>
    <w:rsid w:val="6BF8E0AB"/>
    <w:rsid w:val="6C0B09C9"/>
    <w:rsid w:val="6C4B1080"/>
    <w:rsid w:val="70775128"/>
    <w:rsid w:val="7127BA2B"/>
    <w:rsid w:val="71C6D398"/>
    <w:rsid w:val="72C9B7FE"/>
    <w:rsid w:val="7347A0D1"/>
    <w:rsid w:val="74CBDF21"/>
    <w:rsid w:val="755DBB4C"/>
    <w:rsid w:val="75E1E8D9"/>
    <w:rsid w:val="7645E1A9"/>
    <w:rsid w:val="7646BDFE"/>
    <w:rsid w:val="768D7605"/>
    <w:rsid w:val="76CB476F"/>
    <w:rsid w:val="77E85F3E"/>
    <w:rsid w:val="78309735"/>
    <w:rsid w:val="78AA4315"/>
    <w:rsid w:val="78F0AA98"/>
    <w:rsid w:val="79D9E58E"/>
    <w:rsid w:val="7A061431"/>
    <w:rsid w:val="7A5464B7"/>
    <w:rsid w:val="7AF946A0"/>
    <w:rsid w:val="7B2042F2"/>
    <w:rsid w:val="7B2EDD9F"/>
    <w:rsid w:val="7BFECB93"/>
    <w:rsid w:val="7C2869E4"/>
    <w:rsid w:val="7C89FA33"/>
    <w:rsid w:val="7D18FC06"/>
    <w:rsid w:val="7E0CD267"/>
    <w:rsid w:val="7E9D7CF8"/>
    <w:rsid w:val="7FA16456"/>
    <w:rsid w:val="7FEED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B88B2"/>
  <w15:chartTrackingRefBased/>
  <w15:docId w15:val="{391EBB73-E3FE-4795-8A6C-1EEAEE75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3C8"/>
  </w:style>
  <w:style w:type="paragraph" w:styleId="Heading1">
    <w:name w:val="heading 1"/>
    <w:basedOn w:val="Normal"/>
    <w:next w:val="Normal"/>
    <w:link w:val="Heading1Char"/>
    <w:uiPriority w:val="9"/>
    <w:qFormat/>
    <w:rsid w:val="00E72D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72D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2D4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72D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72D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72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D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72D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2D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72D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72D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72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D49"/>
    <w:rPr>
      <w:rFonts w:eastAsiaTheme="majorEastAsia" w:cstheme="majorBidi"/>
      <w:color w:val="272727" w:themeColor="text1" w:themeTint="D8"/>
    </w:rPr>
  </w:style>
  <w:style w:type="paragraph" w:styleId="Title">
    <w:name w:val="Title"/>
    <w:basedOn w:val="Normal"/>
    <w:next w:val="Normal"/>
    <w:link w:val="TitleChar"/>
    <w:uiPriority w:val="10"/>
    <w:qFormat/>
    <w:rsid w:val="00E72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D49"/>
    <w:pPr>
      <w:spacing w:before="160"/>
      <w:jc w:val="center"/>
    </w:pPr>
    <w:rPr>
      <w:i/>
      <w:iCs/>
      <w:color w:val="404040" w:themeColor="text1" w:themeTint="BF"/>
    </w:rPr>
  </w:style>
  <w:style w:type="character" w:customStyle="1" w:styleId="QuoteChar">
    <w:name w:val="Quote Char"/>
    <w:basedOn w:val="DefaultParagraphFont"/>
    <w:link w:val="Quote"/>
    <w:uiPriority w:val="29"/>
    <w:rsid w:val="00E72D49"/>
    <w:rPr>
      <w:i/>
      <w:iCs/>
      <w:color w:val="404040" w:themeColor="text1" w:themeTint="BF"/>
    </w:rPr>
  </w:style>
  <w:style w:type="paragraph" w:styleId="ListParagraph">
    <w:name w:val="List Paragraph"/>
    <w:basedOn w:val="Normal"/>
    <w:uiPriority w:val="34"/>
    <w:qFormat/>
    <w:rsid w:val="00E72D49"/>
    <w:pPr>
      <w:ind w:left="720"/>
      <w:contextualSpacing/>
    </w:pPr>
  </w:style>
  <w:style w:type="character" w:styleId="IntenseEmphasis">
    <w:name w:val="Intense Emphasis"/>
    <w:basedOn w:val="DefaultParagraphFont"/>
    <w:uiPriority w:val="21"/>
    <w:qFormat/>
    <w:rsid w:val="00E72D49"/>
    <w:rPr>
      <w:i/>
      <w:iCs/>
      <w:color w:val="2E74B5" w:themeColor="accent1" w:themeShade="BF"/>
    </w:rPr>
  </w:style>
  <w:style w:type="paragraph" w:styleId="IntenseQuote">
    <w:name w:val="Intense Quote"/>
    <w:basedOn w:val="Normal"/>
    <w:next w:val="Normal"/>
    <w:link w:val="IntenseQuoteChar"/>
    <w:uiPriority w:val="30"/>
    <w:qFormat/>
    <w:rsid w:val="00E72D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72D49"/>
    <w:rPr>
      <w:i/>
      <w:iCs/>
      <w:color w:val="2E74B5" w:themeColor="accent1" w:themeShade="BF"/>
    </w:rPr>
  </w:style>
  <w:style w:type="character" w:styleId="IntenseReference">
    <w:name w:val="Intense Reference"/>
    <w:basedOn w:val="DefaultParagraphFont"/>
    <w:uiPriority w:val="32"/>
    <w:qFormat/>
    <w:rsid w:val="00E72D49"/>
    <w:rPr>
      <w:b/>
      <w:bCs/>
      <w:smallCaps/>
      <w:color w:val="2E74B5" w:themeColor="accent1" w:themeShade="BF"/>
      <w:spacing w:val="5"/>
    </w:rPr>
  </w:style>
  <w:style w:type="character" w:styleId="Hyperlink">
    <w:name w:val="Hyperlink"/>
    <w:basedOn w:val="DefaultParagraphFont"/>
    <w:uiPriority w:val="99"/>
    <w:unhideWhenUsed/>
    <w:rsid w:val="00E10EE7"/>
    <w:rPr>
      <w:color w:val="0563C1" w:themeColor="hyperlink"/>
      <w:u w:val="single"/>
    </w:rPr>
  </w:style>
  <w:style w:type="character" w:customStyle="1" w:styleId="UnresolvedMention1">
    <w:name w:val="Unresolved Mention1"/>
    <w:basedOn w:val="DefaultParagraphFont"/>
    <w:uiPriority w:val="99"/>
    <w:semiHidden/>
    <w:unhideWhenUsed/>
    <w:rsid w:val="00E10EE7"/>
    <w:rPr>
      <w:color w:val="605E5C"/>
      <w:shd w:val="clear" w:color="auto" w:fill="E1DFDD"/>
    </w:rPr>
  </w:style>
  <w:style w:type="character" w:styleId="FollowedHyperlink">
    <w:name w:val="FollowedHyperlink"/>
    <w:basedOn w:val="DefaultParagraphFont"/>
    <w:uiPriority w:val="99"/>
    <w:semiHidden/>
    <w:unhideWhenUsed/>
    <w:rsid w:val="00E10EE7"/>
    <w:rPr>
      <w:color w:val="954F72" w:themeColor="followedHyperlink"/>
      <w:u w:val="single"/>
    </w:rPr>
  </w:style>
  <w:style w:type="paragraph" w:styleId="BalloonText">
    <w:name w:val="Balloon Text"/>
    <w:basedOn w:val="Normal"/>
    <w:link w:val="BalloonTextChar"/>
    <w:uiPriority w:val="99"/>
    <w:semiHidden/>
    <w:unhideWhenUsed/>
    <w:rsid w:val="00B65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F4"/>
    <w:rPr>
      <w:rFonts w:ascii="Segoe UI" w:hAnsi="Segoe UI" w:cs="Segoe UI"/>
      <w:sz w:val="18"/>
      <w:szCs w:val="18"/>
    </w:rPr>
  </w:style>
  <w:style w:type="paragraph" w:styleId="Revision">
    <w:name w:val="Revision"/>
    <w:hidden/>
    <w:uiPriority w:val="99"/>
    <w:semiHidden/>
    <w:rsid w:val="0024218B"/>
    <w:pPr>
      <w:spacing w:after="0" w:line="240" w:lineRule="auto"/>
    </w:pPr>
  </w:style>
  <w:style w:type="paragraph" w:styleId="Header">
    <w:name w:val="header"/>
    <w:basedOn w:val="Normal"/>
    <w:link w:val="HeaderChar"/>
    <w:uiPriority w:val="99"/>
    <w:unhideWhenUsed/>
    <w:rsid w:val="0074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C3D"/>
  </w:style>
  <w:style w:type="paragraph" w:styleId="Footer">
    <w:name w:val="footer"/>
    <w:basedOn w:val="Normal"/>
    <w:link w:val="FooterChar"/>
    <w:uiPriority w:val="99"/>
    <w:unhideWhenUsed/>
    <w:rsid w:val="0074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C3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0199"/>
    <w:rPr>
      <w:b/>
      <w:bCs/>
    </w:rPr>
  </w:style>
  <w:style w:type="character" w:customStyle="1" w:styleId="CommentSubjectChar">
    <w:name w:val="Comment Subject Char"/>
    <w:basedOn w:val="CommentTextChar"/>
    <w:link w:val="CommentSubject"/>
    <w:uiPriority w:val="99"/>
    <w:semiHidden/>
    <w:rsid w:val="00C80199"/>
    <w:rPr>
      <w:b/>
      <w:bCs/>
      <w:sz w:val="20"/>
      <w:szCs w:val="20"/>
    </w:rPr>
  </w:style>
  <w:style w:type="character" w:customStyle="1" w:styleId="UnresolvedMention2">
    <w:name w:val="Unresolved Mention2"/>
    <w:basedOn w:val="DefaultParagraphFont"/>
    <w:uiPriority w:val="99"/>
    <w:semiHidden/>
    <w:unhideWhenUsed/>
    <w:rsid w:val="00F2417D"/>
    <w:rPr>
      <w:color w:val="605E5C"/>
      <w:shd w:val="clear" w:color="auto" w:fill="E1DFDD"/>
    </w:rPr>
  </w:style>
  <w:style w:type="character" w:styleId="UnresolvedMention">
    <w:name w:val="Unresolved Mention"/>
    <w:basedOn w:val="DefaultParagraphFont"/>
    <w:uiPriority w:val="99"/>
    <w:semiHidden/>
    <w:unhideWhenUsed/>
    <w:rsid w:val="00672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6356">
      <w:bodyDiv w:val="1"/>
      <w:marLeft w:val="0"/>
      <w:marRight w:val="0"/>
      <w:marTop w:val="0"/>
      <w:marBottom w:val="0"/>
      <w:divBdr>
        <w:top w:val="none" w:sz="0" w:space="0" w:color="auto"/>
        <w:left w:val="none" w:sz="0" w:space="0" w:color="auto"/>
        <w:bottom w:val="none" w:sz="0" w:space="0" w:color="auto"/>
        <w:right w:val="none" w:sz="0" w:space="0" w:color="auto"/>
      </w:divBdr>
    </w:div>
    <w:div w:id="395276022">
      <w:bodyDiv w:val="1"/>
      <w:marLeft w:val="0"/>
      <w:marRight w:val="0"/>
      <w:marTop w:val="0"/>
      <w:marBottom w:val="0"/>
      <w:divBdr>
        <w:top w:val="none" w:sz="0" w:space="0" w:color="auto"/>
        <w:left w:val="none" w:sz="0" w:space="0" w:color="auto"/>
        <w:bottom w:val="none" w:sz="0" w:space="0" w:color="auto"/>
        <w:right w:val="none" w:sz="0" w:space="0" w:color="auto"/>
      </w:divBdr>
    </w:div>
    <w:div w:id="426389858">
      <w:bodyDiv w:val="1"/>
      <w:marLeft w:val="0"/>
      <w:marRight w:val="0"/>
      <w:marTop w:val="0"/>
      <w:marBottom w:val="0"/>
      <w:divBdr>
        <w:top w:val="none" w:sz="0" w:space="0" w:color="auto"/>
        <w:left w:val="none" w:sz="0" w:space="0" w:color="auto"/>
        <w:bottom w:val="none" w:sz="0" w:space="0" w:color="auto"/>
        <w:right w:val="none" w:sz="0" w:space="0" w:color="auto"/>
      </w:divBdr>
    </w:div>
    <w:div w:id="591740534">
      <w:bodyDiv w:val="1"/>
      <w:marLeft w:val="0"/>
      <w:marRight w:val="0"/>
      <w:marTop w:val="0"/>
      <w:marBottom w:val="0"/>
      <w:divBdr>
        <w:top w:val="none" w:sz="0" w:space="0" w:color="auto"/>
        <w:left w:val="none" w:sz="0" w:space="0" w:color="auto"/>
        <w:bottom w:val="none" w:sz="0" w:space="0" w:color="auto"/>
        <w:right w:val="none" w:sz="0" w:space="0" w:color="auto"/>
      </w:divBdr>
    </w:div>
    <w:div w:id="19505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ankspeed.sharepoint-mil.us/sites/JAG_PORTAL_HOME/ETPD" TargetMode="External"/><Relationship Id="rId18" Type="http://schemas.openxmlformats.org/officeDocument/2006/relationships/hyperlink" Target="mailto:AJAG07@us.navy.mi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orms.osi.apps.mil/r/5bvTTxcZbU" TargetMode="External"/><Relationship Id="rId17" Type="http://schemas.openxmlformats.org/officeDocument/2006/relationships/hyperlink" Target="mailto:john.c.lundberg5.mil@us.navy.mil" TargetMode="External"/><Relationship Id="rId2" Type="http://schemas.openxmlformats.org/officeDocument/2006/relationships/customXml" Target="../customXml/item2.xml"/><Relationship Id="rId16" Type="http://schemas.openxmlformats.org/officeDocument/2006/relationships/hyperlink" Target="mailto:elizabeth.k.kiessling.mil@us.navy.m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si.apps.mil/r/5bvTTxcZbU"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sean.m.sullivan90.mil@us.navy.mi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lankspeed.sharepoint-mil.us/sites/JAG_PORTAL_HOME/ETPD%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er.m.williams168.mil@us.navy.mi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121c7d-c00a-48fb-830f-b753a50f42b7" xsi:nil="true"/>
    <lcf76f155ced4ddcb4097134ff3c332f xmlns="386111d5-37b4-4ca5-9803-60987284bbcd">
      <Terms xmlns="http://schemas.microsoft.com/office/infopath/2007/PartnerControls"/>
    </lcf76f155ced4ddcb4097134ff3c332f>
    <Notes xmlns="386111d5-37b4-4ca5-9803-60987284bb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54B563F97AC458FCCA6862E7998C2" ma:contentTypeVersion="12" ma:contentTypeDescription="Create a new document." ma:contentTypeScope="" ma:versionID="c59c23344cf86294b311dd7d7d7b87a1">
  <xsd:schema xmlns:xsd="http://www.w3.org/2001/XMLSchema" xmlns:xs="http://www.w3.org/2001/XMLSchema" xmlns:p="http://schemas.microsoft.com/office/2006/metadata/properties" xmlns:ns2="386111d5-37b4-4ca5-9803-60987284bbcd" xmlns:ns3="3a121c7d-c00a-48fb-830f-b753a50f42b7" targetNamespace="http://schemas.microsoft.com/office/2006/metadata/properties" ma:root="true" ma:fieldsID="dfd2fd794a5657cfc1e31dd886dfd8d5" ns2:_="" ns3:_="">
    <xsd:import namespace="386111d5-37b4-4ca5-9803-60987284bbcd"/>
    <xsd:import namespace="3a121c7d-c00a-48fb-830f-b753a50f42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111d5-37b4-4ca5-9803-60987284b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21c7d-c00a-48fb-830f-b753a50f42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5f3d0e-289b-4fb3-9c25-269fb51edbef}" ma:internalName="TaxCatchAll" ma:showField="CatchAllData" ma:web="3a121c7d-c00a-48fb-830f-b753a50f4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DC7B3-1082-4FF2-91F9-E3462D192B2D}">
  <ds:schemaRefs>
    <ds:schemaRef ds:uri="http://schemas.microsoft.com/sharepoint/v3/contenttype/forms"/>
  </ds:schemaRefs>
</ds:datastoreItem>
</file>

<file path=customXml/itemProps2.xml><?xml version="1.0" encoding="utf-8"?>
<ds:datastoreItem xmlns:ds="http://schemas.openxmlformats.org/officeDocument/2006/customXml" ds:itemID="{DF39683F-B2BF-4A95-B9C5-082137326E9D}">
  <ds:schemaRefs>
    <ds:schemaRef ds:uri="http://schemas.microsoft.com/office/2006/metadata/properties"/>
    <ds:schemaRef ds:uri="http://schemas.microsoft.com/office/infopath/2007/PartnerControls"/>
    <ds:schemaRef ds:uri="3a121c7d-c00a-48fb-830f-b753a50f42b7"/>
    <ds:schemaRef ds:uri="386111d5-37b4-4ca5-9803-60987284bbcd"/>
  </ds:schemaRefs>
</ds:datastoreItem>
</file>

<file path=customXml/itemProps3.xml><?xml version="1.0" encoding="utf-8"?>
<ds:datastoreItem xmlns:ds="http://schemas.openxmlformats.org/officeDocument/2006/customXml" ds:itemID="{488D3C66-1CCD-44D3-A2A4-38CB325F4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111d5-37b4-4ca5-9803-60987284bbcd"/>
    <ds:schemaRef ds:uri="3a121c7d-c00a-48fb-830f-b753a50f4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8CA50-E030-4957-ABB0-CF8DE81D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Bateman, Laura R LCDR USN NAVJUSTSCOL NPT RI (USA)</dc:creator>
  <cp:keywords/>
  <dc:description/>
  <cp:lastModifiedBy>Martin, Marlon J CIV (USA)</cp:lastModifiedBy>
  <cp:revision>2</cp:revision>
  <dcterms:created xsi:type="dcterms:W3CDTF">2025-08-01T17:00:00Z</dcterms:created>
  <dcterms:modified xsi:type="dcterms:W3CDTF">2025-08-01T17:00:00Z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0x01010095454B563F97AC458FCCA6862E7998C2</vt:lpwstr>
  </property>
  <property fmtid="{D5CDD505-2E9C-101B-9397-08002B2CF9AE}" pid="3" name="MediaServiceImageTags">
    <vt:lpwstr/>
  </property>
</Properties>
</file>