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D7" w:rsidRPr="00F046D7" w:rsidRDefault="00F046D7" w:rsidP="00652D4D">
      <w:pPr>
        <w:spacing w:line="360" w:lineRule="auto"/>
        <w:ind w:left="810"/>
        <w:jc w:val="center"/>
        <w:rPr>
          <w:rFonts w:ascii="Baskerville Old Face" w:hAnsi="Baskerville Old Face" w:cs="Arial"/>
          <w:b/>
          <w:sz w:val="48"/>
          <w:szCs w:val="48"/>
        </w:rPr>
      </w:pPr>
      <w:bookmarkStart w:id="0" w:name="_GoBack"/>
      <w:bookmarkEnd w:id="0"/>
      <w:r w:rsidRPr="00F046D7">
        <w:rPr>
          <w:rFonts w:ascii="Baskerville Old Face" w:hAnsi="Baskerville Old Face" w:cs="Arial"/>
          <w:b/>
          <w:sz w:val="48"/>
          <w:szCs w:val="48"/>
        </w:rPr>
        <w:t>The Library of Congress presents</w:t>
      </w:r>
    </w:p>
    <w:p w:rsidR="00456AFF" w:rsidRPr="00F046D7" w:rsidRDefault="00857877" w:rsidP="00652D4D">
      <w:pPr>
        <w:spacing w:line="360" w:lineRule="auto"/>
        <w:ind w:left="810"/>
        <w:jc w:val="center"/>
        <w:rPr>
          <w:rFonts w:ascii="Baskerville Old Face" w:hAnsi="Baskerville Old Face" w:cs="Arial"/>
          <w:b/>
          <w:sz w:val="44"/>
          <w:szCs w:val="44"/>
        </w:rPr>
      </w:pPr>
      <w:r w:rsidRPr="00F046D7">
        <w:rPr>
          <w:rFonts w:ascii="Baskerville Old Face" w:hAnsi="Baskerville Old Face" w:cs="Arial"/>
          <w:b/>
          <w:sz w:val="44"/>
          <w:szCs w:val="44"/>
        </w:rPr>
        <w:t>The Film Foundation</w:t>
      </w:r>
      <w:r w:rsidR="00180784" w:rsidRPr="00F046D7">
        <w:rPr>
          <w:rFonts w:ascii="Baskerville Old Face" w:hAnsi="Baskerville Old Face" w:cs="Arial"/>
          <w:b/>
          <w:sz w:val="44"/>
          <w:szCs w:val="44"/>
        </w:rPr>
        <w:t>’s</w:t>
      </w:r>
      <w:r w:rsidR="00180784" w:rsidRPr="00F046D7">
        <w:rPr>
          <w:rFonts w:ascii="Baskerville Old Face" w:hAnsi="Baskerville Old Face" w:cs="Arial"/>
          <w:sz w:val="44"/>
          <w:szCs w:val="44"/>
        </w:rPr>
        <w:t xml:space="preserve"> Story of Movies</w:t>
      </w:r>
    </w:p>
    <w:p w:rsidR="00652D4D" w:rsidRDefault="000F7A76" w:rsidP="00652D4D">
      <w:pPr>
        <w:spacing w:line="276" w:lineRule="auto"/>
        <w:ind w:left="810"/>
        <w:jc w:val="center"/>
        <w:rPr>
          <w:rFonts w:asciiTheme="minorHAnsi" w:hAnsiTheme="minorHAnsi" w:cs="Arial"/>
          <w:color w:val="000000"/>
          <w:sz w:val="56"/>
          <w:szCs w:val="56"/>
        </w:rPr>
      </w:pPr>
      <w:r w:rsidRPr="00EA251B">
        <w:rPr>
          <w:rFonts w:ascii="Baskerville Old Face" w:hAnsi="Baskerville Old Face"/>
          <w:b/>
          <w:color w:val="C00000"/>
          <w:sz w:val="56"/>
          <w:szCs w:val="56"/>
        </w:rPr>
        <w:t xml:space="preserve">The American West </w:t>
      </w:r>
      <w:r w:rsidR="00661A2F" w:rsidRPr="00EA251B">
        <w:rPr>
          <w:rFonts w:ascii="Baskerville Old Face" w:hAnsi="Baskerville Old Face"/>
          <w:b/>
          <w:color w:val="C00000"/>
          <w:sz w:val="56"/>
          <w:szCs w:val="56"/>
        </w:rPr>
        <w:t>and the</w:t>
      </w:r>
    </w:p>
    <w:p w:rsidR="00F046D7" w:rsidRPr="00652D4D" w:rsidRDefault="000F7A76" w:rsidP="0054347B">
      <w:pPr>
        <w:ind w:left="810"/>
        <w:jc w:val="center"/>
        <w:rPr>
          <w:rFonts w:asciiTheme="minorHAnsi" w:hAnsiTheme="minorHAnsi" w:cs="Arial"/>
          <w:color w:val="000000"/>
          <w:sz w:val="56"/>
          <w:szCs w:val="56"/>
        </w:rPr>
      </w:pPr>
      <w:r w:rsidRPr="00EA251B">
        <w:rPr>
          <w:rFonts w:ascii="Baskerville Old Face" w:hAnsi="Baskerville Old Face"/>
          <w:b/>
          <w:color w:val="C00000"/>
          <w:sz w:val="56"/>
          <w:szCs w:val="56"/>
        </w:rPr>
        <w:t>Western Film Genre</w:t>
      </w:r>
    </w:p>
    <w:p w:rsidR="0054347B" w:rsidRDefault="00456AFF" w:rsidP="0054347B">
      <w:pPr>
        <w:ind w:left="810"/>
        <w:jc w:val="center"/>
        <w:rPr>
          <w:rFonts w:ascii="Baskerville Old Face" w:hAnsi="Baskerville Old Face"/>
          <w:b/>
          <w:color w:val="C00000"/>
          <w:sz w:val="56"/>
          <w:szCs w:val="56"/>
        </w:rPr>
      </w:pPr>
      <w:r w:rsidRPr="00967836">
        <w:rPr>
          <w:rFonts w:ascii="Baskerville Old Face" w:hAnsi="Baskerville Old Face" w:cs="Arial"/>
          <w:noProof/>
          <w:color w:val="000000"/>
          <w:sz w:val="28"/>
          <w:szCs w:val="28"/>
        </w:rPr>
        <w:drawing>
          <wp:anchor distT="0" distB="0" distL="114300" distR="114300" simplePos="0" relativeHeight="251658240" behindDoc="1" locked="0" layoutInCell="1" allowOverlap="1" wp14:anchorId="285AC8A9" wp14:editId="3DD0B41E">
            <wp:simplePos x="0" y="0"/>
            <wp:positionH relativeFrom="column">
              <wp:posOffset>-171450</wp:posOffset>
            </wp:positionH>
            <wp:positionV relativeFrom="paragraph">
              <wp:posOffset>258445</wp:posOffset>
            </wp:positionV>
            <wp:extent cx="3867150" cy="2912745"/>
            <wp:effectExtent l="0" t="0" r="0" b="0"/>
            <wp:wrapTight wrapText="bothSides">
              <wp:wrapPolygon edited="0">
                <wp:start x="426" y="0"/>
                <wp:lineTo x="0" y="283"/>
                <wp:lineTo x="0" y="21332"/>
                <wp:lineTo x="426" y="21473"/>
                <wp:lineTo x="21068" y="21473"/>
                <wp:lineTo x="21494" y="21332"/>
                <wp:lineTo x="21494" y="283"/>
                <wp:lineTo x="21068" y="0"/>
                <wp:lineTo x="426" y="0"/>
              </wp:wrapPolygon>
            </wp:wrapTight>
            <wp:docPr id="1" name="Picture 0" descr="wayne search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ne searchers.jpg"/>
                    <pic:cNvPicPr/>
                  </pic:nvPicPr>
                  <pic:blipFill>
                    <a:blip r:embed="rId6" cstate="print"/>
                    <a:stretch>
                      <a:fillRect/>
                    </a:stretch>
                  </pic:blipFill>
                  <pic:spPr>
                    <a:xfrm>
                      <a:off x="0" y="0"/>
                      <a:ext cx="3867150" cy="291274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56AFF" w:rsidRPr="0054347B" w:rsidRDefault="004C3553" w:rsidP="0054347B">
      <w:pPr>
        <w:ind w:left="810"/>
        <w:jc w:val="center"/>
        <w:rPr>
          <w:rFonts w:ascii="Baskerville Old Face" w:hAnsi="Baskerville Old Face"/>
          <w:b/>
          <w:color w:val="C00000"/>
          <w:sz w:val="56"/>
          <w:szCs w:val="56"/>
        </w:rPr>
      </w:pPr>
      <w:r w:rsidRPr="0054347B">
        <w:rPr>
          <w:rFonts w:ascii="Baskerville Old Face" w:hAnsi="Baskerville Old Face" w:cs="Arial"/>
          <w:color w:val="000000"/>
          <w:sz w:val="32"/>
          <w:szCs w:val="32"/>
        </w:rPr>
        <w:t>A professional development seminar for educators</w:t>
      </w:r>
      <w:r w:rsidR="0011631F" w:rsidRPr="0054347B">
        <w:rPr>
          <w:rFonts w:ascii="Baskerville Old Face" w:hAnsi="Baskerville Old Face" w:cs="Arial"/>
          <w:color w:val="000000"/>
          <w:sz w:val="32"/>
          <w:szCs w:val="32"/>
        </w:rPr>
        <w:t xml:space="preserve"> and librarians,</w:t>
      </w:r>
    </w:p>
    <w:p w:rsidR="004C3553" w:rsidRPr="0054347B" w:rsidRDefault="00456AFF" w:rsidP="0054347B">
      <w:pPr>
        <w:jc w:val="center"/>
        <w:rPr>
          <w:rFonts w:ascii="Baskerville Old Face" w:hAnsi="Baskerville Old Face" w:cs="Arial"/>
          <w:color w:val="000000"/>
          <w:sz w:val="32"/>
          <w:szCs w:val="32"/>
        </w:rPr>
      </w:pPr>
      <w:r w:rsidRPr="0054347B">
        <w:rPr>
          <w:rFonts w:ascii="Baskerville Old Face" w:hAnsi="Baskerville Old Face" w:cs="Arial"/>
          <w:color w:val="000000"/>
          <w:sz w:val="32"/>
          <w:szCs w:val="32"/>
        </w:rPr>
        <w:t xml:space="preserve"> </w:t>
      </w:r>
      <w:proofErr w:type="gramStart"/>
      <w:r w:rsidRPr="0054347B">
        <w:rPr>
          <w:rFonts w:ascii="Baskerville Old Face" w:hAnsi="Baskerville Old Face" w:cs="Arial"/>
          <w:color w:val="000000"/>
          <w:sz w:val="32"/>
          <w:szCs w:val="32"/>
        </w:rPr>
        <w:t>g</w:t>
      </w:r>
      <w:r w:rsidR="0011631F" w:rsidRPr="0054347B">
        <w:rPr>
          <w:rFonts w:ascii="Baskerville Old Face" w:hAnsi="Baskerville Old Face" w:cs="Arial"/>
          <w:color w:val="000000"/>
          <w:sz w:val="32"/>
          <w:szCs w:val="32"/>
        </w:rPr>
        <w:t>rades</w:t>
      </w:r>
      <w:proofErr w:type="gramEnd"/>
      <w:r w:rsidR="0011631F" w:rsidRPr="0054347B">
        <w:rPr>
          <w:rFonts w:ascii="Baskerville Old Face" w:hAnsi="Baskerville Old Face" w:cs="Arial"/>
          <w:color w:val="000000"/>
          <w:sz w:val="32"/>
          <w:szCs w:val="32"/>
        </w:rPr>
        <w:t xml:space="preserve"> 5 - 12</w:t>
      </w:r>
    </w:p>
    <w:p w:rsidR="004C3553" w:rsidRDefault="004C3553" w:rsidP="004C3553">
      <w:pPr>
        <w:ind w:left="2880" w:hanging="2880"/>
        <w:rPr>
          <w:rFonts w:asciiTheme="minorHAnsi" w:hAnsiTheme="minorHAnsi" w:cs="Arial"/>
          <w:b/>
          <w:sz w:val="28"/>
          <w:szCs w:val="28"/>
        </w:rPr>
      </w:pPr>
    </w:p>
    <w:p w:rsidR="004C3553" w:rsidRPr="0011631F" w:rsidRDefault="00B12C8F" w:rsidP="004C3553">
      <w:pPr>
        <w:ind w:left="2880" w:hanging="2880"/>
        <w:jc w:val="center"/>
        <w:rPr>
          <w:rFonts w:ascii="Arial" w:hAnsi="Arial" w:cs="Arial"/>
          <w:b/>
          <w:color w:val="C00000"/>
        </w:rPr>
      </w:pPr>
      <w:r w:rsidRPr="0011631F">
        <w:rPr>
          <w:rFonts w:ascii="Arial" w:hAnsi="Arial" w:cs="Arial"/>
          <w:b/>
          <w:color w:val="C00000"/>
        </w:rPr>
        <w:t>Wednesday, Thursday, &amp; Friday</w:t>
      </w:r>
      <w:r w:rsidR="00456AFF">
        <w:rPr>
          <w:rFonts w:ascii="Arial" w:hAnsi="Arial" w:cs="Arial"/>
          <w:b/>
          <w:color w:val="C00000"/>
        </w:rPr>
        <w:t xml:space="preserve">  </w:t>
      </w:r>
    </w:p>
    <w:p w:rsidR="007429C1" w:rsidRPr="00661A2F" w:rsidRDefault="007429C1" w:rsidP="004C3553">
      <w:pPr>
        <w:ind w:left="2880" w:hanging="2880"/>
        <w:jc w:val="center"/>
        <w:rPr>
          <w:rFonts w:ascii="Baskerville Old Face" w:hAnsi="Baskerville Old Face" w:cs="Arial"/>
          <w:b/>
          <w:color w:val="C00000"/>
          <w:sz w:val="16"/>
          <w:szCs w:val="16"/>
        </w:rPr>
      </w:pPr>
    </w:p>
    <w:p w:rsidR="004C3553" w:rsidRPr="00661A2F" w:rsidRDefault="004C3553" w:rsidP="004C3553">
      <w:pPr>
        <w:ind w:left="2880" w:hanging="2880"/>
        <w:jc w:val="center"/>
        <w:rPr>
          <w:rFonts w:ascii="Baskerville Old Face" w:hAnsi="Baskerville Old Face" w:cs="Arial"/>
          <w:b/>
          <w:color w:val="C00000"/>
          <w:sz w:val="48"/>
          <w:szCs w:val="48"/>
        </w:rPr>
      </w:pPr>
      <w:r w:rsidRPr="00661A2F">
        <w:rPr>
          <w:rFonts w:ascii="Baskerville Old Face" w:hAnsi="Baskerville Old Face" w:cs="Arial"/>
          <w:b/>
          <w:color w:val="C00000"/>
          <w:sz w:val="48"/>
          <w:szCs w:val="48"/>
        </w:rPr>
        <w:t xml:space="preserve">August </w:t>
      </w:r>
      <w:r w:rsidR="00B12C8F">
        <w:rPr>
          <w:rFonts w:ascii="Baskerville Old Face" w:hAnsi="Baskerville Old Face" w:cs="Arial"/>
          <w:b/>
          <w:color w:val="C00000"/>
          <w:sz w:val="48"/>
          <w:szCs w:val="48"/>
        </w:rPr>
        <w:t>6</w:t>
      </w:r>
      <w:r w:rsidRPr="00661A2F">
        <w:rPr>
          <w:rFonts w:ascii="Baskerville Old Face" w:hAnsi="Baskerville Old Face" w:cs="Arial"/>
          <w:b/>
          <w:color w:val="C00000"/>
          <w:sz w:val="48"/>
          <w:szCs w:val="48"/>
        </w:rPr>
        <w:t xml:space="preserve">, </w:t>
      </w:r>
      <w:r w:rsidR="00B12C8F">
        <w:rPr>
          <w:rFonts w:ascii="Baskerville Old Face" w:hAnsi="Baskerville Old Face" w:cs="Arial"/>
          <w:b/>
          <w:color w:val="C00000"/>
          <w:sz w:val="48"/>
          <w:szCs w:val="48"/>
        </w:rPr>
        <w:t>7</w:t>
      </w:r>
      <w:r w:rsidRPr="00661A2F">
        <w:rPr>
          <w:rFonts w:ascii="Baskerville Old Face" w:hAnsi="Baskerville Old Face" w:cs="Arial"/>
          <w:b/>
          <w:color w:val="C00000"/>
          <w:sz w:val="48"/>
          <w:szCs w:val="48"/>
        </w:rPr>
        <w:t xml:space="preserve"> &amp; </w:t>
      </w:r>
      <w:r w:rsidR="00B12C8F">
        <w:rPr>
          <w:rFonts w:ascii="Baskerville Old Face" w:hAnsi="Baskerville Old Face" w:cs="Arial"/>
          <w:b/>
          <w:color w:val="C00000"/>
          <w:sz w:val="48"/>
          <w:szCs w:val="48"/>
        </w:rPr>
        <w:t>8</w:t>
      </w:r>
    </w:p>
    <w:p w:rsidR="004C3553" w:rsidRPr="004C3553" w:rsidRDefault="004C3553" w:rsidP="004C3553">
      <w:pPr>
        <w:ind w:left="2880" w:hanging="2880"/>
        <w:rPr>
          <w:rFonts w:asciiTheme="minorHAnsi" w:hAnsiTheme="minorHAnsi" w:cs="Arial"/>
          <w:sz w:val="16"/>
          <w:szCs w:val="16"/>
        </w:rPr>
      </w:pPr>
      <w:r w:rsidRPr="00DE313A">
        <w:rPr>
          <w:rFonts w:asciiTheme="minorHAnsi" w:hAnsiTheme="minorHAnsi" w:cs="Arial"/>
          <w:sz w:val="28"/>
          <w:szCs w:val="28"/>
        </w:rPr>
        <w:tab/>
      </w:r>
    </w:p>
    <w:p w:rsidR="00B12C8F" w:rsidRDefault="00B12C8F" w:rsidP="007429C1">
      <w:pPr>
        <w:spacing w:line="276" w:lineRule="auto"/>
        <w:ind w:left="810"/>
        <w:jc w:val="center"/>
        <w:rPr>
          <w:rFonts w:ascii="Baskerville Old Face" w:hAnsi="Baskerville Old Face" w:cs="Arial"/>
          <w:b/>
          <w:bCs/>
          <w:sz w:val="28"/>
          <w:szCs w:val="28"/>
        </w:rPr>
      </w:pPr>
      <w:r>
        <w:rPr>
          <w:rFonts w:ascii="Baskerville Old Face" w:hAnsi="Baskerville Old Face" w:cs="Arial"/>
          <w:b/>
          <w:bCs/>
          <w:sz w:val="28"/>
          <w:szCs w:val="28"/>
        </w:rPr>
        <w:t>The Library of Congress</w:t>
      </w:r>
    </w:p>
    <w:p w:rsidR="00652D4D" w:rsidRPr="00652D4D" w:rsidRDefault="00652D4D" w:rsidP="007429C1">
      <w:pPr>
        <w:spacing w:line="276" w:lineRule="auto"/>
        <w:ind w:left="810"/>
        <w:jc w:val="center"/>
        <w:rPr>
          <w:rFonts w:ascii="Baskerville Old Face" w:hAnsi="Baskerville Old Face" w:cs="Arial"/>
          <w:bCs/>
          <w:sz w:val="28"/>
          <w:szCs w:val="28"/>
        </w:rPr>
      </w:pPr>
      <w:r>
        <w:rPr>
          <w:rFonts w:ascii="Baskerville Old Face" w:hAnsi="Baskerville Old Face" w:cs="Arial"/>
          <w:bCs/>
          <w:sz w:val="28"/>
          <w:szCs w:val="28"/>
        </w:rPr>
        <w:t>Madison Building</w:t>
      </w:r>
    </w:p>
    <w:p w:rsidR="00951D45" w:rsidRPr="00AB2C7B" w:rsidRDefault="00951D45" w:rsidP="007429C1">
      <w:pPr>
        <w:spacing w:line="276" w:lineRule="auto"/>
        <w:jc w:val="center"/>
        <w:rPr>
          <w:rFonts w:ascii="Baskerville Old Face" w:hAnsi="Baskerville Old Face" w:cs="Arial"/>
          <w:bCs/>
          <w:sz w:val="28"/>
          <w:szCs w:val="28"/>
        </w:rPr>
      </w:pPr>
      <w:r w:rsidRPr="00AB2C7B">
        <w:rPr>
          <w:rFonts w:ascii="Baskerville Old Face" w:hAnsi="Baskerville Old Face" w:cs="Arial"/>
          <w:bCs/>
          <w:sz w:val="28"/>
          <w:szCs w:val="28"/>
        </w:rPr>
        <w:t>Montpelier Room, Sixth Floor</w:t>
      </w:r>
    </w:p>
    <w:p w:rsidR="007429C1" w:rsidRPr="00AB2C7B" w:rsidRDefault="00652D4D" w:rsidP="007429C1">
      <w:pPr>
        <w:spacing w:line="276" w:lineRule="auto"/>
        <w:jc w:val="center"/>
        <w:rPr>
          <w:rFonts w:ascii="Baskerville Old Face" w:hAnsi="Baskerville Old Face" w:cs="Arial"/>
          <w:bCs/>
          <w:sz w:val="28"/>
          <w:szCs w:val="28"/>
        </w:rPr>
      </w:pPr>
      <w:r>
        <w:rPr>
          <w:rFonts w:ascii="Baskerville Old Face" w:hAnsi="Baskerville Old Face" w:cs="Arial"/>
          <w:bCs/>
          <w:sz w:val="28"/>
          <w:szCs w:val="28"/>
        </w:rPr>
        <w:t>101 Independence Ave, SE</w:t>
      </w:r>
    </w:p>
    <w:p w:rsidR="00652D4D" w:rsidRDefault="00B12C8F" w:rsidP="00652D4D">
      <w:pPr>
        <w:spacing w:line="276" w:lineRule="auto"/>
        <w:jc w:val="center"/>
        <w:rPr>
          <w:rFonts w:ascii="Baskerville Old Face" w:hAnsi="Baskerville Old Face" w:cs="Arial"/>
          <w:color w:val="000000"/>
          <w:sz w:val="28"/>
          <w:szCs w:val="28"/>
        </w:rPr>
      </w:pPr>
      <w:r w:rsidRPr="00AB2C7B">
        <w:rPr>
          <w:rFonts w:ascii="Baskerville Old Face" w:hAnsi="Baskerville Old Face" w:cs="Arial"/>
          <w:color w:val="000000"/>
          <w:sz w:val="28"/>
          <w:szCs w:val="28"/>
        </w:rPr>
        <w:t>Washington, DC</w:t>
      </w:r>
    </w:p>
    <w:p w:rsidR="00192D3B" w:rsidRPr="00652D4D" w:rsidRDefault="00652D4D" w:rsidP="00652D4D">
      <w:pPr>
        <w:spacing w:line="276" w:lineRule="auto"/>
        <w:rPr>
          <w:rFonts w:ascii="Baskerville Old Face" w:hAnsi="Baskerville Old Face" w:cs="Arial"/>
          <w:color w:val="000000"/>
          <w:sz w:val="28"/>
          <w:szCs w:val="28"/>
        </w:rPr>
      </w:pPr>
      <w:r>
        <w:rPr>
          <w:rFonts w:ascii="Baskerville Old Face" w:hAnsi="Baskerville Old Face"/>
          <w:b/>
          <w:color w:val="C00000"/>
          <w:sz w:val="32"/>
          <w:szCs w:val="28"/>
        </w:rPr>
        <w:t xml:space="preserve">Who &amp; </w:t>
      </w:r>
      <w:r w:rsidR="00897DEF" w:rsidRPr="009C1994">
        <w:rPr>
          <w:rFonts w:ascii="Baskerville Old Face" w:hAnsi="Baskerville Old Face"/>
          <w:b/>
          <w:color w:val="C00000"/>
          <w:sz w:val="32"/>
          <w:szCs w:val="28"/>
        </w:rPr>
        <w:t>What</w:t>
      </w:r>
      <w:r w:rsidR="00E46C7B" w:rsidRPr="009C1994">
        <w:rPr>
          <w:rFonts w:ascii="Baskerville Old Face" w:hAnsi="Baskerville Old Face"/>
          <w:b/>
          <w:color w:val="C00000"/>
          <w:sz w:val="32"/>
          <w:szCs w:val="28"/>
        </w:rPr>
        <w:t xml:space="preserve"> </w:t>
      </w:r>
      <w:r w:rsidR="00E46C7B" w:rsidRPr="00AB2C7B">
        <w:rPr>
          <w:rFonts w:ascii="Baskerville Old Face" w:hAnsi="Baskerville Old Face"/>
          <w:b/>
          <w:color w:val="C00000"/>
          <w:sz w:val="28"/>
          <w:szCs w:val="28"/>
        </w:rPr>
        <w:tab/>
      </w:r>
    </w:p>
    <w:p w:rsidR="001A34B5" w:rsidRPr="00AB2C7B" w:rsidRDefault="00E46C7B" w:rsidP="00C65E86">
      <w:pPr>
        <w:rPr>
          <w:rFonts w:ascii="Arial" w:hAnsi="Arial" w:cs="Arial"/>
        </w:rPr>
      </w:pPr>
      <w:r w:rsidRPr="00AB2C7B">
        <w:rPr>
          <w:rFonts w:asciiTheme="minorHAnsi" w:hAnsiTheme="minorHAnsi" w:cs="Arial"/>
        </w:rPr>
        <w:t xml:space="preserve">This </w:t>
      </w:r>
      <w:r w:rsidRPr="00AB2C7B">
        <w:rPr>
          <w:rFonts w:asciiTheme="minorHAnsi" w:hAnsiTheme="minorHAnsi" w:cs="Arial"/>
          <w:b/>
          <w:i/>
        </w:rPr>
        <w:t>free</w:t>
      </w:r>
      <w:r w:rsidRPr="00AB2C7B">
        <w:rPr>
          <w:rFonts w:asciiTheme="minorHAnsi" w:hAnsiTheme="minorHAnsi" w:cs="Arial"/>
          <w:i/>
        </w:rPr>
        <w:t>,</w:t>
      </w:r>
      <w:r w:rsidRPr="00AB2C7B">
        <w:rPr>
          <w:rFonts w:asciiTheme="minorHAnsi" w:hAnsiTheme="minorHAnsi" w:cs="Arial"/>
        </w:rPr>
        <w:t xml:space="preserve"> </w:t>
      </w:r>
      <w:r w:rsidRPr="00AB2C7B">
        <w:rPr>
          <w:rFonts w:asciiTheme="minorHAnsi" w:hAnsiTheme="minorHAnsi" w:cs="Arial"/>
          <w:b/>
        </w:rPr>
        <w:t xml:space="preserve">three-day </w:t>
      </w:r>
      <w:r w:rsidR="00897DEF" w:rsidRPr="00AB2C7B">
        <w:rPr>
          <w:rFonts w:asciiTheme="minorHAnsi" w:hAnsiTheme="minorHAnsi" w:cs="Arial"/>
          <w:b/>
        </w:rPr>
        <w:t>seminar</w:t>
      </w:r>
      <w:r w:rsidR="00897DEF" w:rsidRPr="00AB2C7B">
        <w:rPr>
          <w:rFonts w:asciiTheme="minorHAnsi" w:hAnsiTheme="minorHAnsi" w:cs="Arial"/>
        </w:rPr>
        <w:t xml:space="preserve"> introduces educators to an interdisciplinary curriculum covering a </w:t>
      </w:r>
      <w:r w:rsidR="000F7A76" w:rsidRPr="00AB2C7B">
        <w:rPr>
          <w:rFonts w:asciiTheme="minorHAnsi" w:hAnsiTheme="minorHAnsi" w:cs="Arial"/>
        </w:rPr>
        <w:t>critical period of American history (1860 – 1900) when the United States was expanding and forging an identity</w:t>
      </w:r>
      <w:r w:rsidR="00652D4D">
        <w:rPr>
          <w:rFonts w:asciiTheme="minorHAnsi" w:hAnsiTheme="minorHAnsi" w:cs="Arial"/>
        </w:rPr>
        <w:t>,</w:t>
      </w:r>
      <w:r w:rsidR="00C65E86" w:rsidRPr="00AB2C7B">
        <w:rPr>
          <w:rFonts w:asciiTheme="minorHAnsi" w:hAnsiTheme="minorHAnsi" w:cs="Arial"/>
        </w:rPr>
        <w:t xml:space="preserve"> and </w:t>
      </w:r>
      <w:r w:rsidR="001A34B5" w:rsidRPr="00AB2C7B">
        <w:rPr>
          <w:rFonts w:asciiTheme="minorHAnsi" w:hAnsiTheme="minorHAnsi" w:cs="Arial"/>
        </w:rPr>
        <w:t>explores how filmmakers of the 20</w:t>
      </w:r>
      <w:r w:rsidR="001A34B5" w:rsidRPr="00AB2C7B">
        <w:rPr>
          <w:rFonts w:asciiTheme="minorHAnsi" w:hAnsiTheme="minorHAnsi" w:cs="Arial"/>
          <w:vertAlign w:val="superscript"/>
        </w:rPr>
        <w:t>th</w:t>
      </w:r>
      <w:r w:rsidR="001A34B5" w:rsidRPr="00AB2C7B">
        <w:rPr>
          <w:rFonts w:asciiTheme="minorHAnsi" w:hAnsiTheme="minorHAnsi" w:cs="Arial"/>
        </w:rPr>
        <w:t xml:space="preserve"> century represented this era</w:t>
      </w:r>
      <w:r w:rsidR="00C65E86" w:rsidRPr="00AB2C7B">
        <w:rPr>
          <w:rFonts w:asciiTheme="minorHAnsi" w:hAnsiTheme="minorHAnsi" w:cs="Arial"/>
        </w:rPr>
        <w:t xml:space="preserve">. </w:t>
      </w:r>
    </w:p>
    <w:p w:rsidR="00456AFF" w:rsidRPr="00AB2C7B" w:rsidRDefault="001A34B5" w:rsidP="00456AFF">
      <w:pPr>
        <w:pStyle w:val="ListParagraph"/>
        <w:numPr>
          <w:ilvl w:val="0"/>
          <w:numId w:val="7"/>
        </w:numPr>
        <w:tabs>
          <w:tab w:val="left" w:pos="1080"/>
        </w:tabs>
        <w:rPr>
          <w:rFonts w:asciiTheme="minorHAnsi" w:hAnsiTheme="minorHAnsi" w:cs="Arial"/>
          <w:szCs w:val="24"/>
        </w:rPr>
      </w:pPr>
      <w:r w:rsidRPr="00AB2C7B">
        <w:rPr>
          <w:rFonts w:asciiTheme="minorHAnsi" w:hAnsiTheme="minorHAnsi" w:cs="Arial"/>
          <w:szCs w:val="24"/>
        </w:rPr>
        <w:t xml:space="preserve">Morning workshops </w:t>
      </w:r>
      <w:r w:rsidR="00E46C7B" w:rsidRPr="00AB2C7B">
        <w:rPr>
          <w:rFonts w:asciiTheme="minorHAnsi" w:hAnsiTheme="minorHAnsi" w:cs="Arial"/>
          <w:szCs w:val="24"/>
        </w:rPr>
        <w:t>focus on cinema literacy</w:t>
      </w:r>
      <w:r w:rsidR="00C07251" w:rsidRPr="00AB2C7B">
        <w:rPr>
          <w:rFonts w:asciiTheme="minorHAnsi" w:hAnsiTheme="minorHAnsi" w:cs="Arial"/>
          <w:szCs w:val="24"/>
        </w:rPr>
        <w:t>/film language</w:t>
      </w:r>
      <w:r w:rsidRPr="00AB2C7B">
        <w:rPr>
          <w:rFonts w:asciiTheme="minorHAnsi" w:hAnsiTheme="minorHAnsi" w:cs="Arial"/>
          <w:szCs w:val="24"/>
        </w:rPr>
        <w:t xml:space="preserve"> and film </w:t>
      </w:r>
      <w:r w:rsidR="00070D0F">
        <w:rPr>
          <w:rFonts w:asciiTheme="minorHAnsi" w:hAnsiTheme="minorHAnsi" w:cs="Arial"/>
          <w:szCs w:val="24"/>
        </w:rPr>
        <w:t>as historical/cultural document.</w:t>
      </w:r>
      <w:r w:rsidR="001A2DC3" w:rsidRPr="00AB2C7B">
        <w:rPr>
          <w:rFonts w:asciiTheme="minorHAnsi" w:hAnsiTheme="minorHAnsi" w:cs="Arial"/>
          <w:szCs w:val="24"/>
        </w:rPr>
        <w:t xml:space="preserve">  </w:t>
      </w:r>
      <w:r w:rsidR="00EC51D1" w:rsidRPr="00AB2C7B">
        <w:rPr>
          <w:rFonts w:asciiTheme="minorHAnsi" w:hAnsiTheme="minorHAnsi" w:cs="Arial"/>
          <w:szCs w:val="24"/>
        </w:rPr>
        <w:t xml:space="preserve">Handout materials include screening activities and primary source documents </w:t>
      </w:r>
      <w:r w:rsidR="00EA251B">
        <w:rPr>
          <w:rFonts w:asciiTheme="minorHAnsi" w:hAnsiTheme="minorHAnsi" w:cs="Arial"/>
          <w:szCs w:val="24"/>
        </w:rPr>
        <w:t>to challenge students’ critical-</w:t>
      </w:r>
      <w:r w:rsidR="00EC51D1" w:rsidRPr="00AB2C7B">
        <w:rPr>
          <w:rFonts w:asciiTheme="minorHAnsi" w:hAnsiTheme="minorHAnsi" w:cs="Arial"/>
          <w:szCs w:val="24"/>
        </w:rPr>
        <w:t>thinking skills.</w:t>
      </w:r>
      <w:r w:rsidR="00A9558B">
        <w:rPr>
          <w:rFonts w:asciiTheme="minorHAnsi" w:hAnsiTheme="minorHAnsi" w:cs="Arial"/>
          <w:szCs w:val="24"/>
        </w:rPr>
        <w:t xml:space="preserve">  </w:t>
      </w:r>
    </w:p>
    <w:p w:rsidR="00897DEF" w:rsidRPr="00AB2C7B" w:rsidRDefault="00E46C7B" w:rsidP="00456AFF">
      <w:pPr>
        <w:pStyle w:val="ListParagraph"/>
        <w:numPr>
          <w:ilvl w:val="0"/>
          <w:numId w:val="7"/>
        </w:numPr>
        <w:tabs>
          <w:tab w:val="left" w:pos="1080"/>
        </w:tabs>
        <w:rPr>
          <w:rFonts w:asciiTheme="minorHAnsi" w:hAnsiTheme="minorHAnsi" w:cs="Arial"/>
          <w:szCs w:val="24"/>
        </w:rPr>
      </w:pPr>
      <w:r w:rsidRPr="00AB2C7B">
        <w:rPr>
          <w:rFonts w:asciiTheme="minorHAnsi" w:hAnsiTheme="minorHAnsi" w:cs="Arial"/>
          <w:szCs w:val="24"/>
        </w:rPr>
        <w:t>Aft</w:t>
      </w:r>
      <w:r w:rsidR="00B12C8F" w:rsidRPr="00AB2C7B">
        <w:rPr>
          <w:rFonts w:asciiTheme="minorHAnsi" w:hAnsiTheme="minorHAnsi" w:cs="Arial"/>
          <w:szCs w:val="24"/>
        </w:rPr>
        <w:t xml:space="preserve">ernoon matinee screenings </w:t>
      </w:r>
      <w:r w:rsidRPr="00AB2C7B">
        <w:rPr>
          <w:rFonts w:asciiTheme="minorHAnsi" w:hAnsiTheme="minorHAnsi" w:cs="Arial"/>
          <w:szCs w:val="24"/>
        </w:rPr>
        <w:t>fea</w:t>
      </w:r>
      <w:r w:rsidR="00B5220B">
        <w:rPr>
          <w:rFonts w:asciiTheme="minorHAnsi" w:hAnsiTheme="minorHAnsi" w:cs="Arial"/>
          <w:szCs w:val="24"/>
        </w:rPr>
        <w:t>ture classic Western films,</w:t>
      </w:r>
      <w:r w:rsidRPr="00AB2C7B">
        <w:rPr>
          <w:rFonts w:asciiTheme="minorHAnsi" w:hAnsiTheme="minorHAnsi" w:cs="Arial"/>
          <w:szCs w:val="24"/>
        </w:rPr>
        <w:t xml:space="preserve"> voted culturally and </w:t>
      </w:r>
      <w:r w:rsidR="001A34B5" w:rsidRPr="00AB2C7B">
        <w:rPr>
          <w:rFonts w:asciiTheme="minorHAnsi" w:hAnsiTheme="minorHAnsi" w:cs="Arial"/>
          <w:szCs w:val="24"/>
        </w:rPr>
        <w:t>aesthetically</w:t>
      </w:r>
      <w:r w:rsidRPr="00AB2C7B">
        <w:rPr>
          <w:rFonts w:asciiTheme="minorHAnsi" w:hAnsiTheme="minorHAnsi" w:cs="Arial"/>
          <w:szCs w:val="24"/>
        </w:rPr>
        <w:t xml:space="preserve"> significant by the Library of Congress National Film Registry.</w:t>
      </w:r>
      <w:r w:rsidR="001A34B5" w:rsidRPr="00AB2C7B">
        <w:rPr>
          <w:rFonts w:asciiTheme="minorHAnsi" w:hAnsiTheme="minorHAnsi" w:cs="Arial"/>
          <w:szCs w:val="24"/>
        </w:rPr>
        <w:t xml:space="preserve">  Pre</w:t>
      </w:r>
      <w:r w:rsidR="00F5374E">
        <w:rPr>
          <w:rFonts w:asciiTheme="minorHAnsi" w:hAnsiTheme="minorHAnsi" w:cs="Arial"/>
          <w:szCs w:val="24"/>
        </w:rPr>
        <w:t>-</w:t>
      </w:r>
      <w:r w:rsidR="001A34B5" w:rsidRPr="00AB2C7B">
        <w:rPr>
          <w:rFonts w:asciiTheme="minorHAnsi" w:hAnsiTheme="minorHAnsi" w:cs="Arial"/>
          <w:szCs w:val="24"/>
        </w:rPr>
        <w:t xml:space="preserve"> and post-screening discussions </w:t>
      </w:r>
      <w:proofErr w:type="gramStart"/>
      <w:r w:rsidR="001A34B5" w:rsidRPr="00AB2C7B">
        <w:rPr>
          <w:rFonts w:asciiTheme="minorHAnsi" w:hAnsiTheme="minorHAnsi" w:cs="Arial"/>
          <w:szCs w:val="24"/>
        </w:rPr>
        <w:t>included</w:t>
      </w:r>
      <w:proofErr w:type="gramEnd"/>
      <w:r w:rsidR="001A34B5" w:rsidRPr="00AB2C7B">
        <w:rPr>
          <w:rFonts w:asciiTheme="minorHAnsi" w:hAnsiTheme="minorHAnsi" w:cs="Arial"/>
          <w:szCs w:val="24"/>
        </w:rPr>
        <w:t>.</w:t>
      </w:r>
      <w:r w:rsidR="009C1994">
        <w:rPr>
          <w:rFonts w:asciiTheme="minorHAnsi" w:hAnsiTheme="minorHAnsi" w:cs="Arial"/>
          <w:szCs w:val="24"/>
        </w:rPr>
        <w:t xml:space="preserve"> </w:t>
      </w:r>
    </w:p>
    <w:p w:rsidR="00FA3284" w:rsidRPr="009C1994" w:rsidRDefault="007429C1" w:rsidP="00456AFF">
      <w:pPr>
        <w:rPr>
          <w:rFonts w:ascii="Baskerville Old Face" w:hAnsi="Baskerville Old Face"/>
          <w:b/>
          <w:color w:val="C00000"/>
          <w:sz w:val="32"/>
          <w:szCs w:val="28"/>
        </w:rPr>
      </w:pPr>
      <w:r w:rsidRPr="009C1994">
        <w:rPr>
          <w:rFonts w:ascii="Baskerville Old Face" w:hAnsi="Baskerville Old Face"/>
          <w:b/>
          <w:color w:val="C00000"/>
          <w:sz w:val="32"/>
          <w:szCs w:val="28"/>
        </w:rPr>
        <w:t>How &amp; When t</w:t>
      </w:r>
      <w:r w:rsidR="00E46C7B" w:rsidRPr="009C1994">
        <w:rPr>
          <w:rFonts w:ascii="Baskerville Old Face" w:hAnsi="Baskerville Old Face"/>
          <w:b/>
          <w:color w:val="C00000"/>
          <w:sz w:val="32"/>
          <w:szCs w:val="28"/>
        </w:rPr>
        <w:t>o Register</w:t>
      </w:r>
      <w:r w:rsidR="00FA3284" w:rsidRPr="009C1994">
        <w:rPr>
          <w:rFonts w:ascii="Baskerville Old Face" w:hAnsi="Baskerville Old Face"/>
          <w:b/>
          <w:color w:val="C00000"/>
          <w:sz w:val="32"/>
          <w:szCs w:val="28"/>
        </w:rPr>
        <w:t xml:space="preserve">  </w:t>
      </w:r>
    </w:p>
    <w:p w:rsidR="00C65E86" w:rsidRPr="00AB2C7B" w:rsidRDefault="00E46C7B" w:rsidP="00192D3B">
      <w:pPr>
        <w:pStyle w:val="ListParagraph"/>
        <w:numPr>
          <w:ilvl w:val="0"/>
          <w:numId w:val="4"/>
        </w:numPr>
        <w:ind w:left="1080"/>
        <w:rPr>
          <w:rFonts w:ascii="Arial" w:hAnsi="Arial" w:cs="Arial"/>
          <w:szCs w:val="24"/>
        </w:rPr>
      </w:pPr>
      <w:r w:rsidRPr="00AB2C7B">
        <w:rPr>
          <w:rFonts w:asciiTheme="minorHAnsi" w:hAnsiTheme="minorHAnsi" w:cs="Arial"/>
          <w:szCs w:val="24"/>
        </w:rPr>
        <w:t xml:space="preserve">Morning </w:t>
      </w:r>
      <w:r w:rsidR="00CE19E0" w:rsidRPr="00AB2C7B">
        <w:rPr>
          <w:rFonts w:asciiTheme="minorHAnsi" w:hAnsiTheme="minorHAnsi" w:cs="Arial"/>
          <w:szCs w:val="24"/>
        </w:rPr>
        <w:t>w</w:t>
      </w:r>
      <w:r w:rsidRPr="00AB2C7B">
        <w:rPr>
          <w:rFonts w:asciiTheme="minorHAnsi" w:hAnsiTheme="minorHAnsi" w:cs="Arial"/>
          <w:szCs w:val="24"/>
        </w:rPr>
        <w:t xml:space="preserve">orkshops </w:t>
      </w:r>
      <w:r w:rsidR="001A34B5" w:rsidRPr="00AB2C7B">
        <w:rPr>
          <w:rFonts w:asciiTheme="minorHAnsi" w:hAnsiTheme="minorHAnsi" w:cs="Arial"/>
          <w:szCs w:val="24"/>
        </w:rPr>
        <w:t>require</w:t>
      </w:r>
      <w:r w:rsidRPr="00AB2C7B">
        <w:rPr>
          <w:rFonts w:asciiTheme="minorHAnsi" w:hAnsiTheme="minorHAnsi" w:cs="Arial"/>
          <w:szCs w:val="24"/>
        </w:rPr>
        <w:t xml:space="preserve"> </w:t>
      </w:r>
      <w:r w:rsidR="00DB697D" w:rsidRPr="00AB2C7B">
        <w:rPr>
          <w:rFonts w:asciiTheme="minorHAnsi" w:hAnsiTheme="minorHAnsi" w:cs="Arial"/>
          <w:szCs w:val="24"/>
        </w:rPr>
        <w:t>pre-</w:t>
      </w:r>
      <w:r w:rsidRPr="00AB2C7B">
        <w:rPr>
          <w:rFonts w:asciiTheme="minorHAnsi" w:hAnsiTheme="minorHAnsi" w:cs="Arial"/>
          <w:szCs w:val="24"/>
        </w:rPr>
        <w:t>registration</w:t>
      </w:r>
      <w:r w:rsidR="00CE19E0" w:rsidRPr="00AB2C7B">
        <w:rPr>
          <w:rFonts w:asciiTheme="minorHAnsi" w:hAnsiTheme="minorHAnsi" w:cs="Arial"/>
          <w:szCs w:val="24"/>
        </w:rPr>
        <w:t xml:space="preserve">. </w:t>
      </w:r>
      <w:r w:rsidR="00DE313A" w:rsidRPr="00AB2C7B">
        <w:rPr>
          <w:rFonts w:asciiTheme="minorHAnsi" w:hAnsiTheme="minorHAnsi" w:cs="Arial"/>
          <w:szCs w:val="24"/>
        </w:rPr>
        <w:t xml:space="preserve"> </w:t>
      </w:r>
      <w:r w:rsidR="00CE19E0" w:rsidRPr="00AB2C7B">
        <w:rPr>
          <w:rFonts w:asciiTheme="minorHAnsi" w:hAnsiTheme="minorHAnsi" w:cs="Arial"/>
          <w:szCs w:val="24"/>
          <w:u w:val="single"/>
        </w:rPr>
        <w:t>Classroom c</w:t>
      </w:r>
      <w:r w:rsidRPr="00AB2C7B">
        <w:rPr>
          <w:rFonts w:asciiTheme="minorHAnsi" w:hAnsiTheme="minorHAnsi" w:cs="Arial"/>
          <w:szCs w:val="24"/>
          <w:u w:val="single"/>
        </w:rPr>
        <w:t xml:space="preserve">apacity is limited to </w:t>
      </w:r>
      <w:r w:rsidR="00951D45" w:rsidRPr="00AB2C7B">
        <w:rPr>
          <w:rFonts w:asciiTheme="minorHAnsi" w:hAnsiTheme="minorHAnsi" w:cs="Arial"/>
          <w:szCs w:val="24"/>
          <w:u w:val="single"/>
        </w:rPr>
        <w:t>5</w:t>
      </w:r>
      <w:r w:rsidR="00B12C8F" w:rsidRPr="00AB2C7B">
        <w:rPr>
          <w:rFonts w:asciiTheme="minorHAnsi" w:hAnsiTheme="minorHAnsi" w:cs="Arial"/>
          <w:szCs w:val="24"/>
          <w:u w:val="single"/>
        </w:rPr>
        <w:t>0</w:t>
      </w:r>
      <w:r w:rsidRPr="00AB2C7B">
        <w:rPr>
          <w:rFonts w:asciiTheme="minorHAnsi" w:hAnsiTheme="minorHAnsi" w:cs="Arial"/>
          <w:szCs w:val="24"/>
          <w:u w:val="single"/>
        </w:rPr>
        <w:t>.</w:t>
      </w:r>
      <w:r w:rsidRPr="00AB2C7B">
        <w:rPr>
          <w:rFonts w:asciiTheme="minorHAnsi" w:hAnsiTheme="minorHAnsi" w:cs="Arial"/>
          <w:szCs w:val="24"/>
        </w:rPr>
        <w:t xml:space="preserve">  </w:t>
      </w:r>
    </w:p>
    <w:p w:rsidR="00DB697D" w:rsidRPr="00AB2C7B" w:rsidRDefault="00DB697D" w:rsidP="00192D3B">
      <w:pPr>
        <w:pStyle w:val="ListParagraph"/>
        <w:numPr>
          <w:ilvl w:val="0"/>
          <w:numId w:val="4"/>
        </w:numPr>
        <w:ind w:left="1080"/>
        <w:rPr>
          <w:rFonts w:ascii="Arial" w:hAnsi="Arial" w:cs="Arial"/>
          <w:szCs w:val="24"/>
        </w:rPr>
      </w:pPr>
      <w:r w:rsidRPr="00AB2C7B">
        <w:rPr>
          <w:rFonts w:asciiTheme="minorHAnsi" w:hAnsiTheme="minorHAnsi" w:cs="Arial"/>
          <w:szCs w:val="24"/>
        </w:rPr>
        <w:t>Registration dea</w:t>
      </w:r>
      <w:r w:rsidR="00951D45" w:rsidRPr="00AB2C7B">
        <w:rPr>
          <w:rFonts w:asciiTheme="minorHAnsi" w:hAnsiTheme="minorHAnsi" w:cs="Arial"/>
          <w:szCs w:val="24"/>
        </w:rPr>
        <w:t xml:space="preserve">dline for the morning workshops </w:t>
      </w:r>
      <w:r w:rsidRPr="00AB2C7B">
        <w:rPr>
          <w:rFonts w:asciiTheme="minorHAnsi" w:hAnsiTheme="minorHAnsi" w:cs="Arial"/>
          <w:szCs w:val="24"/>
        </w:rPr>
        <w:t xml:space="preserve">is </w:t>
      </w:r>
      <w:r w:rsidR="00B12C8F" w:rsidRPr="00AB2C7B">
        <w:rPr>
          <w:rFonts w:asciiTheme="minorHAnsi" w:hAnsiTheme="minorHAnsi" w:cs="Arial"/>
          <w:b/>
          <w:szCs w:val="24"/>
        </w:rPr>
        <w:t xml:space="preserve">Monday, July </w:t>
      </w:r>
      <w:r w:rsidR="00EC71B9" w:rsidRPr="00AB2C7B">
        <w:rPr>
          <w:rFonts w:asciiTheme="minorHAnsi" w:hAnsiTheme="minorHAnsi" w:cs="Arial"/>
          <w:b/>
          <w:szCs w:val="24"/>
        </w:rPr>
        <w:t>28</w:t>
      </w:r>
      <w:r w:rsidR="00B12C8F" w:rsidRPr="00AB2C7B">
        <w:rPr>
          <w:rFonts w:asciiTheme="minorHAnsi" w:hAnsiTheme="minorHAnsi" w:cs="Arial"/>
          <w:b/>
          <w:szCs w:val="24"/>
        </w:rPr>
        <w:t>, 2014</w:t>
      </w:r>
      <w:r w:rsidRPr="00AB2C7B">
        <w:rPr>
          <w:rFonts w:asciiTheme="minorHAnsi" w:hAnsiTheme="minorHAnsi" w:cs="Arial"/>
          <w:b/>
          <w:szCs w:val="24"/>
        </w:rPr>
        <w:t>.</w:t>
      </w:r>
    </w:p>
    <w:p w:rsidR="00661A2F" w:rsidRPr="00967836" w:rsidRDefault="00C07251" w:rsidP="00E46C7B">
      <w:pPr>
        <w:rPr>
          <w:rFonts w:ascii="Baskerville Old Face" w:hAnsi="Baskerville Old Face" w:cs="Arial"/>
          <w:color w:val="C00000"/>
          <w:sz w:val="28"/>
          <w:szCs w:val="28"/>
        </w:rPr>
      </w:pPr>
      <w:r w:rsidRPr="009C1994">
        <w:rPr>
          <w:rFonts w:ascii="Baskerville Old Face" w:hAnsi="Baskerville Old Face" w:cs="Arial"/>
          <w:b/>
          <w:color w:val="C00000"/>
          <w:sz w:val="32"/>
          <w:szCs w:val="28"/>
        </w:rPr>
        <w:t>Contact</w:t>
      </w:r>
      <w:r w:rsidR="00661A2F" w:rsidRPr="009C1994">
        <w:rPr>
          <w:rFonts w:ascii="Baskerville Old Face" w:hAnsi="Baskerville Old Face" w:cs="Arial"/>
          <w:b/>
          <w:color w:val="C00000"/>
          <w:sz w:val="32"/>
          <w:szCs w:val="28"/>
        </w:rPr>
        <w:t xml:space="preserve">  </w:t>
      </w:r>
    </w:p>
    <w:p w:rsidR="00FA3284" w:rsidRPr="00AB2C7B" w:rsidRDefault="00456AFF" w:rsidP="00E146E3">
      <w:pPr>
        <w:spacing w:line="276" w:lineRule="auto"/>
        <w:rPr>
          <w:rFonts w:asciiTheme="minorHAnsi" w:hAnsiTheme="minorHAnsi" w:cs="Arial"/>
        </w:rPr>
      </w:pPr>
      <w:r w:rsidRPr="00967836">
        <w:rPr>
          <w:rFonts w:asciiTheme="minorHAnsi" w:hAnsiTheme="minorHAnsi" w:cs="Arial"/>
        </w:rPr>
        <w:t>Register by e-</w:t>
      </w:r>
      <w:r w:rsidR="00DB697D" w:rsidRPr="00967836">
        <w:rPr>
          <w:rFonts w:asciiTheme="minorHAnsi" w:hAnsiTheme="minorHAnsi" w:cs="Arial"/>
        </w:rPr>
        <w:t xml:space="preserve">mailing </w:t>
      </w:r>
      <w:r w:rsidR="00C07251" w:rsidRPr="00967836">
        <w:rPr>
          <w:rFonts w:asciiTheme="minorHAnsi" w:hAnsiTheme="minorHAnsi" w:cs="Arial"/>
        </w:rPr>
        <w:t>Julia Wayne</w:t>
      </w:r>
      <w:r w:rsidR="00DB697D" w:rsidRPr="00967836">
        <w:rPr>
          <w:rFonts w:asciiTheme="minorHAnsi" w:hAnsiTheme="minorHAnsi" w:cs="Arial"/>
        </w:rPr>
        <w:t xml:space="preserve"> at</w:t>
      </w:r>
      <w:r w:rsidR="001A2DC3" w:rsidRPr="00967836">
        <w:rPr>
          <w:rFonts w:asciiTheme="minorHAnsi" w:hAnsiTheme="minorHAnsi" w:cs="Arial"/>
        </w:rPr>
        <w:t xml:space="preserve"> </w:t>
      </w:r>
      <w:hyperlink r:id="rId7" w:history="1">
        <w:r w:rsidR="001A2DC3" w:rsidRPr="00967836">
          <w:rPr>
            <w:rStyle w:val="Hyperlink"/>
            <w:rFonts w:asciiTheme="minorHAnsi" w:hAnsiTheme="minorHAnsi" w:cs="Arial"/>
          </w:rPr>
          <w:t>jwayne@film-foundation.org</w:t>
        </w:r>
      </w:hyperlink>
      <w:r w:rsidR="005E685C" w:rsidRPr="00AB2C7B">
        <w:t xml:space="preserve"> or call </w:t>
      </w:r>
      <w:r w:rsidRPr="00AB2C7B">
        <w:rPr>
          <w:rFonts w:asciiTheme="minorHAnsi" w:hAnsiTheme="minorHAnsi" w:cs="Arial"/>
          <w:b/>
        </w:rPr>
        <w:t>(323) 436-5095.</w:t>
      </w:r>
      <w:r w:rsidR="005E685C" w:rsidRPr="00AB2C7B">
        <w:rPr>
          <w:rFonts w:asciiTheme="minorHAnsi" w:hAnsiTheme="minorHAnsi" w:cs="Arial"/>
          <w:b/>
        </w:rPr>
        <w:t xml:space="preserve"> </w:t>
      </w:r>
      <w:r w:rsidR="00DE27A4" w:rsidRPr="00AB2C7B">
        <w:rPr>
          <w:rFonts w:asciiTheme="minorHAnsi" w:hAnsiTheme="minorHAnsi" w:cs="Arial"/>
        </w:rPr>
        <w:t xml:space="preserve"> </w:t>
      </w:r>
    </w:p>
    <w:p w:rsidR="00EA251B" w:rsidRDefault="00AB2C7B" w:rsidP="00E146E3">
      <w:pPr>
        <w:ind w:right="630"/>
        <w:rPr>
          <w:rFonts w:asciiTheme="minorHAnsi" w:hAnsiTheme="minorHAnsi" w:cs="Arial"/>
          <w:i/>
        </w:rPr>
      </w:pPr>
      <w:r w:rsidRPr="00AB2C7B">
        <w:rPr>
          <w:rFonts w:asciiTheme="minorHAnsi" w:hAnsiTheme="minorHAnsi" w:cs="Arial"/>
        </w:rPr>
        <w:t>Please in</w:t>
      </w:r>
      <w:r w:rsidR="00DB697D" w:rsidRPr="00AB2C7B">
        <w:rPr>
          <w:rFonts w:asciiTheme="minorHAnsi" w:hAnsiTheme="minorHAnsi" w:cs="Arial"/>
        </w:rPr>
        <w:t xml:space="preserve">clude the following information: </w:t>
      </w:r>
      <w:r w:rsidR="00DB697D" w:rsidRPr="00AB2C7B">
        <w:rPr>
          <w:rFonts w:asciiTheme="minorHAnsi" w:hAnsiTheme="minorHAnsi" w:cs="Arial"/>
          <w:i/>
        </w:rPr>
        <w:t>name, school, cit</w:t>
      </w:r>
      <w:r w:rsidRPr="00AB2C7B">
        <w:rPr>
          <w:rFonts w:asciiTheme="minorHAnsi" w:hAnsiTheme="minorHAnsi" w:cs="Arial"/>
          <w:i/>
        </w:rPr>
        <w:t xml:space="preserve">y and state, </w:t>
      </w:r>
      <w:r w:rsidR="00967836">
        <w:rPr>
          <w:rFonts w:asciiTheme="minorHAnsi" w:hAnsiTheme="minorHAnsi" w:cs="Arial"/>
          <w:i/>
        </w:rPr>
        <w:t xml:space="preserve">your </w:t>
      </w:r>
      <w:r w:rsidRPr="00AB2C7B">
        <w:rPr>
          <w:rFonts w:asciiTheme="minorHAnsi" w:hAnsiTheme="minorHAnsi" w:cs="Arial"/>
          <w:i/>
        </w:rPr>
        <w:t>contact information</w:t>
      </w:r>
      <w:r w:rsidR="00DB697D" w:rsidRPr="00AB2C7B">
        <w:rPr>
          <w:rFonts w:asciiTheme="minorHAnsi" w:hAnsiTheme="minorHAnsi" w:cs="Arial"/>
          <w:i/>
        </w:rPr>
        <w:t xml:space="preserve">, </w:t>
      </w:r>
      <w:r w:rsidR="00FA3284" w:rsidRPr="00AB2C7B">
        <w:rPr>
          <w:rFonts w:asciiTheme="minorHAnsi" w:hAnsiTheme="minorHAnsi" w:cs="Arial"/>
          <w:i/>
        </w:rPr>
        <w:t xml:space="preserve">and </w:t>
      </w:r>
      <w:r w:rsidRPr="00AB2C7B">
        <w:rPr>
          <w:rFonts w:asciiTheme="minorHAnsi" w:hAnsiTheme="minorHAnsi" w:cs="Arial"/>
          <w:i/>
        </w:rPr>
        <w:t>the subject(s) and grade level(s)</w:t>
      </w:r>
      <w:r w:rsidR="00B12C8F" w:rsidRPr="00AB2C7B">
        <w:rPr>
          <w:rFonts w:asciiTheme="minorHAnsi" w:hAnsiTheme="minorHAnsi" w:cs="Arial"/>
          <w:i/>
        </w:rPr>
        <w:t xml:space="preserve"> you teach. </w:t>
      </w:r>
    </w:p>
    <w:p w:rsidR="0054347B" w:rsidRDefault="0054347B" w:rsidP="00EA251B">
      <w:pPr>
        <w:spacing w:line="276" w:lineRule="auto"/>
        <w:ind w:right="630"/>
        <w:jc w:val="center"/>
        <w:rPr>
          <w:rFonts w:asciiTheme="minorHAnsi" w:hAnsiTheme="minorHAnsi" w:cs="Arial"/>
          <w:sz w:val="20"/>
          <w:szCs w:val="20"/>
        </w:rPr>
      </w:pPr>
    </w:p>
    <w:p w:rsidR="00FA3284" w:rsidRPr="00EA251B" w:rsidRDefault="00FA3284" w:rsidP="00EA251B">
      <w:pPr>
        <w:spacing w:line="276" w:lineRule="auto"/>
        <w:ind w:right="630"/>
        <w:jc w:val="center"/>
        <w:rPr>
          <w:rFonts w:asciiTheme="minorHAnsi" w:hAnsiTheme="minorHAnsi" w:cs="Arial"/>
          <w:i/>
          <w:sz w:val="20"/>
          <w:szCs w:val="20"/>
        </w:rPr>
      </w:pPr>
      <w:r w:rsidRPr="00EA251B">
        <w:rPr>
          <w:rFonts w:asciiTheme="minorHAnsi" w:hAnsiTheme="minorHAnsi" w:cs="Arial"/>
          <w:sz w:val="20"/>
          <w:szCs w:val="20"/>
        </w:rPr>
        <w:t xml:space="preserve">Note: Overnight accommodations are available in the </w:t>
      </w:r>
      <w:r w:rsidR="00B12C8F" w:rsidRPr="00EA251B">
        <w:rPr>
          <w:rFonts w:asciiTheme="minorHAnsi" w:hAnsiTheme="minorHAnsi" w:cs="Arial"/>
          <w:sz w:val="20"/>
          <w:szCs w:val="20"/>
        </w:rPr>
        <w:t>DC</w:t>
      </w:r>
      <w:r w:rsidRPr="00EA251B">
        <w:rPr>
          <w:rFonts w:asciiTheme="minorHAnsi" w:hAnsiTheme="minorHAnsi" w:cs="Arial"/>
          <w:sz w:val="20"/>
          <w:szCs w:val="20"/>
        </w:rPr>
        <w:t xml:space="preserve"> area and are the responsibility of the participant.</w:t>
      </w:r>
      <w:r w:rsidRPr="00EA251B">
        <w:rPr>
          <w:rFonts w:ascii="Baskerville Old Face" w:hAnsi="Baskerville Old Face" w:cs="Arial"/>
          <w:b/>
          <w:bCs/>
          <w:color w:val="C00000"/>
          <w:sz w:val="20"/>
          <w:szCs w:val="20"/>
        </w:rPr>
        <w:br w:type="page"/>
      </w:r>
    </w:p>
    <w:p w:rsidR="001A2DC3" w:rsidRPr="009B3938" w:rsidRDefault="00FD653C" w:rsidP="001A2DC3">
      <w:pPr>
        <w:spacing w:after="200" w:line="276" w:lineRule="auto"/>
        <w:rPr>
          <w:rFonts w:ascii="Baskerville Old Face" w:hAnsi="Baskerville Old Face" w:cs="Arial"/>
          <w:b/>
          <w:bCs/>
          <w:color w:val="C00000"/>
          <w:sz w:val="36"/>
          <w:szCs w:val="36"/>
        </w:rPr>
      </w:pPr>
      <w:r>
        <w:rPr>
          <w:rFonts w:asciiTheme="minorHAnsi" w:hAnsiTheme="minorHAnsi"/>
          <w:noProof/>
          <w:sz w:val="22"/>
        </w:rPr>
        <w:lastRenderedPageBreak/>
        <mc:AlternateContent>
          <mc:Choice Requires="wps">
            <w:drawing>
              <wp:anchor distT="0" distB="0" distL="114300" distR="114300" simplePos="0" relativeHeight="251658752" behindDoc="0" locked="0" layoutInCell="0" allowOverlap="1">
                <wp:simplePos x="0" y="0"/>
                <wp:positionH relativeFrom="page">
                  <wp:posOffset>4410075</wp:posOffset>
                </wp:positionH>
                <wp:positionV relativeFrom="page">
                  <wp:posOffset>819150</wp:posOffset>
                </wp:positionV>
                <wp:extent cx="2838450" cy="24574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57450"/>
                        </a:xfrm>
                        <a:prstGeom prst="rect">
                          <a:avLst/>
                        </a:prstGeom>
                        <a:noFill/>
                        <a:ln>
                          <a:noFill/>
                        </a:ln>
                        <a:effectLst/>
                        <a:extLst>
                          <a:ext uri="{909E8E84-426E-40DD-AFC4-6F175D3DCCD1}">
                            <a14:hiddenFill xmlns:a14="http://schemas.microsoft.com/office/drawing/2010/main">
                              <a:solidFill>
                                <a:schemeClr val="bg1">
                                  <a:lumMod val="75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3627B2" w:rsidRPr="003627B2" w:rsidRDefault="003627B2" w:rsidP="003627B2">
                            <w:pPr>
                              <w:shd w:val="clear" w:color="auto" w:fill="FFFFFF" w:themeFill="background1"/>
                              <w:spacing w:line="360" w:lineRule="auto"/>
                              <w:ind w:right="-195"/>
                              <w:rPr>
                                <w:rFonts w:ascii="Baskerville Old Face" w:eastAsiaTheme="majorEastAsia" w:hAnsi="Baskerville Old Face" w:cs="Arial"/>
                                <w:iCs/>
                                <w:color w:val="C00000"/>
                                <w:sz w:val="28"/>
                                <w:szCs w:val="28"/>
                              </w:rPr>
                            </w:pPr>
                            <w:r w:rsidRPr="003627B2">
                              <w:rPr>
                                <w:rFonts w:ascii="Baskerville Old Face" w:eastAsiaTheme="majorEastAsia" w:hAnsi="Baskerville Old Face" w:cs="Arial"/>
                                <w:iCs/>
                                <w:color w:val="C00000"/>
                                <w:sz w:val="28"/>
                                <w:szCs w:val="28"/>
                              </w:rPr>
                              <w:t>“</w:t>
                            </w:r>
                            <w:r w:rsidR="001A2DC3" w:rsidRPr="003627B2">
                              <w:rPr>
                                <w:rFonts w:ascii="Baskerville Old Face" w:eastAsiaTheme="majorEastAsia" w:hAnsi="Baskerville Old Face" w:cs="Arial"/>
                                <w:iCs/>
                                <w:color w:val="C00000"/>
                                <w:sz w:val="28"/>
                                <w:szCs w:val="28"/>
                              </w:rPr>
                              <w:t>Westerns have always been roadmaps that tell viewers more about the contemporary U.S. than about the country as it existed in</w:t>
                            </w:r>
                            <w:r w:rsidRPr="003627B2">
                              <w:rPr>
                                <w:rFonts w:ascii="Baskerville Old Face" w:eastAsiaTheme="majorEastAsia" w:hAnsi="Baskerville Old Face" w:cs="Arial"/>
                                <w:iCs/>
                                <w:color w:val="C00000"/>
                                <w:sz w:val="28"/>
                                <w:szCs w:val="28"/>
                              </w:rPr>
                              <w:t xml:space="preserve"> </w:t>
                            </w:r>
                            <w:r w:rsidR="001A2DC3" w:rsidRPr="003627B2">
                              <w:rPr>
                                <w:rFonts w:ascii="Baskerville Old Face" w:eastAsiaTheme="majorEastAsia" w:hAnsi="Baskerville Old Face" w:cs="Arial"/>
                                <w:iCs/>
                                <w:color w:val="C00000"/>
                                <w:sz w:val="28"/>
                                <w:szCs w:val="28"/>
                              </w:rPr>
                              <w:t>the last half of the 19</w:t>
                            </w:r>
                            <w:r w:rsidR="001A2DC3" w:rsidRPr="003627B2">
                              <w:rPr>
                                <w:rFonts w:ascii="Baskerville Old Face" w:eastAsiaTheme="majorEastAsia" w:hAnsi="Baskerville Old Face" w:cs="Arial"/>
                                <w:iCs/>
                                <w:color w:val="C00000"/>
                                <w:sz w:val="28"/>
                                <w:szCs w:val="28"/>
                                <w:vertAlign w:val="superscript"/>
                              </w:rPr>
                              <w:t>th</w:t>
                            </w:r>
                            <w:r w:rsidR="001A2DC3" w:rsidRPr="003627B2">
                              <w:rPr>
                                <w:rFonts w:ascii="Baskerville Old Face" w:eastAsiaTheme="majorEastAsia" w:hAnsi="Baskerville Old Face" w:cs="Arial"/>
                                <w:iCs/>
                                <w:color w:val="C00000"/>
                                <w:sz w:val="28"/>
                                <w:szCs w:val="28"/>
                              </w:rPr>
                              <w:t xml:space="preserve"> Century.</w:t>
                            </w:r>
                            <w:r w:rsidRPr="003627B2">
                              <w:rPr>
                                <w:rFonts w:ascii="Baskerville Old Face" w:eastAsiaTheme="majorEastAsia" w:hAnsi="Baskerville Old Face" w:cs="Arial"/>
                                <w:iCs/>
                                <w:color w:val="C00000"/>
                                <w:sz w:val="28"/>
                                <w:szCs w:val="28"/>
                              </w:rPr>
                              <w:t xml:space="preserve">”    </w:t>
                            </w:r>
                          </w:p>
                          <w:p w:rsidR="001A2DC3" w:rsidRPr="003627B2" w:rsidRDefault="00530E67" w:rsidP="00F11A9A">
                            <w:pPr>
                              <w:shd w:val="clear" w:color="auto" w:fill="FFFFFF" w:themeFill="background1"/>
                              <w:spacing w:line="360" w:lineRule="auto"/>
                              <w:ind w:right="-195"/>
                              <w:jc w:val="right"/>
                              <w:rPr>
                                <w:rFonts w:ascii="Baskerville Old Face" w:eastAsiaTheme="majorEastAsia" w:hAnsi="Baskerville Old Face" w:cs="Arial"/>
                                <w:iCs/>
                                <w:color w:val="000000" w:themeColor="text1"/>
                                <w:sz w:val="20"/>
                                <w:szCs w:val="20"/>
                              </w:rPr>
                            </w:pPr>
                            <w:r w:rsidRPr="003627B2">
                              <w:rPr>
                                <w:rFonts w:asciiTheme="minorHAnsi" w:eastAsiaTheme="majorEastAsia" w:hAnsiTheme="minorHAnsi" w:cs="Arial"/>
                                <w:iCs/>
                                <w:color w:val="000000" w:themeColor="text1"/>
                                <w:sz w:val="20"/>
                                <w:szCs w:val="20"/>
                              </w:rPr>
                              <w:t>—</w:t>
                            </w:r>
                            <w:r w:rsidR="001A2DC3" w:rsidRPr="003627B2">
                              <w:rPr>
                                <w:rFonts w:asciiTheme="minorHAnsi" w:eastAsiaTheme="majorEastAsia" w:hAnsiTheme="minorHAnsi" w:cs="Arial"/>
                                <w:iCs/>
                                <w:color w:val="000000" w:themeColor="text1"/>
                                <w:sz w:val="20"/>
                                <w:szCs w:val="20"/>
                              </w:rPr>
                              <w:t xml:space="preserve">R. Philip Loy, </w:t>
                            </w:r>
                            <w:r w:rsidR="001A2DC3" w:rsidRPr="003627B2">
                              <w:rPr>
                                <w:rFonts w:asciiTheme="minorHAnsi" w:eastAsiaTheme="majorEastAsia" w:hAnsiTheme="minorHAnsi" w:cs="Arial"/>
                                <w:i/>
                                <w:iCs/>
                                <w:color w:val="000000" w:themeColor="text1"/>
                                <w:sz w:val="20"/>
                                <w:szCs w:val="20"/>
                              </w:rPr>
                              <w:t xml:space="preserve">Westerns in </w:t>
                            </w:r>
                            <w:r w:rsidRPr="003627B2">
                              <w:rPr>
                                <w:rFonts w:asciiTheme="minorHAnsi" w:eastAsiaTheme="majorEastAsia" w:hAnsiTheme="minorHAnsi" w:cs="Arial"/>
                                <w:i/>
                                <w:iCs/>
                                <w:color w:val="000000" w:themeColor="text1"/>
                                <w:sz w:val="20"/>
                                <w:szCs w:val="20"/>
                              </w:rPr>
                              <w:t>a Changing America</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7.25pt;margin-top:64.5pt;width:223.5pt;height:1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" o:allowincell="f" filled="f" fillcolor="#bfbfbf [2412]" stroked="f" strokecolor="#f2f2f2 [3041]" strokeweight="3pt">
                <v:textbox inset="10.8pt,7.2pt,10.8pt,7.2pt">
                  <w:txbxContent>
                    <w:p w:rsidR="003627B2" w:rsidRPr="003627B2" w:rsidRDefault="003627B2" w:rsidP="003627B2">
                      <w:pPr>
                        <w:shd w:val="clear" w:color="auto" w:fill="FFFFFF" w:themeFill="background1"/>
                        <w:spacing w:line="360" w:lineRule="auto"/>
                        <w:ind w:right="-195"/>
                        <w:rPr>
                          <w:rFonts w:ascii="Baskerville Old Face" w:eastAsiaTheme="majorEastAsia" w:hAnsi="Baskerville Old Face" w:cs="Arial"/>
                          <w:iCs/>
                          <w:color w:val="C00000"/>
                          <w:sz w:val="28"/>
                          <w:szCs w:val="28"/>
                        </w:rPr>
                      </w:pPr>
                      <w:r w:rsidRPr="003627B2">
                        <w:rPr>
                          <w:rFonts w:ascii="Baskerville Old Face" w:eastAsiaTheme="majorEastAsia" w:hAnsi="Baskerville Old Face" w:cs="Arial"/>
                          <w:iCs/>
                          <w:color w:val="C00000"/>
                          <w:sz w:val="28"/>
                          <w:szCs w:val="28"/>
                        </w:rPr>
                        <w:t>“</w:t>
                      </w:r>
                      <w:r w:rsidR="001A2DC3" w:rsidRPr="003627B2">
                        <w:rPr>
                          <w:rFonts w:ascii="Baskerville Old Face" w:eastAsiaTheme="majorEastAsia" w:hAnsi="Baskerville Old Face" w:cs="Arial"/>
                          <w:iCs/>
                          <w:color w:val="C00000"/>
                          <w:sz w:val="28"/>
                          <w:szCs w:val="28"/>
                        </w:rPr>
                        <w:t>Westerns have always been roadmaps that tell viewers more about the contemporary U.S. than about the country as it existed in</w:t>
                      </w:r>
                      <w:r w:rsidRPr="003627B2">
                        <w:rPr>
                          <w:rFonts w:ascii="Baskerville Old Face" w:eastAsiaTheme="majorEastAsia" w:hAnsi="Baskerville Old Face" w:cs="Arial"/>
                          <w:iCs/>
                          <w:color w:val="C00000"/>
                          <w:sz w:val="28"/>
                          <w:szCs w:val="28"/>
                        </w:rPr>
                        <w:t xml:space="preserve"> </w:t>
                      </w:r>
                      <w:r w:rsidR="001A2DC3" w:rsidRPr="003627B2">
                        <w:rPr>
                          <w:rFonts w:ascii="Baskerville Old Face" w:eastAsiaTheme="majorEastAsia" w:hAnsi="Baskerville Old Face" w:cs="Arial"/>
                          <w:iCs/>
                          <w:color w:val="C00000"/>
                          <w:sz w:val="28"/>
                          <w:szCs w:val="28"/>
                        </w:rPr>
                        <w:t>the last half of the 19</w:t>
                      </w:r>
                      <w:r w:rsidR="001A2DC3" w:rsidRPr="003627B2">
                        <w:rPr>
                          <w:rFonts w:ascii="Baskerville Old Face" w:eastAsiaTheme="majorEastAsia" w:hAnsi="Baskerville Old Face" w:cs="Arial"/>
                          <w:iCs/>
                          <w:color w:val="C00000"/>
                          <w:sz w:val="28"/>
                          <w:szCs w:val="28"/>
                          <w:vertAlign w:val="superscript"/>
                        </w:rPr>
                        <w:t>th</w:t>
                      </w:r>
                      <w:r w:rsidR="001A2DC3" w:rsidRPr="003627B2">
                        <w:rPr>
                          <w:rFonts w:ascii="Baskerville Old Face" w:eastAsiaTheme="majorEastAsia" w:hAnsi="Baskerville Old Face" w:cs="Arial"/>
                          <w:iCs/>
                          <w:color w:val="C00000"/>
                          <w:sz w:val="28"/>
                          <w:szCs w:val="28"/>
                        </w:rPr>
                        <w:t xml:space="preserve"> Century.</w:t>
                      </w:r>
                      <w:r w:rsidRPr="003627B2">
                        <w:rPr>
                          <w:rFonts w:ascii="Baskerville Old Face" w:eastAsiaTheme="majorEastAsia" w:hAnsi="Baskerville Old Face" w:cs="Arial"/>
                          <w:iCs/>
                          <w:color w:val="C00000"/>
                          <w:sz w:val="28"/>
                          <w:szCs w:val="28"/>
                        </w:rPr>
                        <w:t xml:space="preserve">”    </w:t>
                      </w:r>
                    </w:p>
                    <w:p w:rsidR="001A2DC3" w:rsidRPr="003627B2" w:rsidRDefault="00530E67" w:rsidP="00F11A9A">
                      <w:pPr>
                        <w:shd w:val="clear" w:color="auto" w:fill="FFFFFF" w:themeFill="background1"/>
                        <w:spacing w:line="360" w:lineRule="auto"/>
                        <w:ind w:right="-195"/>
                        <w:jc w:val="right"/>
                        <w:rPr>
                          <w:rFonts w:ascii="Baskerville Old Face" w:eastAsiaTheme="majorEastAsia" w:hAnsi="Baskerville Old Face" w:cs="Arial"/>
                          <w:iCs/>
                          <w:color w:val="000000" w:themeColor="text1"/>
                          <w:sz w:val="20"/>
                          <w:szCs w:val="20"/>
                        </w:rPr>
                      </w:pPr>
                      <w:r w:rsidRPr="003627B2">
                        <w:rPr>
                          <w:rFonts w:asciiTheme="minorHAnsi" w:eastAsiaTheme="majorEastAsia" w:hAnsiTheme="minorHAnsi" w:cs="Arial"/>
                          <w:iCs/>
                          <w:color w:val="000000" w:themeColor="text1"/>
                          <w:sz w:val="20"/>
                          <w:szCs w:val="20"/>
                        </w:rPr>
                        <w:t>—</w:t>
                      </w:r>
                      <w:r w:rsidR="001A2DC3" w:rsidRPr="003627B2">
                        <w:rPr>
                          <w:rFonts w:asciiTheme="minorHAnsi" w:eastAsiaTheme="majorEastAsia" w:hAnsiTheme="minorHAnsi" w:cs="Arial"/>
                          <w:iCs/>
                          <w:color w:val="000000" w:themeColor="text1"/>
                          <w:sz w:val="20"/>
                          <w:szCs w:val="20"/>
                        </w:rPr>
                        <w:t xml:space="preserve">R. Philip Loy, </w:t>
                      </w:r>
                      <w:r w:rsidR="001A2DC3" w:rsidRPr="003627B2">
                        <w:rPr>
                          <w:rFonts w:asciiTheme="minorHAnsi" w:eastAsiaTheme="majorEastAsia" w:hAnsiTheme="minorHAnsi" w:cs="Arial"/>
                          <w:i/>
                          <w:iCs/>
                          <w:color w:val="000000" w:themeColor="text1"/>
                          <w:sz w:val="20"/>
                          <w:szCs w:val="20"/>
                        </w:rPr>
                        <w:t xml:space="preserve">Westerns in </w:t>
                      </w:r>
                      <w:r w:rsidRPr="003627B2">
                        <w:rPr>
                          <w:rFonts w:asciiTheme="minorHAnsi" w:eastAsiaTheme="majorEastAsia" w:hAnsiTheme="minorHAnsi" w:cs="Arial"/>
                          <w:i/>
                          <w:iCs/>
                          <w:color w:val="000000" w:themeColor="text1"/>
                          <w:sz w:val="20"/>
                          <w:szCs w:val="20"/>
                        </w:rPr>
                        <w:t>a Changing America</w:t>
                      </w:r>
                    </w:p>
                  </w:txbxContent>
                </v:textbox>
                <w10:wrap type="square" anchorx="page" anchory="page"/>
              </v:shape>
            </w:pict>
          </mc:Fallback>
        </mc:AlternateContent>
      </w:r>
      <w:r w:rsidR="002A3E2F" w:rsidRPr="009B3938">
        <w:rPr>
          <w:rFonts w:ascii="Baskerville Old Face" w:hAnsi="Baskerville Old Face" w:cs="Arial"/>
          <w:b/>
          <w:bCs/>
          <w:noProof/>
          <w:color w:val="C00000"/>
          <w:sz w:val="36"/>
          <w:szCs w:val="36"/>
        </w:rPr>
        <w:drawing>
          <wp:anchor distT="0" distB="0" distL="114300" distR="114300" simplePos="0" relativeHeight="251657728" behindDoc="1" locked="0" layoutInCell="1" allowOverlap="1">
            <wp:simplePos x="0" y="0"/>
            <wp:positionH relativeFrom="column">
              <wp:posOffset>-219075</wp:posOffset>
            </wp:positionH>
            <wp:positionV relativeFrom="paragraph">
              <wp:posOffset>-152400</wp:posOffset>
            </wp:positionV>
            <wp:extent cx="3448050" cy="5048250"/>
            <wp:effectExtent l="19050" t="0" r="0" b="0"/>
            <wp:wrapNone/>
            <wp:docPr id="2" name="Picture 1" descr="Camera-Art-ghos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era-Art-ghosted.jpg"/>
                    <pic:cNvPicPr/>
                  </pic:nvPicPr>
                  <pic:blipFill>
                    <a:blip r:embed="rId8" cstate="print">
                      <a:lum bright="14000" contrast="17000"/>
                    </a:blip>
                    <a:stretch>
                      <a:fillRect/>
                    </a:stretch>
                  </pic:blipFill>
                  <pic:spPr>
                    <a:xfrm>
                      <a:off x="0" y="0"/>
                      <a:ext cx="3448050" cy="5048250"/>
                    </a:xfrm>
                    <a:prstGeom prst="rect">
                      <a:avLst/>
                    </a:prstGeom>
                  </pic:spPr>
                </pic:pic>
              </a:graphicData>
            </a:graphic>
          </wp:anchor>
        </w:drawing>
      </w:r>
      <w:r w:rsidR="001A2DC3" w:rsidRPr="009B3938">
        <w:rPr>
          <w:rFonts w:ascii="Baskerville Old Face" w:hAnsi="Baskerville Old Face" w:cs="Arial"/>
          <w:b/>
          <w:bCs/>
          <w:color w:val="C00000"/>
          <w:sz w:val="36"/>
          <w:szCs w:val="36"/>
        </w:rPr>
        <w:t>Why Teach</w:t>
      </w:r>
      <w:r w:rsidR="0011631F">
        <w:rPr>
          <w:rFonts w:ascii="Baskerville Old Face" w:hAnsi="Baskerville Old Face" w:cs="Arial"/>
          <w:b/>
          <w:bCs/>
          <w:color w:val="C00000"/>
          <w:sz w:val="36"/>
          <w:szCs w:val="36"/>
        </w:rPr>
        <w:t xml:space="preserve"> the </w:t>
      </w:r>
      <w:r w:rsidR="001A2DC3" w:rsidRPr="009B3938">
        <w:rPr>
          <w:rFonts w:ascii="Baskerville Old Face" w:hAnsi="Baskerville Old Face" w:cs="Arial"/>
          <w:b/>
          <w:bCs/>
          <w:color w:val="C00000"/>
          <w:sz w:val="36"/>
          <w:szCs w:val="36"/>
        </w:rPr>
        <w:t>Western Film</w:t>
      </w:r>
      <w:r w:rsidR="0011631F">
        <w:rPr>
          <w:rFonts w:ascii="Baskerville Old Face" w:hAnsi="Baskerville Old Face" w:cs="Arial"/>
          <w:b/>
          <w:bCs/>
          <w:color w:val="C00000"/>
          <w:sz w:val="36"/>
          <w:szCs w:val="36"/>
        </w:rPr>
        <w:t>?</w:t>
      </w:r>
    </w:p>
    <w:p w:rsidR="001A2DC3" w:rsidRPr="00F11A9A" w:rsidRDefault="001A2DC3" w:rsidP="001A2DC3">
      <w:pPr>
        <w:pStyle w:val="ListParagraph"/>
        <w:numPr>
          <w:ilvl w:val="0"/>
          <w:numId w:val="1"/>
        </w:numPr>
        <w:rPr>
          <w:rFonts w:asciiTheme="minorHAnsi" w:hAnsiTheme="minorHAnsi" w:cs="Arial"/>
          <w:sz w:val="22"/>
        </w:rPr>
      </w:pPr>
      <w:r w:rsidRPr="00F11A9A">
        <w:rPr>
          <w:rFonts w:asciiTheme="minorHAnsi" w:hAnsiTheme="minorHAnsi" w:cs="Arial"/>
          <w:sz w:val="22"/>
        </w:rPr>
        <w:t>A rich tapestry of literature, art and social history exist</w:t>
      </w:r>
      <w:r w:rsidR="008E4317">
        <w:rPr>
          <w:rFonts w:asciiTheme="minorHAnsi" w:hAnsiTheme="minorHAnsi" w:cs="Arial"/>
          <w:sz w:val="22"/>
        </w:rPr>
        <w:t>s</w:t>
      </w:r>
      <w:r w:rsidRPr="00F11A9A">
        <w:rPr>
          <w:rFonts w:asciiTheme="minorHAnsi" w:hAnsiTheme="minorHAnsi" w:cs="Arial"/>
          <w:sz w:val="22"/>
        </w:rPr>
        <w:t xml:space="preserve"> to enhance the study of the Western genre, making it an ideal interdisciplinary subject </w:t>
      </w:r>
      <w:r w:rsidR="00A9558B">
        <w:rPr>
          <w:rFonts w:asciiTheme="minorHAnsi" w:hAnsiTheme="minorHAnsi" w:cs="Arial"/>
          <w:sz w:val="22"/>
        </w:rPr>
        <w:t xml:space="preserve">for </w:t>
      </w:r>
      <w:r w:rsidR="007429C1" w:rsidRPr="00F11A9A">
        <w:rPr>
          <w:rFonts w:asciiTheme="minorHAnsi" w:hAnsiTheme="minorHAnsi" w:cs="Arial"/>
          <w:sz w:val="22"/>
        </w:rPr>
        <w:t>classroom</w:t>
      </w:r>
      <w:r w:rsidRPr="00F11A9A">
        <w:rPr>
          <w:rFonts w:asciiTheme="minorHAnsi" w:hAnsiTheme="minorHAnsi" w:cs="Arial"/>
          <w:sz w:val="22"/>
        </w:rPr>
        <w:t xml:space="preserve"> study.</w:t>
      </w:r>
    </w:p>
    <w:p w:rsidR="001A2DC3" w:rsidRPr="00F11A9A" w:rsidRDefault="001A2DC3" w:rsidP="00530E67">
      <w:pPr>
        <w:numPr>
          <w:ilvl w:val="0"/>
          <w:numId w:val="1"/>
        </w:numPr>
        <w:spacing w:after="200"/>
        <w:ind w:right="4410"/>
        <w:jc w:val="both"/>
        <w:rPr>
          <w:rFonts w:asciiTheme="minorHAnsi" w:hAnsiTheme="minorHAnsi" w:cs="Arial"/>
          <w:sz w:val="22"/>
          <w:szCs w:val="22"/>
        </w:rPr>
      </w:pPr>
      <w:r w:rsidRPr="00F11A9A">
        <w:rPr>
          <w:rFonts w:asciiTheme="minorHAnsi" w:hAnsiTheme="minorHAnsi" w:cs="Arial"/>
          <w:sz w:val="22"/>
          <w:szCs w:val="22"/>
        </w:rPr>
        <w:t xml:space="preserve">Because the Western is an </w:t>
      </w:r>
      <w:r w:rsidRPr="00F11A9A">
        <w:rPr>
          <w:rFonts w:asciiTheme="minorHAnsi" w:hAnsiTheme="minorHAnsi" w:cs="Arial"/>
          <w:i/>
          <w:iCs/>
          <w:sz w:val="22"/>
          <w:szCs w:val="22"/>
        </w:rPr>
        <w:t>evolving and changing</w:t>
      </w:r>
      <w:r w:rsidRPr="00F11A9A">
        <w:rPr>
          <w:rFonts w:asciiTheme="minorHAnsi" w:hAnsiTheme="minorHAnsi" w:cs="Arial"/>
          <w:sz w:val="22"/>
          <w:szCs w:val="22"/>
        </w:rPr>
        <w:t xml:space="preserve"> expression of different stages of American cultural history, investigating the mythology of the Western allows students to interpret how Americans – as well as </w:t>
      </w:r>
      <w:r w:rsidR="00A9558B">
        <w:rPr>
          <w:rFonts w:asciiTheme="minorHAnsi" w:hAnsiTheme="minorHAnsi" w:cs="Arial"/>
          <w:sz w:val="22"/>
          <w:szCs w:val="22"/>
        </w:rPr>
        <w:t xml:space="preserve">those in </w:t>
      </w:r>
      <w:r w:rsidRPr="00F11A9A">
        <w:rPr>
          <w:rFonts w:asciiTheme="minorHAnsi" w:hAnsiTheme="minorHAnsi" w:cs="Arial"/>
          <w:sz w:val="22"/>
          <w:szCs w:val="22"/>
        </w:rPr>
        <w:t xml:space="preserve">other countries – have viewed American political, social and economic values. </w:t>
      </w:r>
    </w:p>
    <w:p w:rsidR="001A2DC3" w:rsidRPr="0011631F" w:rsidRDefault="001A2DC3" w:rsidP="0011631F">
      <w:pPr>
        <w:numPr>
          <w:ilvl w:val="0"/>
          <w:numId w:val="1"/>
        </w:numPr>
        <w:spacing w:after="200"/>
        <w:jc w:val="both"/>
        <w:rPr>
          <w:rFonts w:asciiTheme="minorHAnsi" w:hAnsiTheme="minorHAnsi" w:cs="Arial"/>
          <w:sz w:val="22"/>
          <w:szCs w:val="22"/>
        </w:rPr>
      </w:pPr>
      <w:r w:rsidRPr="00F11A9A">
        <w:rPr>
          <w:rFonts w:asciiTheme="minorHAnsi" w:hAnsiTheme="minorHAnsi" w:cs="Arial"/>
          <w:sz w:val="22"/>
          <w:szCs w:val="22"/>
        </w:rPr>
        <w:t>The decline of the Western genre in the last decades of the 20</w:t>
      </w:r>
      <w:r w:rsidRPr="00F11A9A">
        <w:rPr>
          <w:rFonts w:asciiTheme="minorHAnsi" w:hAnsiTheme="minorHAnsi" w:cs="Arial"/>
          <w:sz w:val="22"/>
          <w:szCs w:val="22"/>
          <w:vertAlign w:val="superscript"/>
        </w:rPr>
        <w:t>th</w:t>
      </w:r>
      <w:r w:rsidRPr="00F11A9A">
        <w:rPr>
          <w:rFonts w:asciiTheme="minorHAnsi" w:hAnsiTheme="minorHAnsi" w:cs="Arial"/>
          <w:sz w:val="22"/>
          <w:szCs w:val="22"/>
        </w:rPr>
        <w:t xml:space="preserve"> Century and early decades of the 21</w:t>
      </w:r>
      <w:r w:rsidRPr="00F11A9A">
        <w:rPr>
          <w:rFonts w:asciiTheme="minorHAnsi" w:hAnsiTheme="minorHAnsi" w:cs="Arial"/>
          <w:sz w:val="22"/>
          <w:szCs w:val="22"/>
          <w:vertAlign w:val="superscript"/>
        </w:rPr>
        <w:t>st</w:t>
      </w:r>
      <w:r w:rsidRPr="00F11A9A">
        <w:rPr>
          <w:rFonts w:asciiTheme="minorHAnsi" w:hAnsiTheme="minorHAnsi" w:cs="Arial"/>
          <w:sz w:val="22"/>
          <w:szCs w:val="22"/>
        </w:rPr>
        <w:t xml:space="preserve"> Century presents an in</w:t>
      </w:r>
      <w:r w:rsidR="0011631F">
        <w:rPr>
          <w:rFonts w:asciiTheme="minorHAnsi" w:hAnsiTheme="minorHAnsi" w:cs="Arial"/>
          <w:sz w:val="22"/>
          <w:szCs w:val="22"/>
        </w:rPr>
        <w:t>triguing subject for argument. Why did it decline?  W</w:t>
      </w:r>
      <w:r w:rsidRPr="00F11A9A">
        <w:rPr>
          <w:rFonts w:asciiTheme="minorHAnsi" w:hAnsiTheme="minorHAnsi" w:cs="Arial"/>
          <w:sz w:val="22"/>
          <w:szCs w:val="22"/>
        </w:rPr>
        <w:t xml:space="preserve">hat mythology, if any, has replaced the Western to </w:t>
      </w:r>
      <w:r w:rsidRPr="0011631F">
        <w:rPr>
          <w:rFonts w:asciiTheme="minorHAnsi" w:hAnsiTheme="minorHAnsi" w:cs="Arial"/>
          <w:sz w:val="22"/>
          <w:szCs w:val="22"/>
        </w:rPr>
        <w:t>explain our present-day American demographics and value systems?</w:t>
      </w:r>
    </w:p>
    <w:p w:rsidR="00530E67" w:rsidRPr="00F11A9A" w:rsidRDefault="00530E67" w:rsidP="001A2DC3">
      <w:pPr>
        <w:numPr>
          <w:ilvl w:val="0"/>
          <w:numId w:val="1"/>
        </w:numPr>
        <w:spacing w:after="200"/>
        <w:jc w:val="both"/>
        <w:rPr>
          <w:rFonts w:asciiTheme="minorHAnsi" w:hAnsiTheme="minorHAnsi" w:cs="Arial"/>
          <w:sz w:val="22"/>
          <w:szCs w:val="22"/>
        </w:rPr>
      </w:pPr>
      <w:r w:rsidRPr="00F11A9A">
        <w:rPr>
          <w:rFonts w:asciiTheme="minorHAnsi" w:hAnsiTheme="minorHAnsi"/>
          <w:sz w:val="22"/>
          <w:szCs w:val="22"/>
        </w:rPr>
        <w:t xml:space="preserve">Movies are a door to knowledge—of society, of history, of art. The </w:t>
      </w:r>
      <w:r w:rsidRPr="00F11A9A">
        <w:rPr>
          <w:rFonts w:asciiTheme="minorHAnsi" w:hAnsiTheme="minorHAnsi"/>
          <w:i/>
          <w:sz w:val="22"/>
          <w:szCs w:val="22"/>
        </w:rPr>
        <w:t xml:space="preserve">Story of Movies </w:t>
      </w:r>
      <w:r w:rsidRPr="00F11A9A">
        <w:rPr>
          <w:rFonts w:asciiTheme="minorHAnsi" w:hAnsiTheme="minorHAnsi"/>
          <w:sz w:val="22"/>
          <w:szCs w:val="22"/>
        </w:rPr>
        <w:t>curriculum opens these doors by teaching students to think critically about film, and providing them with a deeper understanding of this uniquely influential art form.</w:t>
      </w:r>
    </w:p>
    <w:p w:rsidR="009A7C95" w:rsidRPr="00487B8E" w:rsidRDefault="009A7C95" w:rsidP="009A7C95">
      <w:pPr>
        <w:spacing w:after="200"/>
        <w:ind w:left="360"/>
        <w:jc w:val="center"/>
        <w:rPr>
          <w:rFonts w:ascii="Baskerville Old Face" w:hAnsi="Baskerville Old Face" w:cs="Arial"/>
          <w:b/>
          <w:bCs/>
          <w:color w:val="C00000"/>
          <w:sz w:val="36"/>
          <w:szCs w:val="36"/>
        </w:rPr>
      </w:pPr>
      <w:r w:rsidRPr="00487B8E">
        <w:rPr>
          <w:rFonts w:ascii="Baskerville Old Face" w:hAnsi="Baskerville Old Face" w:cs="Arial"/>
          <w:b/>
          <w:bCs/>
          <w:color w:val="C00000"/>
          <w:sz w:val="36"/>
          <w:szCs w:val="36"/>
        </w:rPr>
        <w:t>Seminar Schedule</w:t>
      </w:r>
    </w:p>
    <w:tbl>
      <w:tblPr>
        <w:tblStyle w:val="TableGrid"/>
        <w:tblW w:w="10980" w:type="dxa"/>
        <w:tblInd w:w="18" w:type="dxa"/>
        <w:tblLook w:val="04A0" w:firstRow="1" w:lastRow="0" w:firstColumn="1" w:lastColumn="0" w:noHBand="0" w:noVBand="1"/>
      </w:tblPr>
      <w:tblGrid>
        <w:gridCol w:w="2250"/>
        <w:gridCol w:w="2790"/>
        <w:gridCol w:w="2970"/>
        <w:gridCol w:w="2970"/>
      </w:tblGrid>
      <w:tr w:rsidR="009A7C95" w:rsidRPr="00255961" w:rsidTr="00B24016">
        <w:tc>
          <w:tcPr>
            <w:tcW w:w="2250" w:type="dxa"/>
            <w:shd w:val="clear" w:color="auto" w:fill="C00000"/>
          </w:tcPr>
          <w:p w:rsidR="009A7C95" w:rsidRPr="004D475A" w:rsidRDefault="009A7C95" w:rsidP="00B24016">
            <w:pPr>
              <w:jc w:val="center"/>
              <w:rPr>
                <w:rFonts w:asciiTheme="minorHAnsi" w:hAnsiTheme="minorHAnsi" w:cs="Arial"/>
                <w:b/>
                <w:bCs/>
                <w:color w:val="FFFFFF" w:themeColor="background1"/>
                <w:sz w:val="20"/>
                <w:szCs w:val="20"/>
              </w:rPr>
            </w:pPr>
          </w:p>
          <w:p w:rsidR="009A7C95" w:rsidRPr="004D475A" w:rsidRDefault="009A7C95" w:rsidP="00B24016">
            <w:pPr>
              <w:jc w:val="center"/>
              <w:rPr>
                <w:rFonts w:asciiTheme="minorHAnsi" w:hAnsiTheme="minorHAnsi" w:cs="Arial"/>
                <w:b/>
                <w:bCs/>
                <w:color w:val="FFFFFF" w:themeColor="background1"/>
                <w:sz w:val="20"/>
                <w:szCs w:val="20"/>
              </w:rPr>
            </w:pPr>
            <w:r w:rsidRPr="004D475A">
              <w:rPr>
                <w:rFonts w:asciiTheme="minorHAnsi" w:hAnsiTheme="minorHAnsi" w:cs="Arial"/>
                <w:b/>
                <w:bCs/>
                <w:color w:val="FFFFFF" w:themeColor="background1"/>
                <w:sz w:val="20"/>
                <w:szCs w:val="20"/>
              </w:rPr>
              <w:t>Sessions</w:t>
            </w:r>
          </w:p>
        </w:tc>
        <w:tc>
          <w:tcPr>
            <w:tcW w:w="2790" w:type="dxa"/>
            <w:shd w:val="clear" w:color="auto" w:fill="C00000"/>
          </w:tcPr>
          <w:p w:rsidR="009A7C95" w:rsidRPr="004D475A" w:rsidRDefault="009A7C95" w:rsidP="00B24016">
            <w:pPr>
              <w:jc w:val="center"/>
              <w:rPr>
                <w:rFonts w:asciiTheme="minorHAnsi" w:hAnsiTheme="minorHAnsi" w:cs="Arial"/>
                <w:b/>
                <w:bCs/>
                <w:color w:val="FFFFFF" w:themeColor="background1"/>
                <w:sz w:val="20"/>
                <w:szCs w:val="20"/>
              </w:rPr>
            </w:pPr>
            <w:r w:rsidRPr="004D475A">
              <w:rPr>
                <w:rFonts w:asciiTheme="minorHAnsi" w:hAnsiTheme="minorHAnsi" w:cs="Arial"/>
                <w:b/>
                <w:bCs/>
                <w:color w:val="FFFFFF" w:themeColor="background1"/>
                <w:sz w:val="20"/>
                <w:szCs w:val="20"/>
              </w:rPr>
              <w:t>Day 1</w:t>
            </w:r>
          </w:p>
          <w:p w:rsidR="009A7C95" w:rsidRPr="004D475A" w:rsidRDefault="00E63005" w:rsidP="00E63005">
            <w:pPr>
              <w:jc w:val="center"/>
              <w:rPr>
                <w:rFonts w:asciiTheme="minorHAnsi" w:hAnsiTheme="minorHAnsi" w:cs="Arial"/>
                <w:b/>
                <w:bCs/>
                <w:color w:val="FFFFFF" w:themeColor="background1"/>
                <w:sz w:val="20"/>
                <w:szCs w:val="20"/>
              </w:rPr>
            </w:pPr>
            <w:r>
              <w:rPr>
                <w:rFonts w:asciiTheme="minorHAnsi" w:hAnsiTheme="minorHAnsi" w:cs="Arial"/>
                <w:b/>
                <w:bCs/>
                <w:color w:val="FFFFFF" w:themeColor="background1"/>
                <w:sz w:val="20"/>
                <w:szCs w:val="20"/>
              </w:rPr>
              <w:t xml:space="preserve">Wednesday, </w:t>
            </w:r>
            <w:r w:rsidR="009A7C95" w:rsidRPr="004D475A">
              <w:rPr>
                <w:rFonts w:asciiTheme="minorHAnsi" w:hAnsiTheme="minorHAnsi" w:cs="Arial"/>
                <w:b/>
                <w:bCs/>
                <w:color w:val="FFFFFF" w:themeColor="background1"/>
                <w:sz w:val="20"/>
                <w:szCs w:val="20"/>
              </w:rPr>
              <w:t xml:space="preserve"> </w:t>
            </w:r>
            <w:r>
              <w:rPr>
                <w:rFonts w:asciiTheme="minorHAnsi" w:hAnsiTheme="minorHAnsi" w:cs="Arial"/>
                <w:b/>
                <w:bCs/>
                <w:color w:val="FFFFFF" w:themeColor="background1"/>
                <w:sz w:val="20"/>
                <w:szCs w:val="20"/>
              </w:rPr>
              <w:t>August 6</w:t>
            </w:r>
          </w:p>
        </w:tc>
        <w:tc>
          <w:tcPr>
            <w:tcW w:w="2970" w:type="dxa"/>
            <w:shd w:val="clear" w:color="auto" w:fill="C00000"/>
          </w:tcPr>
          <w:p w:rsidR="009A7C95" w:rsidRPr="004D475A" w:rsidRDefault="009A7C95" w:rsidP="00B24016">
            <w:pPr>
              <w:jc w:val="center"/>
              <w:rPr>
                <w:rFonts w:asciiTheme="minorHAnsi" w:hAnsiTheme="minorHAnsi" w:cs="Arial"/>
                <w:b/>
                <w:bCs/>
                <w:color w:val="FFFFFF" w:themeColor="background1"/>
                <w:sz w:val="20"/>
                <w:szCs w:val="20"/>
              </w:rPr>
            </w:pPr>
            <w:r w:rsidRPr="004D475A">
              <w:rPr>
                <w:rFonts w:asciiTheme="minorHAnsi" w:hAnsiTheme="minorHAnsi" w:cs="Arial"/>
                <w:b/>
                <w:bCs/>
                <w:color w:val="FFFFFF" w:themeColor="background1"/>
                <w:sz w:val="20"/>
                <w:szCs w:val="20"/>
              </w:rPr>
              <w:t>Day 2</w:t>
            </w:r>
          </w:p>
          <w:p w:rsidR="009A7C95" w:rsidRPr="004D475A" w:rsidRDefault="00E63005" w:rsidP="00B24016">
            <w:pPr>
              <w:jc w:val="center"/>
              <w:rPr>
                <w:rFonts w:asciiTheme="minorHAnsi" w:hAnsiTheme="minorHAnsi" w:cs="Arial"/>
                <w:b/>
                <w:bCs/>
                <w:color w:val="FFFFFF" w:themeColor="background1"/>
                <w:sz w:val="20"/>
                <w:szCs w:val="20"/>
              </w:rPr>
            </w:pPr>
            <w:r>
              <w:rPr>
                <w:rFonts w:asciiTheme="minorHAnsi" w:hAnsiTheme="minorHAnsi" w:cs="Arial"/>
                <w:b/>
                <w:bCs/>
                <w:color w:val="FFFFFF" w:themeColor="background1"/>
                <w:sz w:val="20"/>
                <w:szCs w:val="20"/>
              </w:rPr>
              <w:t>Thursday, August 7</w:t>
            </w:r>
          </w:p>
        </w:tc>
        <w:tc>
          <w:tcPr>
            <w:tcW w:w="2970" w:type="dxa"/>
            <w:shd w:val="clear" w:color="auto" w:fill="C00000"/>
          </w:tcPr>
          <w:p w:rsidR="009A7C95" w:rsidRPr="004D475A" w:rsidRDefault="009A7C95" w:rsidP="00B24016">
            <w:pPr>
              <w:jc w:val="center"/>
              <w:rPr>
                <w:rFonts w:asciiTheme="minorHAnsi" w:hAnsiTheme="minorHAnsi" w:cs="Arial"/>
                <w:b/>
                <w:bCs/>
                <w:color w:val="FFFFFF" w:themeColor="background1"/>
                <w:sz w:val="20"/>
                <w:szCs w:val="20"/>
              </w:rPr>
            </w:pPr>
            <w:r w:rsidRPr="004D475A">
              <w:rPr>
                <w:rFonts w:asciiTheme="minorHAnsi" w:hAnsiTheme="minorHAnsi" w:cs="Arial"/>
                <w:b/>
                <w:bCs/>
                <w:color w:val="FFFFFF" w:themeColor="background1"/>
                <w:sz w:val="20"/>
                <w:szCs w:val="20"/>
              </w:rPr>
              <w:t>Day  3</w:t>
            </w:r>
          </w:p>
          <w:p w:rsidR="009A7C95" w:rsidRPr="004D475A" w:rsidRDefault="00E63005" w:rsidP="00B24016">
            <w:pPr>
              <w:jc w:val="center"/>
              <w:rPr>
                <w:rFonts w:asciiTheme="minorHAnsi" w:hAnsiTheme="minorHAnsi" w:cs="Arial"/>
                <w:b/>
                <w:bCs/>
                <w:color w:val="FFFFFF" w:themeColor="background1"/>
                <w:sz w:val="20"/>
                <w:szCs w:val="20"/>
              </w:rPr>
            </w:pPr>
            <w:r>
              <w:rPr>
                <w:rFonts w:asciiTheme="minorHAnsi" w:hAnsiTheme="minorHAnsi" w:cs="Arial"/>
                <w:b/>
                <w:bCs/>
                <w:color w:val="FFFFFF" w:themeColor="background1"/>
                <w:sz w:val="20"/>
                <w:szCs w:val="20"/>
              </w:rPr>
              <w:t>Friday, August 8</w:t>
            </w:r>
          </w:p>
        </w:tc>
      </w:tr>
      <w:tr w:rsidR="009A7C95" w:rsidRPr="00255961" w:rsidTr="00B24016">
        <w:tc>
          <w:tcPr>
            <w:tcW w:w="225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Registration</w:t>
            </w:r>
          </w:p>
          <w:p w:rsidR="009A7C95" w:rsidRPr="00F9548F" w:rsidRDefault="00D00329" w:rsidP="00F312BA">
            <w:pPr>
              <w:jc w:val="center"/>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9:</w:t>
            </w:r>
            <w:r w:rsidR="00F312BA">
              <w:rPr>
                <w:rFonts w:asciiTheme="minorHAnsi" w:hAnsiTheme="minorHAnsi" w:cs="Arial"/>
                <w:bCs/>
                <w:color w:val="000000" w:themeColor="text1"/>
                <w:sz w:val="20"/>
                <w:szCs w:val="20"/>
              </w:rPr>
              <w:t>30 – 10:00</w:t>
            </w:r>
          </w:p>
        </w:tc>
        <w:tc>
          <w:tcPr>
            <w:tcW w:w="279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 xml:space="preserve">The Myth of the </w:t>
            </w:r>
          </w:p>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American West</w:t>
            </w:r>
          </w:p>
        </w:tc>
        <w:tc>
          <w:tcPr>
            <w:tcW w:w="297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 xml:space="preserve">The Law and the Land:  </w:t>
            </w:r>
          </w:p>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 xml:space="preserve">Standards of Justice </w:t>
            </w:r>
          </w:p>
        </w:tc>
        <w:tc>
          <w:tcPr>
            <w:tcW w:w="2970" w:type="dxa"/>
          </w:tcPr>
          <w:p w:rsidR="009A7C95" w:rsidRPr="00F9548F" w:rsidRDefault="009A7C95" w:rsidP="00F11A9A">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Industrialism, Na</w:t>
            </w:r>
            <w:r w:rsidR="00F11A9A">
              <w:rPr>
                <w:rFonts w:asciiTheme="minorHAnsi" w:hAnsiTheme="minorHAnsi" w:cs="Arial"/>
                <w:b/>
                <w:bCs/>
                <w:color w:val="000000" w:themeColor="text1"/>
                <w:sz w:val="20"/>
                <w:szCs w:val="20"/>
              </w:rPr>
              <w:t xml:space="preserve">tion Building, &amp; the End of </w:t>
            </w:r>
            <w:r w:rsidRPr="00F9548F">
              <w:rPr>
                <w:rFonts w:asciiTheme="minorHAnsi" w:hAnsiTheme="minorHAnsi" w:cs="Arial"/>
                <w:b/>
                <w:bCs/>
                <w:color w:val="000000" w:themeColor="text1"/>
                <w:sz w:val="20"/>
                <w:szCs w:val="20"/>
              </w:rPr>
              <w:t>the American West</w:t>
            </w:r>
          </w:p>
        </w:tc>
      </w:tr>
      <w:tr w:rsidR="009A7C95" w:rsidRPr="00255961" w:rsidTr="00B24016">
        <w:tc>
          <w:tcPr>
            <w:tcW w:w="225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Block 1: Film Language  &amp; Elements of Style</w:t>
            </w:r>
          </w:p>
          <w:p w:rsidR="009A7C95" w:rsidRPr="00F9548F" w:rsidRDefault="00F312BA" w:rsidP="00B24016">
            <w:pPr>
              <w:jc w:val="center"/>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10:00 – 11:3</w:t>
            </w:r>
            <w:r w:rsidR="009A7C95" w:rsidRPr="00F9548F">
              <w:rPr>
                <w:rFonts w:asciiTheme="minorHAnsi" w:hAnsiTheme="minorHAnsi" w:cs="Arial"/>
                <w:bCs/>
                <w:color w:val="000000" w:themeColor="text1"/>
                <w:sz w:val="20"/>
                <w:szCs w:val="20"/>
              </w:rPr>
              <w:t>0</w:t>
            </w:r>
          </w:p>
          <w:p w:rsidR="009A7C95" w:rsidRPr="00F9548F" w:rsidRDefault="009A7C95" w:rsidP="00EC71B9">
            <w:pPr>
              <w:rPr>
                <w:rFonts w:asciiTheme="minorHAnsi" w:hAnsiTheme="minorHAnsi" w:cs="Arial"/>
                <w:bCs/>
                <w:color w:val="000000" w:themeColor="text1"/>
                <w:sz w:val="20"/>
                <w:szCs w:val="20"/>
              </w:rPr>
            </w:pPr>
          </w:p>
        </w:tc>
        <w:tc>
          <w:tcPr>
            <w:tcW w:w="2790" w:type="dxa"/>
          </w:tcPr>
          <w:p w:rsidR="009A7C95" w:rsidRDefault="009A7C95" w:rsidP="00B24016">
            <w:pPr>
              <w:pStyle w:val="ListParagraph"/>
              <w:numPr>
                <w:ilvl w:val="0"/>
                <w:numId w:val="5"/>
              </w:numPr>
              <w:spacing w:after="0"/>
              <w:ind w:left="162" w:hanging="180"/>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 xml:space="preserve">Introduction to the </w:t>
            </w:r>
            <w:r w:rsidRPr="00302AF5">
              <w:rPr>
                <w:rFonts w:asciiTheme="minorHAnsi" w:hAnsiTheme="minorHAnsi" w:cs="Arial"/>
                <w:bCs/>
                <w:i/>
                <w:color w:val="000000" w:themeColor="text1"/>
                <w:sz w:val="20"/>
                <w:szCs w:val="20"/>
              </w:rPr>
              <w:t>Story of</w:t>
            </w:r>
            <w:r>
              <w:rPr>
                <w:rFonts w:asciiTheme="minorHAnsi" w:hAnsiTheme="minorHAnsi" w:cs="Arial"/>
                <w:bCs/>
                <w:color w:val="000000" w:themeColor="text1"/>
                <w:sz w:val="20"/>
                <w:szCs w:val="20"/>
              </w:rPr>
              <w:t xml:space="preserve"> </w:t>
            </w:r>
            <w:r w:rsidRPr="00302AF5">
              <w:rPr>
                <w:rFonts w:asciiTheme="minorHAnsi" w:hAnsiTheme="minorHAnsi" w:cs="Arial"/>
                <w:bCs/>
                <w:i/>
                <w:color w:val="000000" w:themeColor="text1"/>
                <w:sz w:val="20"/>
                <w:szCs w:val="20"/>
              </w:rPr>
              <w:t>Movies</w:t>
            </w:r>
            <w:r w:rsidRPr="00F9548F">
              <w:rPr>
                <w:rFonts w:asciiTheme="minorHAnsi" w:hAnsiTheme="minorHAnsi" w:cs="Arial"/>
                <w:bCs/>
                <w:color w:val="000000" w:themeColor="text1"/>
                <w:sz w:val="20"/>
                <w:szCs w:val="20"/>
              </w:rPr>
              <w:t xml:space="preserve"> Curriculum</w:t>
            </w:r>
          </w:p>
          <w:p w:rsidR="009A7C95" w:rsidRPr="009C54F0" w:rsidRDefault="009A7C95" w:rsidP="00B24016">
            <w:pPr>
              <w:pStyle w:val="ListParagraph"/>
              <w:numPr>
                <w:ilvl w:val="0"/>
                <w:numId w:val="5"/>
              </w:numPr>
              <w:spacing w:after="0"/>
              <w:ind w:left="162" w:hanging="180"/>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 xml:space="preserve">What is a Western Film? </w:t>
            </w:r>
            <w:r w:rsidRPr="009C54F0">
              <w:rPr>
                <w:rFonts w:asciiTheme="minorHAnsi" w:hAnsiTheme="minorHAnsi" w:cs="Arial"/>
                <w:bCs/>
                <w:color w:val="000000" w:themeColor="text1"/>
                <w:sz w:val="20"/>
                <w:szCs w:val="20"/>
              </w:rPr>
              <w:t>Conventions of the Genre</w:t>
            </w:r>
          </w:p>
        </w:tc>
        <w:tc>
          <w:tcPr>
            <w:tcW w:w="2970" w:type="dxa"/>
          </w:tcPr>
          <w:p w:rsidR="009A7C95" w:rsidRDefault="009A7C95" w:rsidP="00B24016">
            <w:pPr>
              <w:pStyle w:val="ListParagraph"/>
              <w:numPr>
                <w:ilvl w:val="0"/>
                <w:numId w:val="5"/>
              </w:numPr>
              <w:spacing w:after="0"/>
              <w:ind w:left="162" w:hanging="162"/>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How to</w:t>
            </w:r>
            <w:r w:rsidRPr="0011631F">
              <w:rPr>
                <w:rFonts w:asciiTheme="minorHAnsi" w:hAnsiTheme="minorHAnsi" w:cs="Arial"/>
                <w:bCs/>
                <w:i/>
                <w:color w:val="000000" w:themeColor="text1"/>
                <w:sz w:val="20"/>
                <w:szCs w:val="20"/>
              </w:rPr>
              <w:t xml:space="preserve"> Read</w:t>
            </w:r>
            <w:r w:rsidRPr="00F9548F">
              <w:rPr>
                <w:rFonts w:asciiTheme="minorHAnsi" w:hAnsiTheme="minorHAnsi" w:cs="Arial"/>
                <w:bCs/>
                <w:color w:val="000000" w:themeColor="text1"/>
                <w:sz w:val="20"/>
                <w:szCs w:val="20"/>
              </w:rPr>
              <w:t xml:space="preserve"> a Film: Four Eleme</w:t>
            </w:r>
            <w:r>
              <w:rPr>
                <w:rFonts w:asciiTheme="minorHAnsi" w:hAnsiTheme="minorHAnsi" w:cs="Arial"/>
                <w:bCs/>
                <w:color w:val="000000" w:themeColor="text1"/>
                <w:sz w:val="20"/>
                <w:szCs w:val="20"/>
              </w:rPr>
              <w:t>nts of Film Language</w:t>
            </w:r>
          </w:p>
          <w:p w:rsidR="0011631F" w:rsidRPr="00F9548F" w:rsidRDefault="0011631F" w:rsidP="00B24016">
            <w:pPr>
              <w:pStyle w:val="ListParagraph"/>
              <w:numPr>
                <w:ilvl w:val="0"/>
                <w:numId w:val="5"/>
              </w:numPr>
              <w:spacing w:after="0"/>
              <w:ind w:left="162" w:hanging="162"/>
              <w:rPr>
                <w:rFonts w:asciiTheme="minorHAnsi" w:hAnsiTheme="minorHAnsi" w:cs="Arial"/>
                <w:bCs/>
                <w:color w:val="000000" w:themeColor="text1"/>
                <w:sz w:val="20"/>
                <w:szCs w:val="20"/>
              </w:rPr>
            </w:pPr>
            <w:proofErr w:type="spellStart"/>
            <w:r w:rsidRPr="0011631F">
              <w:rPr>
                <w:rFonts w:asciiTheme="minorHAnsi" w:hAnsiTheme="minorHAnsi" w:cs="Arial"/>
                <w:bCs/>
                <w:color w:val="000000" w:themeColor="text1"/>
                <w:sz w:val="20"/>
                <w:szCs w:val="20"/>
              </w:rPr>
              <w:t>Mise</w:t>
            </w:r>
            <w:proofErr w:type="spellEnd"/>
            <w:r w:rsidRPr="0011631F">
              <w:rPr>
                <w:rFonts w:asciiTheme="minorHAnsi" w:hAnsiTheme="minorHAnsi" w:cs="Arial"/>
                <w:bCs/>
                <w:color w:val="000000" w:themeColor="text1"/>
                <w:sz w:val="20"/>
                <w:szCs w:val="20"/>
              </w:rPr>
              <w:t>-en-Scène</w:t>
            </w:r>
            <w:r>
              <w:rPr>
                <w:rFonts w:asciiTheme="minorHAnsi" w:hAnsiTheme="minorHAnsi" w:cs="Arial"/>
                <w:bCs/>
                <w:color w:val="000000" w:themeColor="text1"/>
                <w:sz w:val="20"/>
                <w:szCs w:val="20"/>
              </w:rPr>
              <w:t xml:space="preserve"> Analysis</w:t>
            </w:r>
          </w:p>
        </w:tc>
        <w:tc>
          <w:tcPr>
            <w:tcW w:w="2970" w:type="dxa"/>
          </w:tcPr>
          <w:p w:rsidR="009A7C95" w:rsidRDefault="009A7C95" w:rsidP="00B24016">
            <w:pPr>
              <w:pStyle w:val="ListParagraph"/>
              <w:numPr>
                <w:ilvl w:val="0"/>
                <w:numId w:val="5"/>
              </w:numPr>
              <w:spacing w:after="0"/>
              <w:ind w:left="198" w:hanging="180"/>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 xml:space="preserve">What is a Soundtrack? </w:t>
            </w:r>
          </w:p>
          <w:p w:rsidR="009A7C95" w:rsidRPr="00F9548F" w:rsidRDefault="009A7C95" w:rsidP="00B24016">
            <w:pPr>
              <w:pStyle w:val="ListParagraph"/>
              <w:numPr>
                <w:ilvl w:val="0"/>
                <w:numId w:val="5"/>
              </w:numPr>
              <w:spacing w:after="0"/>
              <w:ind w:left="198" w:hanging="180"/>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 xml:space="preserve">How Music Communicates  </w:t>
            </w:r>
          </w:p>
        </w:tc>
      </w:tr>
      <w:tr w:rsidR="009A7C95" w:rsidRPr="00255961" w:rsidTr="00B24016">
        <w:tc>
          <w:tcPr>
            <w:tcW w:w="225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Block 2: Historical &amp; Cultural Contexts</w:t>
            </w:r>
          </w:p>
          <w:p w:rsidR="009A7C95" w:rsidRPr="00F9548F" w:rsidRDefault="00F312BA" w:rsidP="00882F8C">
            <w:pPr>
              <w:jc w:val="center"/>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12:00</w:t>
            </w:r>
            <w:r w:rsidR="009A7C95">
              <w:rPr>
                <w:rFonts w:asciiTheme="minorHAnsi" w:hAnsiTheme="minorHAnsi" w:cs="Arial"/>
                <w:bCs/>
                <w:color w:val="000000" w:themeColor="text1"/>
                <w:sz w:val="20"/>
                <w:szCs w:val="20"/>
              </w:rPr>
              <w:t xml:space="preserve"> – </w:t>
            </w:r>
            <w:r>
              <w:rPr>
                <w:rFonts w:asciiTheme="minorHAnsi" w:hAnsiTheme="minorHAnsi" w:cs="Arial"/>
                <w:bCs/>
                <w:color w:val="000000" w:themeColor="text1"/>
                <w:sz w:val="20"/>
                <w:szCs w:val="20"/>
              </w:rPr>
              <w:t>1:30</w:t>
            </w:r>
          </w:p>
        </w:tc>
        <w:tc>
          <w:tcPr>
            <w:tcW w:w="2790" w:type="dxa"/>
          </w:tcPr>
          <w:p w:rsidR="009A7C95" w:rsidRPr="00F9548F" w:rsidRDefault="009A7C95" w:rsidP="00B24016">
            <w:pPr>
              <w:pStyle w:val="ListParagraph"/>
              <w:numPr>
                <w:ilvl w:val="0"/>
                <w:numId w:val="6"/>
              </w:numPr>
              <w:spacing w:after="0"/>
              <w:ind w:left="162" w:hanging="180"/>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Decoding a Film’s Ideology</w:t>
            </w:r>
          </w:p>
          <w:p w:rsidR="009A7C95" w:rsidRPr="00150D8E" w:rsidRDefault="009A7C95" w:rsidP="00B24016">
            <w:pPr>
              <w:pStyle w:val="ListParagraph"/>
              <w:numPr>
                <w:ilvl w:val="0"/>
                <w:numId w:val="6"/>
              </w:numPr>
              <w:spacing w:after="0"/>
              <w:ind w:left="162" w:hanging="162"/>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Identifying Cinematic Depictions</w:t>
            </w:r>
          </w:p>
        </w:tc>
        <w:tc>
          <w:tcPr>
            <w:tcW w:w="2970" w:type="dxa"/>
          </w:tcPr>
          <w:p w:rsidR="009A7C95" w:rsidRPr="00487B8E" w:rsidRDefault="009A7C95" w:rsidP="00B24016">
            <w:pPr>
              <w:pStyle w:val="ListParagraph"/>
              <w:numPr>
                <w:ilvl w:val="0"/>
                <w:numId w:val="6"/>
              </w:numPr>
              <w:spacing w:after="0"/>
              <w:ind w:left="162" w:hanging="180"/>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Post World War II Westerns: The Town Tamer Western and the Outlaw Western</w:t>
            </w:r>
          </w:p>
        </w:tc>
        <w:tc>
          <w:tcPr>
            <w:tcW w:w="2970" w:type="dxa"/>
          </w:tcPr>
          <w:p w:rsidR="009A7C95" w:rsidRPr="00487B8E" w:rsidRDefault="009A7C95" w:rsidP="00B24016">
            <w:pPr>
              <w:pStyle w:val="ListParagraph"/>
              <w:numPr>
                <w:ilvl w:val="0"/>
                <w:numId w:val="6"/>
              </w:numPr>
              <w:spacing w:after="0"/>
              <w:ind w:left="198" w:hanging="198"/>
              <w:rPr>
                <w:rFonts w:asciiTheme="minorHAnsi" w:hAnsiTheme="minorHAnsi" w:cs="Arial"/>
                <w:bCs/>
                <w:color w:val="000000" w:themeColor="text1"/>
                <w:sz w:val="20"/>
                <w:szCs w:val="20"/>
              </w:rPr>
            </w:pPr>
            <w:r w:rsidRPr="00F9548F">
              <w:rPr>
                <w:rFonts w:asciiTheme="minorHAnsi" w:hAnsiTheme="minorHAnsi" w:cs="Arial"/>
                <w:bCs/>
                <w:color w:val="000000" w:themeColor="text1"/>
                <w:sz w:val="20"/>
                <w:szCs w:val="20"/>
              </w:rPr>
              <w:t>The Changin</w:t>
            </w:r>
            <w:r w:rsidR="0016528C">
              <w:rPr>
                <w:rFonts w:asciiTheme="minorHAnsi" w:hAnsiTheme="minorHAnsi" w:cs="Arial"/>
                <w:bCs/>
                <w:color w:val="000000" w:themeColor="text1"/>
                <w:sz w:val="20"/>
                <w:szCs w:val="20"/>
              </w:rPr>
              <w:t>g Image of Native Americans in P</w:t>
            </w:r>
            <w:r w:rsidRPr="00F9548F">
              <w:rPr>
                <w:rFonts w:asciiTheme="minorHAnsi" w:hAnsiTheme="minorHAnsi" w:cs="Arial"/>
                <w:bCs/>
                <w:color w:val="000000" w:themeColor="text1"/>
                <w:sz w:val="20"/>
                <w:szCs w:val="20"/>
              </w:rPr>
              <w:t>ost WWII Westerns</w:t>
            </w:r>
          </w:p>
        </w:tc>
      </w:tr>
      <w:tr w:rsidR="009A7C95" w:rsidRPr="00255961" w:rsidTr="00B24016">
        <w:tc>
          <w:tcPr>
            <w:tcW w:w="2250" w:type="dxa"/>
          </w:tcPr>
          <w:p w:rsidR="009A7C95" w:rsidRPr="00F9548F" w:rsidRDefault="009A7C95" w:rsidP="00F11A9A">
            <w:pPr>
              <w:jc w:val="center"/>
              <w:rPr>
                <w:rFonts w:asciiTheme="minorHAnsi" w:hAnsiTheme="minorHAnsi" w:cs="Arial"/>
                <w:bCs/>
                <w:color w:val="000000" w:themeColor="text1"/>
                <w:sz w:val="20"/>
                <w:szCs w:val="20"/>
              </w:rPr>
            </w:pPr>
            <w:r w:rsidRPr="00F9548F">
              <w:rPr>
                <w:rFonts w:asciiTheme="minorHAnsi" w:hAnsiTheme="minorHAnsi" w:cs="Arial"/>
                <w:b/>
                <w:bCs/>
                <w:color w:val="000000" w:themeColor="text1"/>
                <w:sz w:val="20"/>
                <w:szCs w:val="20"/>
              </w:rPr>
              <w:t>Lunch</w:t>
            </w:r>
            <w:r w:rsidR="00F312BA">
              <w:rPr>
                <w:rFonts w:asciiTheme="minorHAnsi" w:hAnsiTheme="minorHAnsi" w:cs="Arial"/>
                <w:b/>
                <w:bCs/>
                <w:color w:val="000000" w:themeColor="text1"/>
                <w:sz w:val="20"/>
                <w:szCs w:val="20"/>
              </w:rPr>
              <w:t xml:space="preserve"> Break</w:t>
            </w:r>
            <w:r>
              <w:rPr>
                <w:rFonts w:asciiTheme="minorHAnsi" w:hAnsiTheme="minorHAnsi" w:cs="Arial"/>
                <w:b/>
                <w:bCs/>
                <w:color w:val="000000" w:themeColor="text1"/>
                <w:sz w:val="20"/>
                <w:szCs w:val="20"/>
              </w:rPr>
              <w:t xml:space="preserve">  </w:t>
            </w:r>
            <w:r w:rsidR="00882F8C">
              <w:rPr>
                <w:rFonts w:asciiTheme="minorHAnsi" w:hAnsiTheme="minorHAnsi" w:cs="Arial"/>
                <w:bCs/>
                <w:color w:val="000000" w:themeColor="text1"/>
                <w:sz w:val="20"/>
                <w:szCs w:val="20"/>
              </w:rPr>
              <w:t>1:3</w:t>
            </w:r>
            <w:r w:rsidR="00F11A9A">
              <w:rPr>
                <w:rFonts w:asciiTheme="minorHAnsi" w:hAnsiTheme="minorHAnsi" w:cs="Arial"/>
                <w:bCs/>
                <w:color w:val="000000" w:themeColor="text1"/>
                <w:sz w:val="20"/>
                <w:szCs w:val="20"/>
              </w:rPr>
              <w:t>0</w:t>
            </w:r>
            <w:r w:rsidR="00882F8C">
              <w:rPr>
                <w:rFonts w:asciiTheme="minorHAnsi" w:hAnsiTheme="minorHAnsi" w:cs="Arial"/>
                <w:bCs/>
                <w:color w:val="000000" w:themeColor="text1"/>
                <w:sz w:val="20"/>
                <w:szCs w:val="20"/>
              </w:rPr>
              <w:t xml:space="preserve"> – 2:30</w:t>
            </w:r>
          </w:p>
        </w:tc>
        <w:tc>
          <w:tcPr>
            <w:tcW w:w="2790" w:type="dxa"/>
          </w:tcPr>
          <w:p w:rsidR="009A7C95" w:rsidRPr="00F9548F" w:rsidRDefault="009A7C95" w:rsidP="00B24016">
            <w:pPr>
              <w:rPr>
                <w:rFonts w:asciiTheme="minorHAnsi" w:hAnsiTheme="minorHAnsi" w:cs="Arial"/>
                <w:bCs/>
                <w:color w:val="000000" w:themeColor="text1"/>
                <w:sz w:val="20"/>
                <w:szCs w:val="20"/>
              </w:rPr>
            </w:pPr>
          </w:p>
        </w:tc>
        <w:tc>
          <w:tcPr>
            <w:tcW w:w="2970" w:type="dxa"/>
          </w:tcPr>
          <w:p w:rsidR="009A7C95" w:rsidRPr="00F9548F" w:rsidRDefault="009A7C95" w:rsidP="00B24016">
            <w:pPr>
              <w:rPr>
                <w:rFonts w:asciiTheme="minorHAnsi" w:hAnsiTheme="minorHAnsi" w:cs="Arial"/>
                <w:bCs/>
                <w:color w:val="000000" w:themeColor="text1"/>
                <w:sz w:val="20"/>
                <w:szCs w:val="20"/>
              </w:rPr>
            </w:pPr>
          </w:p>
        </w:tc>
        <w:tc>
          <w:tcPr>
            <w:tcW w:w="2970" w:type="dxa"/>
          </w:tcPr>
          <w:p w:rsidR="009A7C95" w:rsidRPr="00F9548F" w:rsidRDefault="009A7C95" w:rsidP="00B24016">
            <w:pPr>
              <w:rPr>
                <w:rFonts w:asciiTheme="minorHAnsi" w:hAnsiTheme="minorHAnsi" w:cs="Arial"/>
                <w:bCs/>
                <w:color w:val="000000" w:themeColor="text1"/>
                <w:sz w:val="20"/>
                <w:szCs w:val="20"/>
              </w:rPr>
            </w:pPr>
          </w:p>
        </w:tc>
      </w:tr>
      <w:tr w:rsidR="009A7C95" w:rsidRPr="00255961" w:rsidTr="00B24016">
        <w:trPr>
          <w:trHeight w:val="782"/>
        </w:trPr>
        <w:tc>
          <w:tcPr>
            <w:tcW w:w="2250" w:type="dxa"/>
          </w:tcPr>
          <w:p w:rsidR="009A7C95" w:rsidRPr="00F9548F" w:rsidRDefault="009A7C95" w:rsidP="00B24016">
            <w:pPr>
              <w:jc w:val="center"/>
              <w:rPr>
                <w:rFonts w:asciiTheme="minorHAnsi" w:hAnsiTheme="minorHAnsi" w:cs="Arial"/>
                <w:b/>
                <w:bCs/>
                <w:color w:val="000000" w:themeColor="text1"/>
                <w:sz w:val="20"/>
                <w:szCs w:val="20"/>
              </w:rPr>
            </w:pPr>
            <w:r w:rsidRPr="00F9548F">
              <w:rPr>
                <w:rFonts w:asciiTheme="minorHAnsi" w:hAnsiTheme="minorHAnsi" w:cs="Arial"/>
                <w:b/>
                <w:bCs/>
                <w:color w:val="000000" w:themeColor="text1"/>
                <w:sz w:val="20"/>
                <w:szCs w:val="20"/>
              </w:rPr>
              <w:t>Block 3: Matinee Screening</w:t>
            </w:r>
          </w:p>
          <w:p w:rsidR="009A7C95" w:rsidRPr="00F9548F" w:rsidRDefault="009B3938" w:rsidP="00F312BA">
            <w:pPr>
              <w:jc w:val="center"/>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2</w:t>
            </w:r>
            <w:r w:rsidR="00F312BA">
              <w:rPr>
                <w:rFonts w:asciiTheme="minorHAnsi" w:hAnsiTheme="minorHAnsi" w:cs="Arial"/>
                <w:bCs/>
                <w:color w:val="000000" w:themeColor="text1"/>
                <w:sz w:val="20"/>
                <w:szCs w:val="20"/>
              </w:rPr>
              <w:t>:30 – 5:00</w:t>
            </w:r>
          </w:p>
        </w:tc>
        <w:tc>
          <w:tcPr>
            <w:tcW w:w="2790" w:type="dxa"/>
          </w:tcPr>
          <w:p w:rsidR="009A7C95" w:rsidRDefault="009A7C95" w:rsidP="00B24016">
            <w:pPr>
              <w:pStyle w:val="NoSpacing"/>
              <w:jc w:val="center"/>
              <w:rPr>
                <w:rFonts w:asciiTheme="minorHAnsi" w:hAnsiTheme="minorHAnsi" w:cs="Arial"/>
                <w:b/>
                <w:sz w:val="20"/>
                <w:szCs w:val="20"/>
              </w:rPr>
            </w:pPr>
            <w:r w:rsidRPr="00F9548F">
              <w:rPr>
                <w:rFonts w:asciiTheme="minorHAnsi" w:hAnsiTheme="minorHAnsi" w:cs="Arial"/>
                <w:b/>
                <w:sz w:val="20"/>
                <w:szCs w:val="20"/>
              </w:rPr>
              <w:t>The New Frontier:</w:t>
            </w:r>
          </w:p>
          <w:p w:rsidR="00EC71B9" w:rsidRDefault="00EC71B9" w:rsidP="00B24016">
            <w:pPr>
              <w:pStyle w:val="NoSpacing"/>
              <w:jc w:val="center"/>
              <w:rPr>
                <w:rFonts w:asciiTheme="minorHAnsi" w:hAnsiTheme="minorHAnsi" w:cs="Arial"/>
                <w:i/>
                <w:sz w:val="20"/>
                <w:szCs w:val="20"/>
              </w:rPr>
            </w:pPr>
            <w:r>
              <w:rPr>
                <w:rFonts w:asciiTheme="minorHAnsi" w:hAnsiTheme="minorHAnsi" w:cs="Arial"/>
                <w:i/>
                <w:sz w:val="20"/>
                <w:szCs w:val="20"/>
              </w:rPr>
              <w:t>The Great Train Robbery</w:t>
            </w:r>
          </w:p>
          <w:p w:rsidR="00E63005" w:rsidRPr="00E63005" w:rsidRDefault="00E63005" w:rsidP="00B24016">
            <w:pPr>
              <w:pStyle w:val="NoSpacing"/>
              <w:jc w:val="center"/>
              <w:rPr>
                <w:rFonts w:asciiTheme="minorHAnsi" w:hAnsiTheme="minorHAnsi" w:cs="Arial"/>
                <w:sz w:val="20"/>
                <w:szCs w:val="20"/>
              </w:rPr>
            </w:pPr>
            <w:r>
              <w:rPr>
                <w:rFonts w:asciiTheme="minorHAnsi" w:hAnsiTheme="minorHAnsi" w:cs="Arial"/>
                <w:sz w:val="20"/>
                <w:szCs w:val="20"/>
              </w:rPr>
              <w:t>(</w:t>
            </w:r>
            <w:r w:rsidR="00D00329">
              <w:rPr>
                <w:rFonts w:asciiTheme="minorHAnsi" w:hAnsiTheme="minorHAnsi" w:cs="Arial"/>
                <w:sz w:val="20"/>
                <w:szCs w:val="20"/>
              </w:rPr>
              <w:t xml:space="preserve">1903, </w:t>
            </w:r>
            <w:r>
              <w:rPr>
                <w:rFonts w:asciiTheme="minorHAnsi" w:hAnsiTheme="minorHAnsi" w:cs="Arial"/>
                <w:sz w:val="20"/>
                <w:szCs w:val="20"/>
              </w:rPr>
              <w:t>d. Edwin</w:t>
            </w:r>
            <w:r w:rsidR="00D00329">
              <w:rPr>
                <w:rFonts w:asciiTheme="minorHAnsi" w:hAnsiTheme="minorHAnsi" w:cs="Arial"/>
                <w:sz w:val="20"/>
                <w:szCs w:val="20"/>
              </w:rPr>
              <w:t xml:space="preserve"> S. Porter</w:t>
            </w:r>
            <w:r>
              <w:rPr>
                <w:rFonts w:asciiTheme="minorHAnsi" w:hAnsiTheme="minorHAnsi" w:cs="Arial"/>
                <w:sz w:val="20"/>
                <w:szCs w:val="20"/>
              </w:rPr>
              <w:t>)</w:t>
            </w:r>
          </w:p>
          <w:p w:rsidR="009A7C95" w:rsidRDefault="009A7C95" w:rsidP="00B24016">
            <w:pPr>
              <w:pStyle w:val="NoSpacing"/>
              <w:jc w:val="center"/>
              <w:rPr>
                <w:rFonts w:asciiTheme="minorHAnsi" w:hAnsiTheme="minorHAnsi" w:cs="Arial"/>
                <w:i/>
                <w:sz w:val="20"/>
                <w:szCs w:val="20"/>
              </w:rPr>
            </w:pPr>
            <w:r w:rsidRPr="00F9548F">
              <w:rPr>
                <w:rFonts w:asciiTheme="minorHAnsi" w:hAnsiTheme="minorHAnsi" w:cs="Arial"/>
                <w:i/>
                <w:sz w:val="20"/>
                <w:szCs w:val="20"/>
              </w:rPr>
              <w:t>The Big Trail</w:t>
            </w:r>
          </w:p>
          <w:p w:rsidR="009A7C95" w:rsidRPr="008910A5" w:rsidRDefault="009A7C95" w:rsidP="00B24016">
            <w:pPr>
              <w:pStyle w:val="NoSpacing"/>
              <w:jc w:val="center"/>
              <w:rPr>
                <w:rFonts w:asciiTheme="minorHAnsi" w:hAnsiTheme="minorHAnsi" w:cs="Arial"/>
                <w:b/>
                <w:sz w:val="18"/>
                <w:szCs w:val="18"/>
              </w:rPr>
            </w:pPr>
            <w:r w:rsidRPr="008910A5">
              <w:rPr>
                <w:rFonts w:asciiTheme="minorHAnsi" w:hAnsiTheme="minorHAnsi" w:cs="Arial"/>
                <w:sz w:val="18"/>
                <w:szCs w:val="18"/>
              </w:rPr>
              <w:t>(</w:t>
            </w:r>
            <w:r w:rsidR="00D00329">
              <w:rPr>
                <w:rFonts w:asciiTheme="minorHAnsi" w:hAnsiTheme="minorHAnsi" w:cs="Arial"/>
                <w:sz w:val="18"/>
                <w:szCs w:val="18"/>
              </w:rPr>
              <w:t>1930, d. Raoul Walsh</w:t>
            </w:r>
            <w:r w:rsidRPr="008910A5">
              <w:rPr>
                <w:rFonts w:asciiTheme="minorHAnsi" w:hAnsiTheme="minorHAnsi" w:cs="Arial"/>
                <w:sz w:val="18"/>
                <w:szCs w:val="18"/>
              </w:rPr>
              <w:t>)</w:t>
            </w:r>
          </w:p>
        </w:tc>
        <w:tc>
          <w:tcPr>
            <w:tcW w:w="2970" w:type="dxa"/>
          </w:tcPr>
          <w:p w:rsidR="009A7C95" w:rsidRDefault="009A7C95" w:rsidP="00B24016">
            <w:pPr>
              <w:jc w:val="center"/>
              <w:rPr>
                <w:rFonts w:asciiTheme="minorHAnsi" w:hAnsiTheme="minorHAnsi" w:cs="Arial"/>
                <w:sz w:val="20"/>
                <w:szCs w:val="20"/>
              </w:rPr>
            </w:pPr>
            <w:r w:rsidRPr="00F9548F">
              <w:rPr>
                <w:rFonts w:asciiTheme="minorHAnsi" w:hAnsiTheme="minorHAnsi" w:cs="Arial"/>
                <w:b/>
                <w:sz w:val="20"/>
                <w:szCs w:val="20"/>
              </w:rPr>
              <w:t>Violence and Vengeance:</w:t>
            </w:r>
          </w:p>
          <w:p w:rsidR="009B3938" w:rsidRDefault="009B3938" w:rsidP="00B24016">
            <w:pPr>
              <w:jc w:val="center"/>
              <w:rPr>
                <w:rFonts w:asciiTheme="minorHAnsi" w:hAnsiTheme="minorHAnsi" w:cs="Arial"/>
                <w:i/>
                <w:iCs/>
                <w:sz w:val="20"/>
                <w:szCs w:val="20"/>
              </w:rPr>
            </w:pPr>
            <w:r>
              <w:rPr>
                <w:rFonts w:asciiTheme="minorHAnsi" w:hAnsiTheme="minorHAnsi" w:cs="Arial"/>
                <w:i/>
                <w:iCs/>
                <w:sz w:val="20"/>
                <w:szCs w:val="20"/>
              </w:rPr>
              <w:t>Over Silent Paths</w:t>
            </w:r>
          </w:p>
          <w:p w:rsidR="009B3938" w:rsidRPr="008910A5" w:rsidRDefault="009B3938" w:rsidP="00B24016">
            <w:pPr>
              <w:jc w:val="center"/>
              <w:rPr>
                <w:rFonts w:asciiTheme="minorHAnsi" w:hAnsiTheme="minorHAnsi" w:cs="Arial"/>
                <w:iCs/>
                <w:sz w:val="18"/>
                <w:szCs w:val="18"/>
              </w:rPr>
            </w:pPr>
            <w:r w:rsidRPr="008910A5">
              <w:rPr>
                <w:rFonts w:asciiTheme="minorHAnsi" w:hAnsiTheme="minorHAnsi" w:cs="Arial"/>
                <w:iCs/>
                <w:sz w:val="18"/>
                <w:szCs w:val="18"/>
              </w:rPr>
              <w:t>(</w:t>
            </w:r>
            <w:r w:rsidR="00D00329">
              <w:rPr>
                <w:rFonts w:asciiTheme="minorHAnsi" w:hAnsiTheme="minorHAnsi" w:cs="Arial"/>
                <w:iCs/>
                <w:sz w:val="18"/>
                <w:szCs w:val="18"/>
              </w:rPr>
              <w:t>1910, d. D. W. Griffith</w:t>
            </w:r>
            <w:r w:rsidRPr="008910A5">
              <w:rPr>
                <w:rFonts w:asciiTheme="minorHAnsi" w:hAnsiTheme="minorHAnsi" w:cs="Arial"/>
                <w:iCs/>
                <w:sz w:val="18"/>
                <w:szCs w:val="18"/>
              </w:rPr>
              <w:t>)</w:t>
            </w:r>
          </w:p>
          <w:p w:rsidR="009A7C95" w:rsidRDefault="009A7C95" w:rsidP="00B24016">
            <w:pPr>
              <w:jc w:val="center"/>
              <w:rPr>
                <w:rFonts w:asciiTheme="minorHAnsi" w:hAnsiTheme="minorHAnsi" w:cs="Arial"/>
                <w:i/>
                <w:iCs/>
                <w:sz w:val="20"/>
                <w:szCs w:val="20"/>
              </w:rPr>
            </w:pPr>
            <w:r w:rsidRPr="00F9548F">
              <w:rPr>
                <w:rFonts w:asciiTheme="minorHAnsi" w:hAnsiTheme="minorHAnsi" w:cs="Arial"/>
                <w:i/>
                <w:iCs/>
                <w:sz w:val="20"/>
                <w:szCs w:val="20"/>
              </w:rPr>
              <w:t>My Darling Clementine</w:t>
            </w:r>
          </w:p>
          <w:p w:rsidR="009A7C95" w:rsidRPr="008910A5" w:rsidRDefault="009A7C95" w:rsidP="00B24016">
            <w:pPr>
              <w:jc w:val="center"/>
              <w:rPr>
                <w:rFonts w:asciiTheme="minorHAnsi" w:hAnsiTheme="minorHAnsi" w:cs="Arial"/>
                <w:sz w:val="18"/>
                <w:szCs w:val="18"/>
              </w:rPr>
            </w:pPr>
            <w:r w:rsidRPr="008910A5">
              <w:rPr>
                <w:rFonts w:asciiTheme="minorHAnsi" w:hAnsiTheme="minorHAnsi" w:cs="Arial"/>
                <w:sz w:val="18"/>
                <w:szCs w:val="18"/>
              </w:rPr>
              <w:t>(</w:t>
            </w:r>
            <w:r w:rsidR="00D00329">
              <w:rPr>
                <w:rFonts w:asciiTheme="minorHAnsi" w:hAnsiTheme="minorHAnsi" w:cs="Arial"/>
                <w:sz w:val="18"/>
                <w:szCs w:val="18"/>
              </w:rPr>
              <w:t>1946, d. John Ford</w:t>
            </w:r>
            <w:r w:rsidRPr="008910A5">
              <w:rPr>
                <w:rFonts w:asciiTheme="minorHAnsi" w:hAnsiTheme="minorHAnsi" w:cs="Arial"/>
                <w:sz w:val="18"/>
                <w:szCs w:val="18"/>
              </w:rPr>
              <w:t>)</w:t>
            </w:r>
          </w:p>
        </w:tc>
        <w:tc>
          <w:tcPr>
            <w:tcW w:w="2970" w:type="dxa"/>
          </w:tcPr>
          <w:p w:rsidR="009A7C95" w:rsidRPr="00386714" w:rsidRDefault="00386714" w:rsidP="00B24016">
            <w:pPr>
              <w:jc w:val="center"/>
              <w:rPr>
                <w:rFonts w:asciiTheme="minorHAnsi" w:hAnsiTheme="minorHAnsi" w:cs="Arial"/>
                <w:b/>
                <w:sz w:val="20"/>
                <w:szCs w:val="20"/>
              </w:rPr>
            </w:pPr>
            <w:r>
              <w:rPr>
                <w:rFonts w:asciiTheme="minorHAnsi" w:hAnsiTheme="minorHAnsi" w:cs="Arial"/>
                <w:b/>
                <w:sz w:val="20"/>
                <w:szCs w:val="20"/>
              </w:rPr>
              <w:t>Racism and Prejudice:</w:t>
            </w:r>
          </w:p>
          <w:p w:rsidR="009A7C95" w:rsidRDefault="00386714" w:rsidP="00B24016">
            <w:pPr>
              <w:jc w:val="center"/>
              <w:rPr>
                <w:rFonts w:asciiTheme="minorHAnsi" w:hAnsiTheme="minorHAnsi" w:cs="Arial"/>
                <w:b/>
                <w:i/>
                <w:sz w:val="20"/>
                <w:szCs w:val="20"/>
              </w:rPr>
            </w:pPr>
            <w:r>
              <w:rPr>
                <w:rFonts w:asciiTheme="minorHAnsi" w:hAnsiTheme="minorHAnsi" w:cs="Arial"/>
                <w:i/>
                <w:iCs/>
                <w:sz w:val="20"/>
                <w:szCs w:val="20"/>
              </w:rPr>
              <w:t>Broken Arrow</w:t>
            </w:r>
          </w:p>
          <w:p w:rsidR="009A7C95" w:rsidRPr="008910A5" w:rsidRDefault="009A7C95" w:rsidP="00386714">
            <w:pPr>
              <w:jc w:val="center"/>
              <w:rPr>
                <w:rFonts w:asciiTheme="minorHAnsi" w:hAnsiTheme="minorHAnsi" w:cs="Arial"/>
                <w:sz w:val="18"/>
                <w:szCs w:val="18"/>
              </w:rPr>
            </w:pPr>
            <w:r w:rsidRPr="008910A5">
              <w:rPr>
                <w:rFonts w:asciiTheme="minorHAnsi" w:hAnsiTheme="minorHAnsi" w:cs="Arial"/>
                <w:sz w:val="18"/>
                <w:szCs w:val="18"/>
              </w:rPr>
              <w:t>(</w:t>
            </w:r>
            <w:r w:rsidR="00D00329">
              <w:rPr>
                <w:rFonts w:asciiTheme="minorHAnsi" w:hAnsiTheme="minorHAnsi" w:cs="Arial"/>
                <w:sz w:val="18"/>
                <w:szCs w:val="18"/>
              </w:rPr>
              <w:t xml:space="preserve">1950, </w:t>
            </w:r>
            <w:r w:rsidRPr="008910A5">
              <w:rPr>
                <w:rFonts w:asciiTheme="minorHAnsi" w:hAnsiTheme="minorHAnsi" w:cs="Arial"/>
                <w:sz w:val="18"/>
                <w:szCs w:val="18"/>
              </w:rPr>
              <w:t xml:space="preserve">d. </w:t>
            </w:r>
            <w:proofErr w:type="spellStart"/>
            <w:r w:rsidR="009C1994">
              <w:rPr>
                <w:rFonts w:asciiTheme="minorHAnsi" w:hAnsiTheme="minorHAnsi" w:cs="Arial"/>
                <w:sz w:val="18"/>
                <w:szCs w:val="18"/>
              </w:rPr>
              <w:t>Delme</w:t>
            </w:r>
            <w:r w:rsidR="00D00329">
              <w:rPr>
                <w:rFonts w:asciiTheme="minorHAnsi" w:hAnsiTheme="minorHAnsi" w:cs="Arial"/>
                <w:sz w:val="18"/>
                <w:szCs w:val="18"/>
              </w:rPr>
              <w:t>r</w:t>
            </w:r>
            <w:proofErr w:type="spellEnd"/>
            <w:r w:rsidR="00D00329">
              <w:rPr>
                <w:rFonts w:asciiTheme="minorHAnsi" w:hAnsiTheme="minorHAnsi" w:cs="Arial"/>
                <w:sz w:val="18"/>
                <w:szCs w:val="18"/>
              </w:rPr>
              <w:t xml:space="preserve"> </w:t>
            </w:r>
            <w:proofErr w:type="spellStart"/>
            <w:r w:rsidR="00D00329">
              <w:rPr>
                <w:rFonts w:asciiTheme="minorHAnsi" w:hAnsiTheme="minorHAnsi" w:cs="Arial"/>
                <w:sz w:val="18"/>
                <w:szCs w:val="18"/>
              </w:rPr>
              <w:t>Daves</w:t>
            </w:r>
            <w:proofErr w:type="spellEnd"/>
            <w:r w:rsidRPr="008910A5">
              <w:rPr>
                <w:rFonts w:asciiTheme="minorHAnsi" w:hAnsiTheme="minorHAnsi" w:cs="Arial"/>
                <w:sz w:val="18"/>
                <w:szCs w:val="18"/>
              </w:rPr>
              <w:t>)</w:t>
            </w:r>
          </w:p>
        </w:tc>
      </w:tr>
    </w:tbl>
    <w:p w:rsidR="00C36201" w:rsidRDefault="009A7C95" w:rsidP="009A7C95">
      <w:pPr>
        <w:pStyle w:val="NoSpacing"/>
        <w:jc w:val="center"/>
        <w:rPr>
          <w:rFonts w:asciiTheme="minorHAnsi" w:hAnsiTheme="minorHAnsi"/>
          <w:sz w:val="20"/>
          <w:szCs w:val="20"/>
        </w:rPr>
      </w:pPr>
      <w:r w:rsidRPr="009B3938">
        <w:rPr>
          <w:rFonts w:asciiTheme="minorHAnsi" w:hAnsiTheme="minorHAnsi"/>
          <w:i/>
          <w:sz w:val="20"/>
          <w:szCs w:val="20"/>
        </w:rPr>
        <w:t>The American West and the Western Film Genre</w:t>
      </w:r>
      <w:r w:rsidRPr="009B3938">
        <w:rPr>
          <w:rFonts w:asciiTheme="minorHAnsi" w:hAnsiTheme="minorHAnsi"/>
          <w:sz w:val="20"/>
          <w:szCs w:val="20"/>
        </w:rPr>
        <w:t xml:space="preserve"> supports Common Core State Standards.</w:t>
      </w:r>
      <w:r w:rsidR="009B3938">
        <w:rPr>
          <w:rFonts w:asciiTheme="minorHAnsi" w:hAnsiTheme="minorHAnsi"/>
          <w:sz w:val="20"/>
          <w:szCs w:val="20"/>
        </w:rPr>
        <w:t xml:space="preserve"> </w:t>
      </w:r>
    </w:p>
    <w:p w:rsidR="009A7C95" w:rsidRPr="009B3938" w:rsidRDefault="009A7C95" w:rsidP="009A7C95">
      <w:pPr>
        <w:pStyle w:val="NoSpacing"/>
        <w:jc w:val="center"/>
        <w:rPr>
          <w:rFonts w:ascii="Baskerville Old Face" w:hAnsi="Baskerville Old Face" w:cs="Arial"/>
          <w:b/>
          <w:sz w:val="20"/>
          <w:szCs w:val="20"/>
        </w:rPr>
      </w:pPr>
      <w:r w:rsidRPr="009B3938">
        <w:rPr>
          <w:rFonts w:asciiTheme="minorHAnsi" w:hAnsiTheme="minorHAnsi"/>
          <w:sz w:val="20"/>
          <w:szCs w:val="20"/>
        </w:rPr>
        <w:t>Professional development credits may be available through your school district.</w:t>
      </w:r>
    </w:p>
    <w:p w:rsidR="009A7C95" w:rsidRDefault="009A7C95" w:rsidP="009A7C95">
      <w:pPr>
        <w:pStyle w:val="NoSpacing"/>
        <w:jc w:val="both"/>
        <w:rPr>
          <w:rFonts w:ascii="Baskerville Old Face" w:hAnsi="Baskerville Old Face" w:cs="Arial"/>
          <w:b/>
          <w:szCs w:val="28"/>
        </w:rPr>
      </w:pPr>
    </w:p>
    <w:p w:rsidR="009A7C95" w:rsidRDefault="009A7C95" w:rsidP="009A7C95">
      <w:pPr>
        <w:pStyle w:val="NoSpacing"/>
        <w:jc w:val="both"/>
        <w:rPr>
          <w:rFonts w:asciiTheme="minorHAnsi" w:hAnsiTheme="minorHAnsi" w:cs="Arial"/>
          <w:b/>
          <w:sz w:val="20"/>
          <w:szCs w:val="20"/>
        </w:rPr>
      </w:pPr>
      <w:r>
        <w:rPr>
          <w:rFonts w:ascii="Baskerville Old Face" w:hAnsi="Baskerville Old Face" w:cs="Arial"/>
          <w:b/>
          <w:noProof/>
          <w:szCs w:val="28"/>
        </w:rPr>
        <w:drawing>
          <wp:anchor distT="0" distB="0" distL="114300" distR="114300" simplePos="0" relativeHeight="251661824" behindDoc="1" locked="0" layoutInCell="1" allowOverlap="1">
            <wp:simplePos x="0" y="0"/>
            <wp:positionH relativeFrom="column">
              <wp:posOffset>2646680</wp:posOffset>
            </wp:positionH>
            <wp:positionV relativeFrom="paragraph">
              <wp:posOffset>62230</wp:posOffset>
            </wp:positionV>
            <wp:extent cx="4175125" cy="609600"/>
            <wp:effectExtent l="19050" t="0" r="0" b="0"/>
            <wp:wrapTight wrapText="bothSides">
              <wp:wrapPolygon edited="0">
                <wp:start x="-99" y="0"/>
                <wp:lineTo x="-99" y="20925"/>
                <wp:lineTo x="21584" y="20925"/>
                <wp:lineTo x="21584" y="0"/>
                <wp:lineTo x="-99" y="0"/>
              </wp:wrapPolygon>
            </wp:wrapTight>
            <wp:docPr id="3" name="Picture 2" desc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9" cstate="print"/>
                    <a:stretch>
                      <a:fillRect/>
                    </a:stretch>
                  </pic:blipFill>
                  <pic:spPr>
                    <a:xfrm>
                      <a:off x="0" y="0"/>
                      <a:ext cx="4175125" cy="609600"/>
                    </a:xfrm>
                    <a:prstGeom prst="rect">
                      <a:avLst/>
                    </a:prstGeom>
                  </pic:spPr>
                </pic:pic>
              </a:graphicData>
            </a:graphic>
          </wp:anchor>
        </w:drawing>
      </w:r>
      <w:r w:rsidRPr="00F3276E">
        <w:rPr>
          <w:rFonts w:ascii="Baskerville Old Face" w:hAnsi="Baskerville Old Face" w:cs="Arial"/>
          <w:b/>
          <w:szCs w:val="28"/>
        </w:rPr>
        <w:t>About The Film Foundation</w:t>
      </w:r>
      <w:r>
        <w:rPr>
          <w:rFonts w:ascii="Baskerville Old Face" w:hAnsi="Baskerville Old Face" w:cs="Arial"/>
          <w:b/>
          <w:szCs w:val="28"/>
        </w:rPr>
        <w:t xml:space="preserve">  </w:t>
      </w:r>
      <w:r w:rsidRPr="00487B8E">
        <w:rPr>
          <w:rFonts w:asciiTheme="minorHAnsi" w:hAnsiTheme="minorHAnsi" w:cs="Arial"/>
          <w:sz w:val="20"/>
          <w:szCs w:val="20"/>
        </w:rPr>
        <w:t>The mission of the Film Foundation, a non-profit 501(c)(3) organization founded by Martin Scorsese and other prominent filmmakers, is to preserve America’s cultural and artistic film heritage and to ensure that classic films remain accessi</w:t>
      </w:r>
      <w:r w:rsidR="00D00329">
        <w:rPr>
          <w:rFonts w:asciiTheme="minorHAnsi" w:hAnsiTheme="minorHAnsi" w:cs="Arial"/>
          <w:sz w:val="20"/>
          <w:szCs w:val="20"/>
        </w:rPr>
        <w:t>ble to future generations. The foundation’s</w:t>
      </w:r>
      <w:r w:rsidRPr="00487B8E">
        <w:rPr>
          <w:rFonts w:asciiTheme="minorHAnsi" w:hAnsiTheme="minorHAnsi" w:cs="Arial"/>
          <w:sz w:val="20"/>
          <w:szCs w:val="20"/>
        </w:rPr>
        <w:t xml:space="preserve"> educational programs are designed to raise awareness of the urgent need to protect and preserve motion picture history, and to create an understanding of the social and cultural significance of film. In keeping with this mission, the foundation developed </w:t>
      </w:r>
      <w:r w:rsidRPr="00487B8E">
        <w:rPr>
          <w:rFonts w:asciiTheme="minorHAnsi" w:hAnsiTheme="minorHAnsi" w:cs="Arial"/>
          <w:i/>
          <w:sz w:val="20"/>
          <w:szCs w:val="20"/>
        </w:rPr>
        <w:t>The Story of Movies</w:t>
      </w:r>
      <w:r w:rsidRPr="00487B8E">
        <w:rPr>
          <w:rFonts w:asciiTheme="minorHAnsi" w:hAnsiTheme="minorHAnsi" w:cs="Arial"/>
          <w:sz w:val="20"/>
          <w:szCs w:val="20"/>
        </w:rPr>
        <w:t>, working closely with American filmmakers, scholar</w:t>
      </w:r>
      <w:r w:rsidR="00D00329">
        <w:rPr>
          <w:rFonts w:asciiTheme="minorHAnsi" w:hAnsiTheme="minorHAnsi" w:cs="Arial"/>
          <w:sz w:val="20"/>
          <w:szCs w:val="20"/>
        </w:rPr>
        <w:t>s, and classroom educators.  This</w:t>
      </w:r>
      <w:r w:rsidRPr="00487B8E">
        <w:rPr>
          <w:rFonts w:asciiTheme="minorHAnsi" w:hAnsiTheme="minorHAnsi" w:cs="Arial"/>
          <w:sz w:val="20"/>
          <w:szCs w:val="20"/>
        </w:rPr>
        <w:t xml:space="preserve"> groundbreaking educational initiative exposes middle and high school students to classic cinema, teaches them how to understand the visual language of film, and encourages them to appreciate the social, historical, and cultural significance of film. </w:t>
      </w:r>
    </w:p>
    <w:sectPr w:rsidR="009A7C95" w:rsidSect="004C3553">
      <w:pgSz w:w="12240" w:h="15840"/>
      <w:pgMar w:top="720" w:right="720" w:bottom="720" w:left="720" w:header="720" w:footer="720" w:gutter="0"/>
      <w:pgBorders w:offsetFrom="page">
        <w:top w:val="single" w:sz="8" w:space="24" w:color="C00000"/>
        <w:left w:val="single" w:sz="8" w:space="24" w:color="C00000"/>
        <w:bottom w:val="single" w:sz="8" w:space="24" w:color="C00000"/>
        <w:right w:val="single" w:sz="8"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2AFC"/>
    <w:multiLevelType w:val="hybridMultilevel"/>
    <w:tmpl w:val="3D9C0B1A"/>
    <w:lvl w:ilvl="0" w:tplc="6CB86C82">
      <w:start w:val="1"/>
      <w:numFmt w:val="bullet"/>
      <w:lvlText w:val="•"/>
      <w:lvlJc w:val="left"/>
      <w:pPr>
        <w:tabs>
          <w:tab w:val="num" w:pos="720"/>
        </w:tabs>
        <w:ind w:left="720" w:hanging="360"/>
      </w:pPr>
      <w:rPr>
        <w:rFonts w:ascii="Arial" w:hAnsi="Arial" w:hint="default"/>
      </w:rPr>
    </w:lvl>
    <w:lvl w:ilvl="1" w:tplc="363ACC70" w:tentative="1">
      <w:start w:val="1"/>
      <w:numFmt w:val="bullet"/>
      <w:lvlText w:val="•"/>
      <w:lvlJc w:val="left"/>
      <w:pPr>
        <w:tabs>
          <w:tab w:val="num" w:pos="1440"/>
        </w:tabs>
        <w:ind w:left="1440" w:hanging="360"/>
      </w:pPr>
      <w:rPr>
        <w:rFonts w:ascii="Arial" w:hAnsi="Arial" w:hint="default"/>
      </w:rPr>
    </w:lvl>
    <w:lvl w:ilvl="2" w:tplc="70E4428A" w:tentative="1">
      <w:start w:val="1"/>
      <w:numFmt w:val="bullet"/>
      <w:lvlText w:val="•"/>
      <w:lvlJc w:val="left"/>
      <w:pPr>
        <w:tabs>
          <w:tab w:val="num" w:pos="2160"/>
        </w:tabs>
        <w:ind w:left="2160" w:hanging="360"/>
      </w:pPr>
      <w:rPr>
        <w:rFonts w:ascii="Arial" w:hAnsi="Arial" w:hint="default"/>
      </w:rPr>
    </w:lvl>
    <w:lvl w:ilvl="3" w:tplc="FF061036" w:tentative="1">
      <w:start w:val="1"/>
      <w:numFmt w:val="bullet"/>
      <w:lvlText w:val="•"/>
      <w:lvlJc w:val="left"/>
      <w:pPr>
        <w:tabs>
          <w:tab w:val="num" w:pos="2880"/>
        </w:tabs>
        <w:ind w:left="2880" w:hanging="360"/>
      </w:pPr>
      <w:rPr>
        <w:rFonts w:ascii="Arial" w:hAnsi="Arial" w:hint="default"/>
      </w:rPr>
    </w:lvl>
    <w:lvl w:ilvl="4" w:tplc="50BA6932" w:tentative="1">
      <w:start w:val="1"/>
      <w:numFmt w:val="bullet"/>
      <w:lvlText w:val="•"/>
      <w:lvlJc w:val="left"/>
      <w:pPr>
        <w:tabs>
          <w:tab w:val="num" w:pos="3600"/>
        </w:tabs>
        <w:ind w:left="3600" w:hanging="360"/>
      </w:pPr>
      <w:rPr>
        <w:rFonts w:ascii="Arial" w:hAnsi="Arial" w:hint="default"/>
      </w:rPr>
    </w:lvl>
    <w:lvl w:ilvl="5" w:tplc="05063826" w:tentative="1">
      <w:start w:val="1"/>
      <w:numFmt w:val="bullet"/>
      <w:lvlText w:val="•"/>
      <w:lvlJc w:val="left"/>
      <w:pPr>
        <w:tabs>
          <w:tab w:val="num" w:pos="4320"/>
        </w:tabs>
        <w:ind w:left="4320" w:hanging="360"/>
      </w:pPr>
      <w:rPr>
        <w:rFonts w:ascii="Arial" w:hAnsi="Arial" w:hint="default"/>
      </w:rPr>
    </w:lvl>
    <w:lvl w:ilvl="6" w:tplc="83549DC4" w:tentative="1">
      <w:start w:val="1"/>
      <w:numFmt w:val="bullet"/>
      <w:lvlText w:val="•"/>
      <w:lvlJc w:val="left"/>
      <w:pPr>
        <w:tabs>
          <w:tab w:val="num" w:pos="5040"/>
        </w:tabs>
        <w:ind w:left="5040" w:hanging="360"/>
      </w:pPr>
      <w:rPr>
        <w:rFonts w:ascii="Arial" w:hAnsi="Arial" w:hint="default"/>
      </w:rPr>
    </w:lvl>
    <w:lvl w:ilvl="7" w:tplc="EF3C76D4" w:tentative="1">
      <w:start w:val="1"/>
      <w:numFmt w:val="bullet"/>
      <w:lvlText w:val="•"/>
      <w:lvlJc w:val="left"/>
      <w:pPr>
        <w:tabs>
          <w:tab w:val="num" w:pos="5760"/>
        </w:tabs>
        <w:ind w:left="5760" w:hanging="360"/>
      </w:pPr>
      <w:rPr>
        <w:rFonts w:ascii="Arial" w:hAnsi="Arial" w:hint="default"/>
      </w:rPr>
    </w:lvl>
    <w:lvl w:ilvl="8" w:tplc="43521B1A" w:tentative="1">
      <w:start w:val="1"/>
      <w:numFmt w:val="bullet"/>
      <w:lvlText w:val="•"/>
      <w:lvlJc w:val="left"/>
      <w:pPr>
        <w:tabs>
          <w:tab w:val="num" w:pos="6480"/>
        </w:tabs>
        <w:ind w:left="6480" w:hanging="360"/>
      </w:pPr>
      <w:rPr>
        <w:rFonts w:ascii="Arial" w:hAnsi="Arial" w:hint="default"/>
      </w:rPr>
    </w:lvl>
  </w:abstractNum>
  <w:abstractNum w:abstractNumId="1">
    <w:nsid w:val="1B05569A"/>
    <w:multiLevelType w:val="hybridMultilevel"/>
    <w:tmpl w:val="DCFC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51337F"/>
    <w:multiLevelType w:val="hybridMultilevel"/>
    <w:tmpl w:val="8E46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D5643"/>
    <w:multiLevelType w:val="hybridMultilevel"/>
    <w:tmpl w:val="2168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9547E6"/>
    <w:multiLevelType w:val="hybridMultilevel"/>
    <w:tmpl w:val="2BD4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D86986"/>
    <w:multiLevelType w:val="hybridMultilevel"/>
    <w:tmpl w:val="014A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B6E42"/>
    <w:multiLevelType w:val="hybridMultilevel"/>
    <w:tmpl w:val="5D76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76"/>
    <w:rsid w:val="00070D0F"/>
    <w:rsid w:val="000722DF"/>
    <w:rsid w:val="000A31F1"/>
    <w:rsid w:val="000A65D8"/>
    <w:rsid w:val="000F7A76"/>
    <w:rsid w:val="0011631F"/>
    <w:rsid w:val="00161CDE"/>
    <w:rsid w:val="0016528C"/>
    <w:rsid w:val="00180784"/>
    <w:rsid w:val="00192D3B"/>
    <w:rsid w:val="001A2DC3"/>
    <w:rsid w:val="001A34B5"/>
    <w:rsid w:val="00227CF1"/>
    <w:rsid w:val="002355BA"/>
    <w:rsid w:val="00243F6E"/>
    <w:rsid w:val="00286BA4"/>
    <w:rsid w:val="002A3E2F"/>
    <w:rsid w:val="002B42B3"/>
    <w:rsid w:val="002F5DD3"/>
    <w:rsid w:val="00302AF5"/>
    <w:rsid w:val="00307BC1"/>
    <w:rsid w:val="00325F87"/>
    <w:rsid w:val="00337151"/>
    <w:rsid w:val="003627B2"/>
    <w:rsid w:val="003656DE"/>
    <w:rsid w:val="00386714"/>
    <w:rsid w:val="003B2522"/>
    <w:rsid w:val="00456AFF"/>
    <w:rsid w:val="004674D4"/>
    <w:rsid w:val="004774FB"/>
    <w:rsid w:val="004A6685"/>
    <w:rsid w:val="004C3553"/>
    <w:rsid w:val="004D5FF2"/>
    <w:rsid w:val="00500FE2"/>
    <w:rsid w:val="00530E67"/>
    <w:rsid w:val="00537118"/>
    <w:rsid w:val="0054347B"/>
    <w:rsid w:val="00557F0A"/>
    <w:rsid w:val="00564B1D"/>
    <w:rsid w:val="005D67D5"/>
    <w:rsid w:val="005E685C"/>
    <w:rsid w:val="00623DDA"/>
    <w:rsid w:val="00652D4D"/>
    <w:rsid w:val="00661A2F"/>
    <w:rsid w:val="006640D4"/>
    <w:rsid w:val="00680A07"/>
    <w:rsid w:val="007429C1"/>
    <w:rsid w:val="00766572"/>
    <w:rsid w:val="00771D04"/>
    <w:rsid w:val="00805F0D"/>
    <w:rsid w:val="00857877"/>
    <w:rsid w:val="00863C1C"/>
    <w:rsid w:val="00866D21"/>
    <w:rsid w:val="00882F8C"/>
    <w:rsid w:val="008910A5"/>
    <w:rsid w:val="00896B60"/>
    <w:rsid w:val="00897DEF"/>
    <w:rsid w:val="008B3B4F"/>
    <w:rsid w:val="008E4317"/>
    <w:rsid w:val="00951D45"/>
    <w:rsid w:val="00967836"/>
    <w:rsid w:val="00986EAC"/>
    <w:rsid w:val="009A7C95"/>
    <w:rsid w:val="009B3938"/>
    <w:rsid w:val="009B588C"/>
    <w:rsid w:val="009C1994"/>
    <w:rsid w:val="00A55D00"/>
    <w:rsid w:val="00A9558B"/>
    <w:rsid w:val="00AB2C7B"/>
    <w:rsid w:val="00AC5297"/>
    <w:rsid w:val="00AF6875"/>
    <w:rsid w:val="00B12C8F"/>
    <w:rsid w:val="00B12F9B"/>
    <w:rsid w:val="00B225D5"/>
    <w:rsid w:val="00B5220B"/>
    <w:rsid w:val="00C0474C"/>
    <w:rsid w:val="00C07251"/>
    <w:rsid w:val="00C36201"/>
    <w:rsid w:val="00C62761"/>
    <w:rsid w:val="00C65E86"/>
    <w:rsid w:val="00CD4D5B"/>
    <w:rsid w:val="00CE19E0"/>
    <w:rsid w:val="00D00329"/>
    <w:rsid w:val="00D30AC2"/>
    <w:rsid w:val="00D4308E"/>
    <w:rsid w:val="00D55A32"/>
    <w:rsid w:val="00DB697D"/>
    <w:rsid w:val="00DE27A4"/>
    <w:rsid w:val="00DE313A"/>
    <w:rsid w:val="00E12A46"/>
    <w:rsid w:val="00E146E3"/>
    <w:rsid w:val="00E46C7B"/>
    <w:rsid w:val="00E63005"/>
    <w:rsid w:val="00EA251B"/>
    <w:rsid w:val="00EC51D1"/>
    <w:rsid w:val="00EC71B9"/>
    <w:rsid w:val="00ED7DCF"/>
    <w:rsid w:val="00EE5653"/>
    <w:rsid w:val="00EF3E6E"/>
    <w:rsid w:val="00F03A44"/>
    <w:rsid w:val="00F046D7"/>
    <w:rsid w:val="00F11A9A"/>
    <w:rsid w:val="00F26906"/>
    <w:rsid w:val="00F312BA"/>
    <w:rsid w:val="00F3276E"/>
    <w:rsid w:val="00F5374E"/>
    <w:rsid w:val="00FA3284"/>
    <w:rsid w:val="00FD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12]" strokecolor="none"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F7A76"/>
    <w:pPr>
      <w:spacing w:after="0" w:line="240" w:lineRule="auto"/>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57877"/>
    <w:rPr>
      <w:rFonts w:ascii="Tahoma" w:hAnsi="Tahoma" w:cs="Tahoma"/>
      <w:sz w:val="16"/>
      <w:szCs w:val="16"/>
    </w:rPr>
  </w:style>
  <w:style w:type="character" w:customStyle="1" w:styleId="BalloonTextChar">
    <w:name w:val="Balloon Text Char"/>
    <w:basedOn w:val="DefaultParagraphFont"/>
    <w:link w:val="BalloonText"/>
    <w:uiPriority w:val="99"/>
    <w:semiHidden/>
    <w:rsid w:val="00857877"/>
    <w:rPr>
      <w:rFonts w:ascii="Tahoma" w:eastAsia="Times New Roman" w:hAnsi="Tahoma" w:cs="Tahoma"/>
      <w:sz w:val="16"/>
      <w:szCs w:val="16"/>
    </w:rPr>
  </w:style>
  <w:style w:type="paragraph" w:styleId="ListParagraph">
    <w:name w:val="List Paragraph"/>
    <w:basedOn w:val="Normal"/>
    <w:uiPriority w:val="34"/>
    <w:qFormat/>
    <w:rsid w:val="00897DEF"/>
    <w:pPr>
      <w:spacing w:after="200"/>
      <w:ind w:left="720"/>
      <w:contextualSpacing/>
    </w:pPr>
    <w:rPr>
      <w:rFonts w:eastAsia="Calibri"/>
      <w:szCs w:val="22"/>
    </w:rPr>
  </w:style>
  <w:style w:type="paragraph" w:styleId="NormalWeb">
    <w:name w:val="Normal (Web)"/>
    <w:basedOn w:val="Normal"/>
    <w:uiPriority w:val="99"/>
    <w:semiHidden/>
    <w:unhideWhenUsed/>
    <w:rsid w:val="00805F0D"/>
    <w:pPr>
      <w:spacing w:before="100" w:beforeAutospacing="1" w:after="100" w:afterAutospacing="1"/>
    </w:pPr>
  </w:style>
  <w:style w:type="table" w:styleId="TableGrid">
    <w:name w:val="Table Grid"/>
    <w:basedOn w:val="TableNormal"/>
    <w:uiPriority w:val="59"/>
    <w:rsid w:val="0055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72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F7A76"/>
    <w:pPr>
      <w:spacing w:after="0" w:line="240" w:lineRule="auto"/>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57877"/>
    <w:rPr>
      <w:rFonts w:ascii="Tahoma" w:hAnsi="Tahoma" w:cs="Tahoma"/>
      <w:sz w:val="16"/>
      <w:szCs w:val="16"/>
    </w:rPr>
  </w:style>
  <w:style w:type="character" w:customStyle="1" w:styleId="BalloonTextChar">
    <w:name w:val="Balloon Text Char"/>
    <w:basedOn w:val="DefaultParagraphFont"/>
    <w:link w:val="BalloonText"/>
    <w:uiPriority w:val="99"/>
    <w:semiHidden/>
    <w:rsid w:val="00857877"/>
    <w:rPr>
      <w:rFonts w:ascii="Tahoma" w:eastAsia="Times New Roman" w:hAnsi="Tahoma" w:cs="Tahoma"/>
      <w:sz w:val="16"/>
      <w:szCs w:val="16"/>
    </w:rPr>
  </w:style>
  <w:style w:type="paragraph" w:styleId="ListParagraph">
    <w:name w:val="List Paragraph"/>
    <w:basedOn w:val="Normal"/>
    <w:uiPriority w:val="34"/>
    <w:qFormat/>
    <w:rsid w:val="00897DEF"/>
    <w:pPr>
      <w:spacing w:after="200"/>
      <w:ind w:left="720"/>
      <w:contextualSpacing/>
    </w:pPr>
    <w:rPr>
      <w:rFonts w:eastAsia="Calibri"/>
      <w:szCs w:val="22"/>
    </w:rPr>
  </w:style>
  <w:style w:type="paragraph" w:styleId="NormalWeb">
    <w:name w:val="Normal (Web)"/>
    <w:basedOn w:val="Normal"/>
    <w:uiPriority w:val="99"/>
    <w:semiHidden/>
    <w:unhideWhenUsed/>
    <w:rsid w:val="00805F0D"/>
    <w:pPr>
      <w:spacing w:before="100" w:beforeAutospacing="1" w:after="100" w:afterAutospacing="1"/>
    </w:pPr>
  </w:style>
  <w:style w:type="table" w:styleId="TableGrid">
    <w:name w:val="Table Grid"/>
    <w:basedOn w:val="TableNormal"/>
    <w:uiPriority w:val="59"/>
    <w:rsid w:val="0055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7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801113">
      <w:bodyDiv w:val="1"/>
      <w:marLeft w:val="0"/>
      <w:marRight w:val="0"/>
      <w:marTop w:val="0"/>
      <w:marBottom w:val="0"/>
      <w:divBdr>
        <w:top w:val="none" w:sz="0" w:space="0" w:color="auto"/>
        <w:left w:val="none" w:sz="0" w:space="0" w:color="auto"/>
        <w:bottom w:val="none" w:sz="0" w:space="0" w:color="auto"/>
        <w:right w:val="none" w:sz="0" w:space="0" w:color="auto"/>
      </w:divBdr>
      <w:divsChild>
        <w:div w:id="965627424">
          <w:marLeft w:val="0"/>
          <w:marRight w:val="0"/>
          <w:marTop w:val="0"/>
          <w:marBottom w:val="0"/>
          <w:divBdr>
            <w:top w:val="none" w:sz="0" w:space="0" w:color="auto"/>
            <w:left w:val="none" w:sz="0" w:space="0" w:color="auto"/>
            <w:bottom w:val="none" w:sz="0" w:space="0" w:color="auto"/>
            <w:right w:val="none" w:sz="0" w:space="0" w:color="auto"/>
          </w:divBdr>
          <w:divsChild>
            <w:div w:id="463813497">
              <w:marLeft w:val="0"/>
              <w:marRight w:val="0"/>
              <w:marTop w:val="0"/>
              <w:marBottom w:val="0"/>
              <w:divBdr>
                <w:top w:val="none" w:sz="0" w:space="0" w:color="auto"/>
                <w:left w:val="none" w:sz="0" w:space="0" w:color="auto"/>
                <w:bottom w:val="none" w:sz="0" w:space="0" w:color="auto"/>
                <w:right w:val="none" w:sz="0" w:space="0" w:color="auto"/>
              </w:divBdr>
              <w:divsChild>
                <w:div w:id="524707090">
                  <w:marLeft w:val="0"/>
                  <w:marRight w:val="0"/>
                  <w:marTop w:val="0"/>
                  <w:marBottom w:val="0"/>
                  <w:divBdr>
                    <w:top w:val="none" w:sz="0" w:space="0" w:color="auto"/>
                    <w:left w:val="none" w:sz="0" w:space="0" w:color="auto"/>
                    <w:bottom w:val="none" w:sz="0" w:space="0" w:color="auto"/>
                    <w:right w:val="none" w:sz="0" w:space="0" w:color="auto"/>
                  </w:divBdr>
                  <w:divsChild>
                    <w:div w:id="228998783">
                      <w:marLeft w:val="0"/>
                      <w:marRight w:val="0"/>
                      <w:marTop w:val="0"/>
                      <w:marBottom w:val="0"/>
                      <w:divBdr>
                        <w:top w:val="none" w:sz="0" w:space="0" w:color="auto"/>
                        <w:left w:val="none" w:sz="0" w:space="0" w:color="auto"/>
                        <w:bottom w:val="none" w:sz="0" w:space="0" w:color="auto"/>
                        <w:right w:val="none" w:sz="0" w:space="0" w:color="auto"/>
                      </w:divBdr>
                      <w:divsChild>
                        <w:div w:id="224218775">
                          <w:marLeft w:val="0"/>
                          <w:marRight w:val="0"/>
                          <w:marTop w:val="71"/>
                          <w:marBottom w:val="0"/>
                          <w:divBdr>
                            <w:top w:val="none" w:sz="0" w:space="0" w:color="auto"/>
                            <w:left w:val="none" w:sz="0" w:space="0" w:color="auto"/>
                            <w:bottom w:val="none" w:sz="0" w:space="0" w:color="auto"/>
                            <w:right w:val="none" w:sz="0" w:space="0" w:color="auto"/>
                          </w:divBdr>
                          <w:divsChild>
                            <w:div w:id="116803863">
                              <w:marLeft w:val="0"/>
                              <w:marRight w:val="0"/>
                              <w:marTop w:val="0"/>
                              <w:marBottom w:val="0"/>
                              <w:divBdr>
                                <w:top w:val="none" w:sz="0" w:space="0" w:color="auto"/>
                                <w:left w:val="none" w:sz="0" w:space="0" w:color="auto"/>
                                <w:bottom w:val="none" w:sz="0" w:space="0" w:color="auto"/>
                                <w:right w:val="none" w:sz="0" w:space="0" w:color="auto"/>
                              </w:divBdr>
                              <w:divsChild>
                                <w:div w:id="1913660559">
                                  <w:marLeft w:val="16572"/>
                                  <w:marRight w:val="0"/>
                                  <w:marTop w:val="0"/>
                                  <w:marBottom w:val="0"/>
                                  <w:divBdr>
                                    <w:top w:val="none" w:sz="0" w:space="0" w:color="auto"/>
                                    <w:left w:val="none" w:sz="0" w:space="0" w:color="auto"/>
                                    <w:bottom w:val="none" w:sz="0" w:space="0" w:color="auto"/>
                                    <w:right w:val="none" w:sz="0" w:space="0" w:color="auto"/>
                                  </w:divBdr>
                                  <w:divsChild>
                                    <w:div w:id="166988573">
                                      <w:marLeft w:val="0"/>
                                      <w:marRight w:val="0"/>
                                      <w:marTop w:val="0"/>
                                      <w:marBottom w:val="0"/>
                                      <w:divBdr>
                                        <w:top w:val="none" w:sz="0" w:space="0" w:color="auto"/>
                                        <w:left w:val="none" w:sz="0" w:space="0" w:color="auto"/>
                                        <w:bottom w:val="none" w:sz="0" w:space="0" w:color="auto"/>
                                        <w:right w:val="none" w:sz="0" w:space="0" w:color="auto"/>
                                      </w:divBdr>
                                      <w:divsChild>
                                        <w:div w:id="1743869321">
                                          <w:marLeft w:val="0"/>
                                          <w:marRight w:val="0"/>
                                          <w:marTop w:val="0"/>
                                          <w:marBottom w:val="0"/>
                                          <w:divBdr>
                                            <w:top w:val="none" w:sz="0" w:space="0" w:color="auto"/>
                                            <w:left w:val="none" w:sz="0" w:space="0" w:color="auto"/>
                                            <w:bottom w:val="none" w:sz="0" w:space="0" w:color="auto"/>
                                            <w:right w:val="none" w:sz="0" w:space="0" w:color="auto"/>
                                          </w:divBdr>
                                          <w:divsChild>
                                            <w:div w:id="414476078">
                                              <w:marLeft w:val="0"/>
                                              <w:marRight w:val="0"/>
                                              <w:marTop w:val="118"/>
                                              <w:marBottom w:val="0"/>
                                              <w:divBdr>
                                                <w:top w:val="single" w:sz="12" w:space="0" w:color="EBEBEB"/>
                                                <w:left w:val="single" w:sz="12" w:space="0" w:color="EBEBEB"/>
                                                <w:bottom w:val="single" w:sz="12" w:space="0" w:color="EBEBEB"/>
                                                <w:right w:val="single" w:sz="12" w:space="0" w:color="EBEBEB"/>
                                              </w:divBdr>
                                              <w:divsChild>
                                                <w:div w:id="349331854">
                                                  <w:marLeft w:val="0"/>
                                                  <w:marRight w:val="0"/>
                                                  <w:marTop w:val="0"/>
                                                  <w:marBottom w:val="0"/>
                                                  <w:divBdr>
                                                    <w:top w:val="none" w:sz="0" w:space="0" w:color="auto"/>
                                                    <w:left w:val="none" w:sz="0" w:space="0" w:color="auto"/>
                                                    <w:bottom w:val="none" w:sz="0" w:space="0" w:color="auto"/>
                                                    <w:right w:val="none" w:sz="0" w:space="0" w:color="auto"/>
                                                  </w:divBdr>
                                                  <w:divsChild>
                                                    <w:div w:id="1016157561">
                                                      <w:marLeft w:val="0"/>
                                                      <w:marRight w:val="0"/>
                                                      <w:marTop w:val="0"/>
                                                      <w:marBottom w:val="0"/>
                                                      <w:divBdr>
                                                        <w:top w:val="none" w:sz="0" w:space="0" w:color="auto"/>
                                                        <w:left w:val="none" w:sz="0" w:space="0" w:color="auto"/>
                                                        <w:bottom w:val="none" w:sz="0" w:space="0" w:color="auto"/>
                                                        <w:right w:val="none" w:sz="0" w:space="0" w:color="auto"/>
                                                      </w:divBdr>
                                                      <w:divsChild>
                                                        <w:div w:id="756052137">
                                                          <w:marLeft w:val="0"/>
                                                          <w:marRight w:val="0"/>
                                                          <w:marTop w:val="0"/>
                                                          <w:marBottom w:val="330"/>
                                                          <w:divBdr>
                                                            <w:top w:val="none" w:sz="0" w:space="0" w:color="auto"/>
                                                            <w:left w:val="none" w:sz="0" w:space="0" w:color="auto"/>
                                                            <w:bottom w:val="none" w:sz="0" w:space="0" w:color="auto"/>
                                                            <w:right w:val="none" w:sz="0" w:space="0" w:color="auto"/>
                                                          </w:divBdr>
                                                          <w:divsChild>
                                                            <w:div w:id="3419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6016393">
      <w:bodyDiv w:val="1"/>
      <w:marLeft w:val="0"/>
      <w:marRight w:val="0"/>
      <w:marTop w:val="0"/>
      <w:marBottom w:val="0"/>
      <w:divBdr>
        <w:top w:val="none" w:sz="0" w:space="0" w:color="auto"/>
        <w:left w:val="none" w:sz="0" w:space="0" w:color="auto"/>
        <w:bottom w:val="none" w:sz="0" w:space="0" w:color="auto"/>
        <w:right w:val="none" w:sz="0" w:space="0" w:color="auto"/>
      </w:divBdr>
    </w:div>
    <w:div w:id="16357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jwayne@film-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4207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Danna Bell</cp:lastModifiedBy>
  <cp:revision>2</cp:revision>
  <cp:lastPrinted>2014-07-10T19:44:00Z</cp:lastPrinted>
  <dcterms:created xsi:type="dcterms:W3CDTF">2014-07-30T19:32:00Z</dcterms:created>
  <dcterms:modified xsi:type="dcterms:W3CDTF">2014-07-30T19:32:00Z</dcterms:modified>
</cp:coreProperties>
</file>