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494" w:rsidRDefault="009D4334">
      <w:r>
        <w:rPr>
          <w:noProof/>
        </w:rPr>
        <w:pict>
          <v:shapetype id="_x0000_t202" coordsize="21600,21600" o:spt="202" path="m,l,21600r21600,l21600,xe">
            <v:stroke joinstyle="miter"/>
            <v:path gradientshapeok="t" o:connecttype="rect"/>
          </v:shapetype>
          <v:shape id="Text Box 2" o:spid="_x0000_s1026" type="#_x0000_t202" style="position:absolute;margin-left:9pt;margin-top:3.45pt;width:220.8pt;height:97.8pt;z-index:25165926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loc0CAAAO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" filled="f" stroked="f">
            <v:textbox>
              <w:txbxContent>
                <w:p w:rsidR="00E40447" w:rsidRDefault="00E40447" w:rsidP="00E40447">
                  <w:pPr>
                    <w:rPr>
                      <w:rFonts w:ascii="TimesNewRomanPS-BoldMT" w:hAnsi="TimesNewRomanPS-BoldMT"/>
                      <w:color w:val="233D7E"/>
                      <w:sz w:val="18"/>
                      <w:szCs w:val="18"/>
                    </w:rPr>
                  </w:pPr>
                  <w:r>
                    <w:rPr>
                      <w:rFonts w:ascii="TimesNewRomanPS-BoldMT" w:hAnsi="TimesNewRomanPS-BoldMT"/>
                      <w:color w:val="233D7E"/>
                      <w:sz w:val="18"/>
                      <w:szCs w:val="18"/>
                    </w:rPr>
                    <w:t>Office of Communication and</w:t>
                  </w:r>
                </w:p>
                <w:p w:rsidR="00E40447" w:rsidRDefault="00E40447" w:rsidP="00E40447">
                  <w:pPr>
                    <w:rPr>
                      <w:rFonts w:ascii="TimesNewRomanPS-BoldMT" w:hAnsi="TimesNewRomanPS-BoldMT"/>
                      <w:color w:val="233D7E"/>
                      <w:sz w:val="18"/>
                      <w:szCs w:val="18"/>
                    </w:rPr>
                  </w:pPr>
                  <w:r>
                    <w:rPr>
                      <w:rFonts w:ascii="TimesNewRomanPS-BoldMT" w:hAnsi="TimesNewRomanPS-BoldMT"/>
                      <w:color w:val="233D7E"/>
                      <w:sz w:val="18"/>
                      <w:szCs w:val="18"/>
                    </w:rPr>
                    <w:t>Legislative Affairs</w:t>
                  </w:r>
                </w:p>
                <w:p w:rsidR="007C48B9" w:rsidRDefault="001F3A50" w:rsidP="001F3A50">
                  <w:pPr>
                    <w:spacing w:after="120"/>
                    <w:rPr>
                      <w:rFonts w:ascii="Times New Roman" w:hAnsi="Times New Roman"/>
                      <w:color w:val="233D7E"/>
                      <w:sz w:val="18"/>
                      <w:szCs w:val="18"/>
                    </w:rPr>
                  </w:pPr>
                  <w:r>
                    <w:rPr>
                      <w:rFonts w:ascii="TimesNewRomanPS-BoldMT" w:hAnsi="TimesNewRomanPS-BoldMT"/>
                      <w:color w:val="233D7E"/>
                      <w:sz w:val="18"/>
                      <w:szCs w:val="18"/>
                    </w:rPr>
                    <w:t>131 M Street, NE</w:t>
                  </w:r>
                  <w:r w:rsidR="007C48B9" w:rsidRPr="0078619C">
                    <w:rPr>
                      <w:rFonts w:ascii="TimesNewRomanPS-BoldMT" w:hAnsi="TimesNewRomanPS-BoldMT"/>
                      <w:color w:val="233D7E"/>
                      <w:sz w:val="18"/>
                      <w:szCs w:val="18"/>
                    </w:rPr>
                    <w:br/>
                  </w:r>
                  <w:r>
                    <w:rPr>
                      <w:rFonts w:ascii="Times New Roman" w:hAnsi="Times New Roman"/>
                      <w:color w:val="233D7E"/>
                      <w:sz w:val="18"/>
                      <w:szCs w:val="18"/>
                    </w:rPr>
                    <w:t>Washington, DC 20507</w:t>
                  </w:r>
                  <w:r w:rsidR="007C48B9" w:rsidRPr="0078619C">
                    <w:rPr>
                      <w:rFonts w:ascii="Times New Roman" w:hAnsi="Times New Roman"/>
                      <w:color w:val="233D7E"/>
                      <w:sz w:val="18"/>
                      <w:szCs w:val="18"/>
                    </w:rPr>
                    <w:br/>
                  </w:r>
                </w:p>
                <w:p w:rsidR="009D4334" w:rsidRDefault="009D4334" w:rsidP="001F3A50">
                  <w:pPr>
                    <w:spacing w:after="120"/>
                    <w:rPr>
                      <w:rFonts w:ascii="Times New Roman" w:hAnsi="Times New Roman"/>
                      <w:color w:val="233D7E"/>
                      <w:sz w:val="18"/>
                      <w:szCs w:val="18"/>
                    </w:rPr>
                  </w:pPr>
                  <w:r>
                    <w:rPr>
                      <w:rFonts w:ascii="Times New Roman" w:hAnsi="Times New Roman"/>
                      <w:color w:val="233D7E"/>
                      <w:sz w:val="18"/>
                      <w:szCs w:val="18"/>
                    </w:rPr>
                    <w:t>FOR IMMEDIATE RELEASE</w:t>
                  </w:r>
                </w:p>
                <w:p w:rsidR="009D4334" w:rsidRDefault="009D4334" w:rsidP="001F3A50">
                  <w:pPr>
                    <w:spacing w:after="120"/>
                    <w:rPr>
                      <w:rFonts w:ascii="Times New Roman" w:hAnsi="Times New Roman"/>
                      <w:color w:val="233D7E"/>
                      <w:sz w:val="18"/>
                      <w:szCs w:val="18"/>
                    </w:rPr>
                  </w:pPr>
                  <w:r>
                    <w:rPr>
                      <w:rFonts w:ascii="Times New Roman" w:hAnsi="Times New Roman"/>
                      <w:color w:val="233D7E"/>
                      <w:sz w:val="18"/>
                      <w:szCs w:val="18"/>
                    </w:rPr>
                    <w:t>Monday, May 9, 2016</w:t>
                  </w:r>
                </w:p>
                <w:p w:rsidR="009D4334" w:rsidRPr="005F57E0" w:rsidRDefault="009D4334" w:rsidP="001F3A50">
                  <w:pPr>
                    <w:spacing w:after="120"/>
                    <w:rPr>
                      <w:rFonts w:ascii="Times New Roman" w:hAnsi="Times New Roman"/>
                      <w:color w:val="233D7E"/>
                      <w:sz w:val="18"/>
                      <w:szCs w:val="18"/>
                    </w:rPr>
                  </w:pPr>
                </w:p>
                <w:p w:rsidR="009A5380" w:rsidRDefault="009A5380" w:rsidP="00CB3701">
                  <w:pPr>
                    <w:rPr>
                      <w:rFonts w:ascii="Times New Roman" w:hAnsi="Times New Roman"/>
                      <w:color w:val="233D7E"/>
                      <w:sz w:val="18"/>
                      <w:szCs w:val="18"/>
                    </w:rPr>
                  </w:pPr>
                </w:p>
                <w:p w:rsidR="009A5380" w:rsidRPr="0078619C" w:rsidRDefault="009A5380" w:rsidP="00CB3701">
                  <w:pPr>
                    <w:rPr>
                      <w:color w:val="233D7E"/>
                    </w:rPr>
                  </w:pPr>
                </w:p>
              </w:txbxContent>
            </v:textbox>
            <w10:wrap type="square"/>
          </v:shape>
        </w:pict>
      </w:r>
      <w:r w:rsidR="00AE7361">
        <w:rPr>
          <w:noProof/>
        </w:rPr>
        <w:pict>
          <v:shape id="Text Box 1" o:spid="_x0000_s1027" type="#_x0000_t202" style="position:absolute;margin-left:315pt;margin-top:3.45pt;width:3in;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" filled="f" stroked="f">
            <v:textbox>
              <w:txbxContent>
                <w:p w:rsidR="00AE235B" w:rsidRDefault="007C48B9" w:rsidP="00E40447">
                  <w:pPr>
                    <w:rPr>
                      <w:rFonts w:ascii="Times New Roman" w:hAnsi="Times New Roman"/>
                      <w:color w:val="233D7E"/>
                      <w:sz w:val="18"/>
                      <w:szCs w:val="18"/>
                    </w:rPr>
                  </w:pPr>
                  <w:r w:rsidRPr="0078619C">
                    <w:rPr>
                      <w:rFonts w:ascii="Times New Roman Bold" w:hAnsi="Times New Roman Bold"/>
                      <w:color w:val="233D7E"/>
                      <w:sz w:val="18"/>
                      <w:szCs w:val="18"/>
                    </w:rPr>
                    <w:t>CONTACT:</w:t>
                  </w:r>
                  <w:r>
                    <w:rPr>
                      <w:rFonts w:ascii="Times New Roman" w:hAnsi="Times New Roman"/>
                      <w:color w:val="233D7E"/>
                      <w:sz w:val="18"/>
                      <w:szCs w:val="18"/>
                    </w:rPr>
                    <w:t xml:space="preserve"> </w:t>
                  </w:r>
                </w:p>
                <w:p w:rsidR="001F3A50" w:rsidRDefault="001F3A50" w:rsidP="00E40447">
                  <w:pPr>
                    <w:rPr>
                      <w:rFonts w:ascii="Times New Roman" w:hAnsi="Times New Roman"/>
                      <w:color w:val="233D7E"/>
                      <w:sz w:val="18"/>
                      <w:szCs w:val="18"/>
                    </w:rPr>
                  </w:pPr>
                  <w:r>
                    <w:rPr>
                      <w:rFonts w:ascii="Times New Roman" w:hAnsi="Times New Roman"/>
                      <w:color w:val="233D7E"/>
                      <w:sz w:val="18"/>
                      <w:szCs w:val="18"/>
                    </w:rPr>
                    <w:t>Kimberly Smith-Brown</w:t>
                  </w:r>
                </w:p>
                <w:p w:rsidR="00E40447" w:rsidRDefault="00E40447" w:rsidP="00E40447">
                  <w:pPr>
                    <w:rPr>
                      <w:rFonts w:ascii="Times New Roman" w:hAnsi="Times New Roman"/>
                      <w:color w:val="233D7E"/>
                      <w:sz w:val="18"/>
                      <w:szCs w:val="18"/>
                    </w:rPr>
                  </w:pPr>
                  <w:r>
                    <w:rPr>
                      <w:rFonts w:ascii="Times New Roman" w:hAnsi="Times New Roman"/>
                      <w:color w:val="233D7E"/>
                      <w:sz w:val="18"/>
                      <w:szCs w:val="18"/>
                    </w:rPr>
                    <w:t>Justine S. Lisser</w:t>
                  </w:r>
                </w:p>
                <w:p w:rsidR="00E40447" w:rsidRDefault="00E40447" w:rsidP="00E40447">
                  <w:pPr>
                    <w:rPr>
                      <w:rFonts w:ascii="Times New Roman" w:hAnsi="Times New Roman"/>
                      <w:color w:val="233D7E"/>
                      <w:sz w:val="18"/>
                      <w:szCs w:val="18"/>
                    </w:rPr>
                  </w:pPr>
                  <w:r>
                    <w:rPr>
                      <w:rFonts w:ascii="Times New Roman" w:hAnsi="Times New Roman"/>
                      <w:color w:val="233D7E"/>
                      <w:sz w:val="18"/>
                      <w:szCs w:val="18"/>
                    </w:rPr>
                    <w:t>Christine Saah Nazer</w:t>
                  </w:r>
                </w:p>
                <w:p w:rsidR="007C48B9" w:rsidRDefault="007C48B9" w:rsidP="00E40447">
                  <w:pPr>
                    <w:spacing w:after="480"/>
                    <w:rPr>
                      <w:rFonts w:ascii="Times New Roman" w:hAnsi="Times New Roman"/>
                      <w:color w:val="233D7E"/>
                      <w:sz w:val="18"/>
                      <w:szCs w:val="18"/>
                    </w:rPr>
                  </w:pPr>
                  <w:r>
                    <w:rPr>
                      <w:rFonts w:ascii="Times New Roman" w:hAnsi="Times New Roman"/>
                      <w:color w:val="233D7E"/>
                      <w:sz w:val="18"/>
                      <w:szCs w:val="18"/>
                    </w:rPr>
                    <w:t>Phone (</w:t>
                  </w:r>
                  <w:r w:rsidR="001F3A50">
                    <w:rPr>
                      <w:rFonts w:ascii="Times New Roman" w:hAnsi="Times New Roman"/>
                      <w:color w:val="233D7E"/>
                      <w:sz w:val="18"/>
                      <w:szCs w:val="18"/>
                    </w:rPr>
                    <w:t>202</w:t>
                  </w:r>
                  <w:r>
                    <w:rPr>
                      <w:rFonts w:ascii="Times New Roman" w:hAnsi="Times New Roman"/>
                      <w:color w:val="233D7E"/>
                      <w:sz w:val="18"/>
                      <w:szCs w:val="18"/>
                    </w:rPr>
                    <w:t xml:space="preserve">) </w:t>
                  </w:r>
                  <w:r w:rsidR="001F3A50">
                    <w:rPr>
                      <w:rFonts w:ascii="Times New Roman" w:hAnsi="Times New Roman"/>
                      <w:color w:val="233D7E"/>
                      <w:sz w:val="18"/>
                      <w:szCs w:val="18"/>
                    </w:rPr>
                    <w:t>663-4191</w:t>
                  </w:r>
                  <w:r w:rsidR="00421A28">
                    <w:rPr>
                      <w:rFonts w:ascii="Times New Roman" w:hAnsi="Times New Roman"/>
                      <w:color w:val="233D7E"/>
                      <w:sz w:val="18"/>
                      <w:szCs w:val="18"/>
                    </w:rPr>
                    <w:t xml:space="preserve"> </w:t>
                  </w:r>
                  <w:r w:rsidR="001F3A50">
                    <w:rPr>
                      <w:rFonts w:ascii="Times New Roman" w:hAnsi="Times New Roman"/>
                      <w:color w:val="233D7E"/>
                      <w:sz w:val="18"/>
                      <w:szCs w:val="18"/>
                    </w:rPr>
                    <w:t xml:space="preserve"> </w:t>
                  </w:r>
                  <w:r w:rsidR="001F3A50">
                    <w:rPr>
                      <w:rFonts w:ascii="Times New Roman" w:hAnsi="Times New Roman"/>
                      <w:color w:val="233D7E"/>
                      <w:sz w:val="18"/>
                      <w:szCs w:val="18"/>
                    </w:rPr>
                    <w:br/>
                  </w:r>
                  <w:hyperlink r:id="rId9" w:history="1">
                    <w:r w:rsidR="001F3A50" w:rsidRPr="00572B93">
                      <w:rPr>
                        <w:rStyle w:val="Hyperlink"/>
                        <w:rFonts w:ascii="Times New Roman" w:hAnsi="Times New Roman"/>
                        <w:sz w:val="18"/>
                        <w:szCs w:val="18"/>
                      </w:rPr>
                      <w:t>newsroom@eeoc.gov</w:t>
                    </w:r>
                  </w:hyperlink>
                </w:p>
                <w:p w:rsidR="001F3A50" w:rsidRPr="004113B8" w:rsidRDefault="001F3A50" w:rsidP="007C48B9">
                  <w:pPr>
                    <w:spacing w:after="480"/>
                    <w:rPr>
                      <w:rFonts w:ascii="Times New Roman" w:hAnsi="Times New Roman"/>
                      <w:color w:val="233D7E"/>
                      <w:sz w:val="18"/>
                      <w:szCs w:val="18"/>
                    </w:rPr>
                  </w:pPr>
                </w:p>
                <w:p w:rsidR="009A5380" w:rsidRDefault="009A5380"/>
              </w:txbxContent>
            </v:textbox>
            <w10:wrap type="square"/>
          </v:shape>
        </w:pict>
      </w:r>
    </w:p>
    <w:p w:rsidR="00656146" w:rsidRDefault="00656146" w:rsidP="009A5380">
      <w:pPr>
        <w:ind w:left="540"/>
      </w:pPr>
    </w:p>
    <w:p w:rsidR="00656146" w:rsidRDefault="00656146" w:rsidP="009A5380">
      <w:pPr>
        <w:ind w:left="540"/>
      </w:pPr>
    </w:p>
    <w:p w:rsidR="00656146" w:rsidRDefault="00656146" w:rsidP="009A5380">
      <w:pPr>
        <w:ind w:left="540"/>
      </w:pPr>
    </w:p>
    <w:p w:rsidR="00656146" w:rsidRPr="00741C59" w:rsidRDefault="00656146" w:rsidP="009D4334">
      <w:pPr>
        <w:jc w:val="both"/>
        <w:rPr>
          <w:b/>
          <w:sz w:val="36"/>
          <w:szCs w:val="32"/>
        </w:rPr>
      </w:pPr>
    </w:p>
    <w:p w:rsidR="00656146" w:rsidRPr="00FE6C8A" w:rsidRDefault="00656146" w:rsidP="009A5380">
      <w:pPr>
        <w:ind w:left="540"/>
        <w:rPr>
          <w:b/>
          <w:color w:val="FF0000"/>
          <w:sz w:val="36"/>
          <w:szCs w:val="32"/>
        </w:rPr>
      </w:pPr>
    </w:p>
    <w:p w:rsidR="009D4334" w:rsidRPr="00781805" w:rsidRDefault="009D4334" w:rsidP="00656146">
      <w:pPr>
        <w:spacing w:after="200"/>
        <w:jc w:val="center"/>
        <w:rPr>
          <w:rFonts w:ascii="Times New Roman" w:eastAsia="Calibri" w:hAnsi="Times New Roman" w:cs="Times New Roman"/>
          <w:b/>
        </w:rPr>
      </w:pPr>
    </w:p>
    <w:p w:rsidR="009D4334" w:rsidRDefault="00741C59" w:rsidP="009D4334">
      <w:pPr>
        <w:jc w:val="center"/>
        <w:rPr>
          <w:rFonts w:ascii="Times New Roman" w:eastAsia="Calibri" w:hAnsi="Times New Roman" w:cs="Times New Roman"/>
          <w:b/>
          <w:sz w:val="36"/>
          <w:szCs w:val="32"/>
        </w:rPr>
      </w:pPr>
      <w:r w:rsidRPr="00656146">
        <w:rPr>
          <w:rFonts w:ascii="Times New Roman" w:eastAsia="Calibri" w:hAnsi="Times New Roman" w:cs="Times New Roman"/>
          <w:b/>
          <w:sz w:val="36"/>
          <w:szCs w:val="32"/>
        </w:rPr>
        <w:t xml:space="preserve">EEOC ISSUES NEW </w:t>
      </w:r>
      <w:r w:rsidR="00EA45BB">
        <w:rPr>
          <w:rFonts w:ascii="Times New Roman" w:eastAsia="Calibri" w:hAnsi="Times New Roman" w:cs="Times New Roman"/>
          <w:b/>
          <w:sz w:val="36"/>
          <w:szCs w:val="32"/>
        </w:rPr>
        <w:t xml:space="preserve">RESOURCE </w:t>
      </w:r>
      <w:r>
        <w:rPr>
          <w:rFonts w:ascii="Times New Roman" w:eastAsia="Calibri" w:hAnsi="Times New Roman" w:cs="Times New Roman"/>
          <w:b/>
          <w:sz w:val="36"/>
          <w:szCs w:val="32"/>
        </w:rPr>
        <w:t>DOCUMENT</w:t>
      </w:r>
      <w:r w:rsidRPr="00656146">
        <w:rPr>
          <w:rFonts w:ascii="Times New Roman" w:eastAsia="Calibri" w:hAnsi="Times New Roman" w:cs="Times New Roman"/>
          <w:b/>
          <w:sz w:val="36"/>
          <w:szCs w:val="32"/>
        </w:rPr>
        <w:t xml:space="preserve"> </w:t>
      </w:r>
      <w:bookmarkStart w:id="0" w:name="_GoBack"/>
      <w:bookmarkEnd w:id="0"/>
      <w:r w:rsidRPr="00656146">
        <w:rPr>
          <w:rFonts w:ascii="Times New Roman" w:eastAsia="Calibri" w:hAnsi="Times New Roman" w:cs="Times New Roman"/>
          <w:b/>
          <w:sz w:val="36"/>
          <w:szCs w:val="32"/>
        </w:rPr>
        <w:t xml:space="preserve">ADDRESSING ISSUES RELATED TO </w:t>
      </w:r>
    </w:p>
    <w:p w:rsidR="00656146" w:rsidRDefault="00741C59" w:rsidP="009D4334">
      <w:pPr>
        <w:jc w:val="center"/>
        <w:rPr>
          <w:rFonts w:ascii="Times New Roman" w:eastAsia="Calibri" w:hAnsi="Times New Roman" w:cs="Times New Roman"/>
          <w:b/>
          <w:sz w:val="36"/>
          <w:szCs w:val="32"/>
        </w:rPr>
      </w:pPr>
      <w:r w:rsidRPr="00656146">
        <w:rPr>
          <w:rFonts w:ascii="Times New Roman" w:eastAsia="Calibri" w:hAnsi="Times New Roman" w:cs="Times New Roman"/>
          <w:b/>
          <w:sz w:val="36"/>
          <w:szCs w:val="32"/>
        </w:rPr>
        <w:t xml:space="preserve">LEAVE AND DISABILITY </w:t>
      </w:r>
    </w:p>
    <w:p w:rsidR="009D4334" w:rsidRPr="009D4334" w:rsidRDefault="009D4334" w:rsidP="009D4334">
      <w:pPr>
        <w:jc w:val="center"/>
        <w:rPr>
          <w:rFonts w:ascii="Times New Roman" w:eastAsia="Calibri" w:hAnsi="Times New Roman" w:cs="Times New Roman"/>
          <w:b/>
        </w:rPr>
      </w:pPr>
    </w:p>
    <w:p w:rsidR="00656146" w:rsidRPr="00656146" w:rsidRDefault="00656146" w:rsidP="00741C59">
      <w:pPr>
        <w:spacing w:after="200"/>
        <w:ind w:firstLine="720"/>
        <w:rPr>
          <w:rFonts w:ascii="Times New Roman" w:eastAsia="Calibri" w:hAnsi="Times New Roman" w:cs="Times New Roman"/>
        </w:rPr>
      </w:pPr>
      <w:r w:rsidRPr="00656146">
        <w:rPr>
          <w:rFonts w:ascii="Times New Roman" w:eastAsia="Calibri" w:hAnsi="Times New Roman" w:cs="Times New Roman"/>
        </w:rPr>
        <w:t xml:space="preserve">WASHINGTON – The U.S. Equal Employment Opportunity Commission (EEOC) today issued a new </w:t>
      </w:r>
      <w:r w:rsidR="000C553E">
        <w:rPr>
          <w:rFonts w:ascii="Times New Roman" w:eastAsia="Calibri" w:hAnsi="Times New Roman" w:cs="Times New Roman"/>
        </w:rPr>
        <w:t>resource</w:t>
      </w:r>
      <w:r w:rsidRPr="00656146">
        <w:rPr>
          <w:rFonts w:ascii="Times New Roman" w:eastAsia="Calibri" w:hAnsi="Times New Roman" w:cs="Times New Roman"/>
        </w:rPr>
        <w:t xml:space="preserve"> document that addresses the rights of employees with disabilities who seek leave as a reasonable accommodation under the Americans with Disabilities Act of 1990 (ADA). The document</w:t>
      </w:r>
      <w:r w:rsidR="00741C59">
        <w:rPr>
          <w:rFonts w:ascii="Times New Roman" w:eastAsia="Calibri" w:hAnsi="Times New Roman" w:cs="Times New Roman"/>
        </w:rPr>
        <w:t xml:space="preserve"> is</w:t>
      </w:r>
      <w:r w:rsidRPr="00656146">
        <w:rPr>
          <w:rFonts w:ascii="Times New Roman" w:eastAsia="Calibri" w:hAnsi="Times New Roman" w:cs="Times New Roman"/>
        </w:rPr>
        <w:t xml:space="preserve"> entitled </w:t>
      </w:r>
      <w:hyperlink r:id="rId10" w:history="1">
        <w:r w:rsidRPr="00495024">
          <w:rPr>
            <w:rStyle w:val="Hyperlink"/>
            <w:rFonts w:ascii="Times New Roman" w:eastAsia="Calibri" w:hAnsi="Times New Roman" w:cs="Times New Roman"/>
            <w:i/>
          </w:rPr>
          <w:t>Employer-Provided Leave and the Americans with Disabilities Act</w:t>
        </w:r>
      </w:hyperlink>
      <w:r w:rsidR="00741C59">
        <w:rPr>
          <w:rFonts w:ascii="Times New Roman" w:eastAsia="Calibri" w:hAnsi="Times New Roman" w:cs="Times New Roman"/>
          <w:i/>
        </w:rPr>
        <w:t>.</w:t>
      </w:r>
      <w:r w:rsidRPr="00656146">
        <w:rPr>
          <w:rFonts w:ascii="Times New Roman" w:eastAsia="Calibri" w:hAnsi="Times New Roman" w:cs="Times New Roman"/>
        </w:rPr>
        <w:t xml:space="preserve"> </w:t>
      </w:r>
    </w:p>
    <w:p w:rsidR="00656146" w:rsidRPr="00656146" w:rsidRDefault="00656146" w:rsidP="00741C59">
      <w:pPr>
        <w:spacing w:after="200"/>
        <w:ind w:firstLine="720"/>
        <w:rPr>
          <w:rFonts w:ascii="Times New Roman" w:eastAsia="Calibri" w:hAnsi="Times New Roman" w:cs="Times New Roman"/>
        </w:rPr>
      </w:pPr>
      <w:r w:rsidRPr="00656146">
        <w:rPr>
          <w:rFonts w:ascii="Times New Roman" w:eastAsia="Calibri" w:hAnsi="Times New Roman" w:cs="Times New Roman"/>
        </w:rPr>
        <w:t xml:space="preserve">Disability charges filed with the EEOC reached a new high in fiscal year 2015, increasing over 6 percent from the previous year. The ADA requires employers to provide reasonable accommodations that allow people with disabilities to perform the essential functions of their jobs, unless it would pose an undue hardship for the employer. </w:t>
      </w:r>
    </w:p>
    <w:p w:rsidR="00656146" w:rsidRPr="00656146" w:rsidRDefault="00656146" w:rsidP="00741C59">
      <w:pPr>
        <w:spacing w:after="200"/>
        <w:ind w:firstLine="720"/>
        <w:rPr>
          <w:rFonts w:ascii="Times New Roman" w:eastAsia="Calibri" w:hAnsi="Times New Roman" w:cs="Times New Roman"/>
        </w:rPr>
      </w:pPr>
      <w:r w:rsidRPr="00656146">
        <w:rPr>
          <w:rFonts w:ascii="Times New Roman" w:eastAsia="Calibri" w:hAnsi="Times New Roman" w:cs="Times New Roman"/>
        </w:rPr>
        <w:t xml:space="preserve">One troubling trend the EEOC has identified in </w:t>
      </w:r>
      <w:r w:rsidR="00741C59">
        <w:rPr>
          <w:rFonts w:ascii="Times New Roman" w:eastAsia="Calibri" w:hAnsi="Times New Roman" w:cs="Times New Roman"/>
        </w:rPr>
        <w:t xml:space="preserve">ADA </w:t>
      </w:r>
      <w:r w:rsidRPr="00656146">
        <w:rPr>
          <w:rFonts w:ascii="Times New Roman" w:eastAsia="Calibri" w:hAnsi="Times New Roman" w:cs="Times New Roman"/>
        </w:rPr>
        <w:t>charges is the prevalence of employer policies that deny or unlawfully restrict the use of leave as a reasonable accommodation. These policies often serve as systemic barriers to the employment of workers with disabilities</w:t>
      </w:r>
      <w:r w:rsidR="00741C59">
        <w:rPr>
          <w:rFonts w:ascii="Times New Roman" w:eastAsia="Calibri" w:hAnsi="Times New Roman" w:cs="Times New Roman"/>
        </w:rPr>
        <w:t>. T</w:t>
      </w:r>
      <w:r w:rsidRPr="00656146">
        <w:rPr>
          <w:rFonts w:ascii="Times New Roman" w:eastAsia="Calibri" w:hAnsi="Times New Roman" w:cs="Times New Roman"/>
        </w:rPr>
        <w:t xml:space="preserve">hey may cause many workers to be terminated who otherwise could have returned to work after obtaining needed leave without undue hardship to the employer. EEOC regulations already provide that reasonable accommodations may include leave, potentially including unpaid leave that exceeds a company’s normal leave allowances.  </w:t>
      </w:r>
    </w:p>
    <w:p w:rsidR="009D4334" w:rsidRDefault="00656146" w:rsidP="00741C59">
      <w:pPr>
        <w:spacing w:after="200"/>
        <w:ind w:firstLine="720"/>
        <w:rPr>
          <w:rFonts w:ascii="Times New Roman" w:eastAsia="Calibri" w:hAnsi="Times New Roman" w:cs="Times New Roman"/>
        </w:rPr>
      </w:pPr>
      <w:r w:rsidRPr="00656146">
        <w:rPr>
          <w:rFonts w:ascii="Times New Roman" w:eastAsia="Calibri" w:hAnsi="Times New Roman" w:cs="Times New Roman"/>
        </w:rPr>
        <w:t xml:space="preserve">This </w:t>
      </w:r>
      <w:r w:rsidR="000C553E">
        <w:rPr>
          <w:rFonts w:ascii="Times New Roman" w:eastAsia="Calibri" w:hAnsi="Times New Roman" w:cs="Times New Roman"/>
        </w:rPr>
        <w:t>resource</w:t>
      </w:r>
      <w:r w:rsidRPr="00656146">
        <w:rPr>
          <w:rFonts w:ascii="Times New Roman" w:eastAsia="Calibri" w:hAnsi="Times New Roman" w:cs="Times New Roman"/>
        </w:rPr>
        <w:t xml:space="preserve"> is intended to help educate employers and employees about workplace leave under the ADA to prevent discriminatory denials of leave from occurring. It responds to common questions employers and employees have raised about leave requests that concern an employee’s disability. The document creates no new agency policy, but it is one in a series of EEOC Resource Documents that explains how existing EEOC policies and guidance apply to specific situations. </w:t>
      </w:r>
    </w:p>
    <w:p w:rsidR="00656146" w:rsidRPr="00656146" w:rsidRDefault="00656146" w:rsidP="00741C59">
      <w:pPr>
        <w:spacing w:after="200"/>
        <w:ind w:firstLine="720"/>
        <w:rPr>
          <w:rFonts w:ascii="Times New Roman" w:eastAsia="Calibri" w:hAnsi="Times New Roman" w:cs="Times New Roman"/>
        </w:rPr>
      </w:pPr>
      <w:r w:rsidRPr="00656146">
        <w:rPr>
          <w:rFonts w:ascii="Times New Roman" w:eastAsia="Calibri" w:hAnsi="Times New Roman" w:cs="Times New Roman"/>
        </w:rPr>
        <w:t>It consolidates existing guidance on ADA and leave into one place, addressing issues that arise frequently regarding leave as a reasonable accommodation, including the interactive process, maxi</w:t>
      </w:r>
      <w:r w:rsidR="009D4334">
        <w:rPr>
          <w:rFonts w:ascii="Times New Roman" w:eastAsia="Calibri" w:hAnsi="Times New Roman" w:cs="Times New Roman"/>
        </w:rPr>
        <w:softHyphen/>
      </w:r>
      <w:r w:rsidRPr="00656146">
        <w:rPr>
          <w:rFonts w:ascii="Times New Roman" w:eastAsia="Calibri" w:hAnsi="Times New Roman" w:cs="Times New Roman"/>
        </w:rPr>
        <w:t>mum leave policies, “100 percent healed” policies, and reassignment. It also provides numerous examples that illustrate existing legal requirements and obligations for both employees and employers.</w:t>
      </w:r>
    </w:p>
    <w:p w:rsidR="00656146" w:rsidRPr="00656146" w:rsidRDefault="00656146" w:rsidP="00741C59">
      <w:pPr>
        <w:spacing w:after="200"/>
        <w:ind w:firstLine="720"/>
        <w:rPr>
          <w:rFonts w:ascii="Times New Roman" w:eastAsia="Calibri" w:hAnsi="Times New Roman" w:cs="Times New Roman"/>
        </w:rPr>
      </w:pPr>
      <w:r w:rsidRPr="00656146">
        <w:rPr>
          <w:rFonts w:ascii="Times New Roman" w:eastAsia="Calibri" w:hAnsi="Times New Roman" w:cs="Times New Roman"/>
        </w:rPr>
        <w:lastRenderedPageBreak/>
        <w:t xml:space="preserve">“Providing employees with a period of leave for medical treatment or recovery can be a critical reasonable accommodation for people with disabilities,” said EEOC Chair Jenny Yang. “This </w:t>
      </w:r>
      <w:r w:rsidR="000C553E">
        <w:rPr>
          <w:rFonts w:ascii="Times New Roman" w:eastAsia="Calibri" w:hAnsi="Times New Roman" w:cs="Times New Roman"/>
        </w:rPr>
        <w:t>resource document</w:t>
      </w:r>
      <w:r w:rsidRPr="00656146">
        <w:rPr>
          <w:rFonts w:ascii="Times New Roman" w:eastAsia="Calibri" w:hAnsi="Times New Roman" w:cs="Times New Roman"/>
        </w:rPr>
        <w:t xml:space="preserve"> explains to employers and employees in a clear and practical way how to approach requests for leave as a reasonable accommodation so that employees can manage their health and employers can meet their business needs.”  </w:t>
      </w:r>
    </w:p>
    <w:p w:rsidR="00656146" w:rsidRPr="00656146" w:rsidRDefault="00656146" w:rsidP="00741C59">
      <w:pPr>
        <w:spacing w:after="200"/>
        <w:ind w:firstLine="720"/>
        <w:rPr>
          <w:rFonts w:ascii="Times New Roman" w:eastAsia="Calibri" w:hAnsi="Times New Roman" w:cs="Times New Roman"/>
        </w:rPr>
      </w:pPr>
      <w:r w:rsidRPr="00656146">
        <w:rPr>
          <w:rFonts w:ascii="Times New Roman" w:eastAsia="Calibri" w:hAnsi="Times New Roman" w:cs="Times New Roman"/>
          <w:i/>
        </w:rPr>
        <w:t>Employer-Provided Leave and the Americans with Disabilities Act</w:t>
      </w:r>
      <w:r w:rsidRPr="00656146">
        <w:rPr>
          <w:rFonts w:ascii="Times New Roman" w:eastAsia="Calibri" w:hAnsi="Times New Roman" w:cs="Times New Roman"/>
        </w:rPr>
        <w:t xml:space="preserve"> also addresses undue hardship issues, including the amount and/or length of leave required, the frequency of leave, the predictability of intermittent leave, and the impact on the employer’s operations and its ability to serve customers and clients in a timely manner.</w:t>
      </w:r>
    </w:p>
    <w:p w:rsidR="00656146" w:rsidRPr="00656146" w:rsidRDefault="00656146" w:rsidP="00741C59">
      <w:pPr>
        <w:spacing w:after="200"/>
        <w:ind w:firstLine="720"/>
        <w:rPr>
          <w:rFonts w:ascii="Times New Roman" w:eastAsia="Calibri" w:hAnsi="Times New Roman" w:cs="Times New Roman"/>
        </w:rPr>
      </w:pPr>
      <w:r w:rsidRPr="00656146">
        <w:rPr>
          <w:rFonts w:ascii="Times New Roman" w:eastAsia="Calibri" w:hAnsi="Times New Roman" w:cs="Times New Roman"/>
        </w:rPr>
        <w:t xml:space="preserve">“I’m pleased that the Commission has created a user-friendly </w:t>
      </w:r>
      <w:r w:rsidR="000C553E">
        <w:rPr>
          <w:rFonts w:ascii="Times New Roman" w:eastAsia="Calibri" w:hAnsi="Times New Roman" w:cs="Times New Roman"/>
        </w:rPr>
        <w:t>resource</w:t>
      </w:r>
      <w:r w:rsidRPr="00656146">
        <w:rPr>
          <w:rFonts w:ascii="Times New Roman" w:eastAsia="Calibri" w:hAnsi="Times New Roman" w:cs="Times New Roman"/>
        </w:rPr>
        <w:t xml:space="preserve"> document regarding this often complicated area of law,” said Commissioner Chai Feldblum. </w:t>
      </w:r>
    </w:p>
    <w:p w:rsidR="00656146" w:rsidRPr="00656146" w:rsidRDefault="00656146" w:rsidP="00741C59">
      <w:pPr>
        <w:spacing w:after="200"/>
        <w:ind w:firstLine="720"/>
        <w:rPr>
          <w:rFonts w:ascii="Times New Roman" w:eastAsia="Calibri" w:hAnsi="Times New Roman" w:cs="Times New Roman"/>
        </w:rPr>
      </w:pPr>
      <w:r w:rsidRPr="00656146">
        <w:rPr>
          <w:rFonts w:ascii="Times New Roman" w:eastAsia="Calibri" w:hAnsi="Times New Roman" w:cs="Times New Roman"/>
        </w:rPr>
        <w:t>“I believe it will be helpful to both employers and employees</w:t>
      </w:r>
      <w:r w:rsidR="003C1E1A">
        <w:rPr>
          <w:rFonts w:ascii="Times New Roman" w:eastAsia="Calibri" w:hAnsi="Times New Roman" w:cs="Times New Roman"/>
        </w:rPr>
        <w:t>,</w:t>
      </w:r>
      <w:r w:rsidRPr="00656146">
        <w:rPr>
          <w:rFonts w:ascii="Times New Roman" w:eastAsia="Calibri" w:hAnsi="Times New Roman" w:cs="Times New Roman"/>
        </w:rPr>
        <w:t>” Commissioner Victoria Lipnic added</w:t>
      </w:r>
      <w:r w:rsidR="003C1E1A">
        <w:rPr>
          <w:rFonts w:ascii="Times New Roman" w:eastAsia="Calibri" w:hAnsi="Times New Roman" w:cs="Times New Roman"/>
        </w:rPr>
        <w:t>.</w:t>
      </w:r>
      <w:r w:rsidRPr="00656146">
        <w:rPr>
          <w:rFonts w:ascii="Times New Roman" w:eastAsia="Calibri" w:hAnsi="Times New Roman" w:cs="Times New Roman"/>
        </w:rPr>
        <w:t xml:space="preserve"> "Leave issues often present some of the toughest situations for employers and employees to deal with in our workplaces. This document provides needed one-stop guidance on how the EEOC approaches many of the common issues we see."</w:t>
      </w:r>
    </w:p>
    <w:p w:rsidR="00A944F9" w:rsidRDefault="00741C59" w:rsidP="00A944F9">
      <w:pPr>
        <w:tabs>
          <w:tab w:val="left" w:pos="8838"/>
        </w:tabs>
        <w:spacing w:after="200"/>
        <w:rPr>
          <w:rFonts w:ascii="Times New Roman" w:eastAsia="Calibri" w:hAnsi="Times New Roman" w:cs="Times New Roman"/>
        </w:rPr>
      </w:pPr>
      <w:r>
        <w:rPr>
          <w:rFonts w:ascii="Times New Roman" w:eastAsia="Calibri" w:hAnsi="Times New Roman" w:cs="Times New Roman"/>
        </w:rPr>
        <w:t xml:space="preserve">            </w:t>
      </w:r>
      <w:r w:rsidR="00656146" w:rsidRPr="00656146">
        <w:rPr>
          <w:rFonts w:ascii="Times New Roman" w:eastAsia="Calibri" w:hAnsi="Times New Roman" w:cs="Times New Roman"/>
        </w:rPr>
        <w:t xml:space="preserve">EEOC enforces federal laws prohibiting employment discrimination. Further information about EEOC is available on its website at </w:t>
      </w:r>
      <w:hyperlink r:id="rId11" w:history="1">
        <w:r w:rsidR="00656146" w:rsidRPr="00656146">
          <w:rPr>
            <w:rFonts w:ascii="Times New Roman" w:eastAsia="Calibri" w:hAnsi="Times New Roman" w:cs="Times New Roman"/>
            <w:color w:val="0000FF"/>
            <w:u w:val="single"/>
          </w:rPr>
          <w:t>www.eeoc.gov</w:t>
        </w:r>
      </w:hyperlink>
      <w:r w:rsidR="00656146" w:rsidRPr="00656146">
        <w:rPr>
          <w:rFonts w:ascii="Times New Roman" w:eastAsia="Calibri" w:hAnsi="Times New Roman" w:cs="Times New Roman"/>
        </w:rPr>
        <w:t xml:space="preserve">. </w:t>
      </w:r>
    </w:p>
    <w:p w:rsidR="003A0E81" w:rsidRDefault="00AE7361" w:rsidP="00A944F9">
      <w:pPr>
        <w:tabs>
          <w:tab w:val="left" w:pos="8838"/>
        </w:tabs>
        <w:spacing w:after="200"/>
        <w:jc w:val="center"/>
        <w:rPr>
          <w:rFonts w:ascii="Calibri" w:eastAsia="Calibri" w:hAnsi="Calibri" w:cs="Times New Roman"/>
          <w:sz w:val="22"/>
          <w:szCs w:val="22"/>
        </w:rPr>
      </w:pPr>
      <w:r>
        <w:rPr>
          <w:noProof/>
        </w:rPr>
        <w:pict>
          <v:shape id="Text Box 4" o:spid="_x0000_s1029" type="#_x0000_t202" style="position:absolute;left:0;text-align:left;margin-left:-215.95pt;margin-top:52.4pt;width:7in;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" filled="f" stroked="f">
            <v:textbox>
              <w:txbxContent>
                <w:p w:rsidR="009A5380" w:rsidRDefault="009A5380"/>
              </w:txbxContent>
            </v:textbox>
            <w10:wrap type="square"/>
          </v:shape>
        </w:pict>
      </w:r>
      <w:r w:rsidR="00A944F9">
        <w:rPr>
          <w:rFonts w:ascii="Times New Roman" w:eastAsia="Calibri" w:hAnsi="Times New Roman" w:cs="Times New Roman"/>
        </w:rPr>
        <w:t># # #</w:t>
      </w:r>
    </w:p>
    <w:p w:rsidR="00A944F9" w:rsidRDefault="00A944F9" w:rsidP="00A944F9">
      <w:pPr>
        <w:tabs>
          <w:tab w:val="left" w:pos="8838"/>
        </w:tabs>
        <w:spacing w:after="200"/>
        <w:rPr>
          <w:rFonts w:ascii="Calibri" w:eastAsia="Calibri" w:hAnsi="Calibri" w:cs="Times New Roman"/>
          <w:sz w:val="22"/>
          <w:szCs w:val="22"/>
        </w:rPr>
      </w:pPr>
    </w:p>
    <w:p w:rsidR="00A944F9" w:rsidRDefault="00A944F9" w:rsidP="00A944F9">
      <w:pPr>
        <w:tabs>
          <w:tab w:val="left" w:pos="8838"/>
        </w:tabs>
        <w:spacing w:after="200"/>
        <w:jc w:val="center"/>
      </w:pPr>
    </w:p>
    <w:sectPr w:rsidR="00A944F9" w:rsidSect="00FE6C8A">
      <w:headerReference w:type="even" r:id="rId12"/>
      <w:headerReference w:type="default" r:id="rId13"/>
      <w:footerReference w:type="even" r:id="rId14"/>
      <w:headerReference w:type="first" r:id="rId15"/>
      <w:footerReference w:type="first" r:id="rId16"/>
      <w:pgSz w:w="12240" w:h="15840"/>
      <w:pgMar w:top="1440" w:right="1152" w:bottom="864"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425" w:rsidRDefault="000C1425" w:rsidP="00444087">
      <w:r>
        <w:separator/>
      </w:r>
    </w:p>
  </w:endnote>
  <w:endnote w:type="continuationSeparator" w:id="0">
    <w:p w:rsidR="000C1425" w:rsidRDefault="000C1425" w:rsidP="0044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charset w:val="00"/>
    <w:family w:val="auto"/>
    <w:pitch w:val="variable"/>
    <w:sig w:usb0="00000003" w:usb1="00000000" w:usb2="00000000" w:usb3="00000000" w:csb0="00000001" w:csb1="00000000"/>
  </w:font>
  <w:font w:name="Times New Roman Bold">
    <w:panose1 w:val="02020803070505020304"/>
    <w:charset w:val="00"/>
    <w:family w:val="auto"/>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380" w:rsidRDefault="000D33E9" w:rsidP="00444087">
    <w:pPr>
      <w:pStyle w:val="Footer"/>
      <w:framePr w:wrap="around" w:vAnchor="text" w:hAnchor="margin" w:xAlign="center" w:y="1"/>
      <w:rPr>
        <w:rStyle w:val="PageNumber"/>
      </w:rPr>
    </w:pPr>
    <w:r>
      <w:rPr>
        <w:rStyle w:val="PageNumber"/>
      </w:rPr>
      <w:fldChar w:fldCharType="begin"/>
    </w:r>
    <w:r w:rsidR="009A5380">
      <w:rPr>
        <w:rStyle w:val="PageNumber"/>
      </w:rPr>
      <w:instrText xml:space="preserve">PAGE  </w:instrText>
    </w:r>
    <w:r>
      <w:rPr>
        <w:rStyle w:val="PageNumber"/>
      </w:rPr>
      <w:fldChar w:fldCharType="separate"/>
    </w:r>
    <w:r w:rsidR="009A5380">
      <w:rPr>
        <w:rStyle w:val="PageNumber"/>
        <w:noProof/>
      </w:rPr>
      <w:t>2</w:t>
    </w:r>
    <w:r>
      <w:rPr>
        <w:rStyle w:val="PageNumber"/>
      </w:rPr>
      <w:fldChar w:fldCharType="end"/>
    </w:r>
  </w:p>
  <w:p w:rsidR="009A5380" w:rsidRDefault="009A53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380" w:rsidRDefault="009A5380" w:rsidP="00CB3701">
    <w:pPr>
      <w:pStyle w:val="Footer"/>
      <w:framePr w:wrap="around" w:vAnchor="text" w:hAnchor="margin" w:xAlign="center" w:y="1"/>
      <w:rPr>
        <w:rStyle w:val="PageNumber"/>
      </w:rPr>
    </w:pPr>
    <w:r>
      <w:rPr>
        <w:rStyle w:val="PageNumber"/>
      </w:rPr>
      <w:t>-</w:t>
    </w:r>
    <w:r w:rsidRPr="00EA5E96">
      <w:rPr>
        <w:rStyle w:val="PageNumber"/>
        <w:rFonts w:ascii="Times New Roman" w:hAnsi="Times New Roman" w:cs="Times New Roman"/>
      </w:rPr>
      <w:t>more</w:t>
    </w:r>
    <w:r>
      <w:rPr>
        <w:rStyle w:val="PageNumber"/>
      </w:rPr>
      <w:t>-</w:t>
    </w:r>
  </w:p>
  <w:p w:rsidR="009A5380" w:rsidRDefault="009A53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425" w:rsidRDefault="000C1425" w:rsidP="00444087">
      <w:r>
        <w:separator/>
      </w:r>
    </w:p>
  </w:footnote>
  <w:footnote w:type="continuationSeparator" w:id="0">
    <w:p w:rsidR="000C1425" w:rsidRDefault="000C1425" w:rsidP="004440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380" w:rsidRDefault="009A5380">
    <w:pPr>
      <w:pStyle w:val="Header"/>
    </w:pPr>
    <w:r>
      <w:rPr>
        <w:noProof/>
      </w:rPr>
      <w:drawing>
        <wp:inline distT="0" distB="0" distL="0" distR="0" wp14:anchorId="39D5951F" wp14:editId="51C69649">
          <wp:extent cx="6812280" cy="967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OC NewsTemplateV2pg2.jpg"/>
                  <pic:cNvPicPr/>
                </pic:nvPicPr>
                <pic:blipFill>
                  <a:blip r:embed="rId1">
                    <a:extLst>
                      <a:ext uri="{28A0092B-C50C-407E-A947-70E740481C1C}">
                        <a14:useLocalDpi xmlns:a14="http://schemas.microsoft.com/office/drawing/2010/main" val="0"/>
                      </a:ext>
                    </a:extLst>
                  </a:blip>
                  <a:stretch>
                    <a:fillRect/>
                  </a:stretch>
                </pic:blipFill>
                <pic:spPr>
                  <a:xfrm>
                    <a:off x="0" y="0"/>
                    <a:ext cx="6812280" cy="9677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7D5" w:rsidRDefault="008A17D5">
    <w:pPr>
      <w:pStyle w:val="Header"/>
      <w:rPr>
        <w:rFonts w:ascii="Times New Roman" w:hAnsi="Times New Roman" w:cs="Times New Roman"/>
      </w:rPr>
    </w:pPr>
    <w:r>
      <w:rPr>
        <w:rFonts w:ascii="Times New Roman" w:hAnsi="Times New Roman" w:cs="Times New Roman"/>
      </w:rPr>
      <w:t>EEOC ISSUES RESOURCE</w:t>
    </w:r>
  </w:p>
  <w:p w:rsidR="008A17D5" w:rsidRPr="008A17D5" w:rsidRDefault="008A17D5">
    <w:pPr>
      <w:pStyle w:val="Header"/>
      <w:rPr>
        <w:rFonts w:ascii="Times New Roman" w:hAnsi="Times New Roman" w:cs="Times New Roman"/>
      </w:rPr>
    </w:pPr>
    <w:r>
      <w:rPr>
        <w:rFonts w:ascii="Times New Roman" w:hAnsi="Times New Roman" w:cs="Times New Roman"/>
      </w:rPr>
      <w:t>DOCUMENT ON LEAVE &amp; ADA</w:t>
    </w:r>
    <w:r>
      <w:rPr>
        <w:rFonts w:ascii="Times New Roman" w:hAnsi="Times New Roman" w:cs="Times New Roman"/>
      </w:rPr>
      <w:tab/>
    </w:r>
    <w:r>
      <w:rPr>
        <w:rFonts w:ascii="Times New Roman" w:hAnsi="Times New Roman" w:cs="Times New Roman"/>
      </w:rPr>
      <w:tab/>
      <w:t>-2-</w:t>
    </w:r>
  </w:p>
  <w:p w:rsidR="008A17D5" w:rsidRDefault="008A17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380" w:rsidRDefault="009A5380">
    <w:pPr>
      <w:pStyle w:val="Header"/>
    </w:pPr>
    <w:r>
      <w:rPr>
        <w:noProof/>
      </w:rPr>
      <w:drawing>
        <wp:inline distT="0" distB="0" distL="0" distR="0" wp14:anchorId="4A80480F" wp14:editId="3659439D">
          <wp:extent cx="6812280" cy="1556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OC NewsTemplateV2pg1.jpg"/>
                  <pic:cNvPicPr/>
                </pic:nvPicPr>
                <pic:blipFill>
                  <a:blip r:embed="rId1">
                    <a:extLst>
                      <a:ext uri="{28A0092B-C50C-407E-A947-70E740481C1C}">
                        <a14:useLocalDpi xmlns:a14="http://schemas.microsoft.com/office/drawing/2010/main" val="0"/>
                      </a:ext>
                    </a:extLst>
                  </a:blip>
                  <a:stretch>
                    <a:fillRect/>
                  </a:stretch>
                </pic:blipFill>
                <pic:spPr>
                  <a:xfrm>
                    <a:off x="0" y="0"/>
                    <a:ext cx="6812280" cy="15563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DD47AD"/>
    <w:multiLevelType w:val="hybridMultilevel"/>
    <w:tmpl w:val="E27C403E"/>
    <w:lvl w:ilvl="0" w:tplc="00923932">
      <w:start w:val="1"/>
      <w:numFmt w:val="bullet"/>
      <w:pStyle w:val="EEOCBodycopyIndent"/>
      <w:lvlText w:val=""/>
      <w:lvlJc w:val="left"/>
      <w:pPr>
        <w:tabs>
          <w:tab w:val="num" w:pos="1368"/>
        </w:tabs>
        <w:ind w:left="1368" w:hanging="288"/>
      </w:pPr>
      <w:rPr>
        <w:rFonts w:ascii="Wingdings" w:hAnsi="Wingdings" w:hint="default"/>
        <w:b w:val="0"/>
        <w:i w:val="0"/>
        <w:caps w:val="0"/>
        <w:strike w:val="0"/>
        <w:dstrike w:val="0"/>
        <w:outline w:val="0"/>
        <w:shadow w:val="0"/>
        <w:emboss w:val="0"/>
        <w:imprint w:val="0"/>
        <w:vanish w:val="0"/>
        <w:color w:val="233D7E"/>
        <w:sz w:val="20"/>
        <w:vertAlign w:val="baseline"/>
      </w:rPr>
    </w:lvl>
    <w:lvl w:ilvl="1" w:tplc="04090003">
      <w:start w:val="1"/>
      <w:numFmt w:val="bullet"/>
      <w:lvlText w:val=""/>
      <w:lvlJc w:val="left"/>
      <w:pPr>
        <w:tabs>
          <w:tab w:val="num" w:pos="1368"/>
        </w:tabs>
        <w:ind w:left="1368" w:hanging="288"/>
      </w:pPr>
      <w:rPr>
        <w:rFonts w:ascii="Wingdings" w:hAnsi="Wingdings" w:hint="default"/>
        <w:b w:val="0"/>
        <w:i w:val="0"/>
        <w:caps w:val="0"/>
        <w:strike w:val="0"/>
        <w:dstrike w:val="0"/>
        <w:outline w:val="0"/>
        <w:shadow w:val="0"/>
        <w:emboss w:val="0"/>
        <w:imprint w:val="0"/>
        <w:vanish w:val="0"/>
        <w:color w:val="25408F"/>
        <w:sz w:val="20"/>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8444060"/>
    <w:multiLevelType w:val="hybridMultilevel"/>
    <w:tmpl w:val="C8EA38BC"/>
    <w:lvl w:ilvl="0" w:tplc="FFFFFFFF">
      <w:start w:val="1"/>
      <w:numFmt w:val="bullet"/>
      <w:lvlText w:val=""/>
      <w:lvlJc w:val="left"/>
      <w:pPr>
        <w:tabs>
          <w:tab w:val="num" w:pos="1368"/>
        </w:tabs>
        <w:ind w:left="1368" w:hanging="288"/>
      </w:pPr>
      <w:rPr>
        <w:rFonts w:ascii="Wingdings" w:hAnsi="Wingdings" w:hint="default"/>
        <w:b w:val="0"/>
        <w:i w:val="0"/>
        <w:caps w:val="0"/>
        <w:strike w:val="0"/>
        <w:dstrike w:val="0"/>
        <w:outline w:val="0"/>
        <w:shadow w:val="0"/>
        <w:emboss w:val="0"/>
        <w:imprint w:val="0"/>
        <w:vanish w:val="0"/>
        <w:color w:val="25408F"/>
        <w:sz w:val="20"/>
        <w:vertAlign w:val="baseline"/>
      </w:rPr>
    </w:lvl>
    <w:lvl w:ilvl="1" w:tplc="D3887A6A"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7027680E"/>
    <w:multiLevelType w:val="hybridMultilevel"/>
    <w:tmpl w:val="541400F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247071"/>
    <w:rsid w:val="000C1425"/>
    <w:rsid w:val="000C553E"/>
    <w:rsid w:val="000D33E9"/>
    <w:rsid w:val="001173C2"/>
    <w:rsid w:val="001379FF"/>
    <w:rsid w:val="001F3A50"/>
    <w:rsid w:val="00247071"/>
    <w:rsid w:val="002B0191"/>
    <w:rsid w:val="003172EB"/>
    <w:rsid w:val="003660DB"/>
    <w:rsid w:val="003775C3"/>
    <w:rsid w:val="003A0E81"/>
    <w:rsid w:val="003C1E1A"/>
    <w:rsid w:val="00421A28"/>
    <w:rsid w:val="00444087"/>
    <w:rsid w:val="00495024"/>
    <w:rsid w:val="004C6A6A"/>
    <w:rsid w:val="00507582"/>
    <w:rsid w:val="005D7FFE"/>
    <w:rsid w:val="005F57E0"/>
    <w:rsid w:val="00656146"/>
    <w:rsid w:val="00741C59"/>
    <w:rsid w:val="00781805"/>
    <w:rsid w:val="00783710"/>
    <w:rsid w:val="007A7494"/>
    <w:rsid w:val="007C48B9"/>
    <w:rsid w:val="00885E4F"/>
    <w:rsid w:val="008A17D5"/>
    <w:rsid w:val="009A5380"/>
    <w:rsid w:val="009D4334"/>
    <w:rsid w:val="00A8421D"/>
    <w:rsid w:val="00A944F9"/>
    <w:rsid w:val="00AE235B"/>
    <w:rsid w:val="00AE7361"/>
    <w:rsid w:val="00B56269"/>
    <w:rsid w:val="00B94377"/>
    <w:rsid w:val="00C17254"/>
    <w:rsid w:val="00C83AB9"/>
    <w:rsid w:val="00C87428"/>
    <w:rsid w:val="00CB3701"/>
    <w:rsid w:val="00D738AA"/>
    <w:rsid w:val="00E40447"/>
    <w:rsid w:val="00EA45BB"/>
    <w:rsid w:val="00EA5E96"/>
    <w:rsid w:val="00EB73E4"/>
    <w:rsid w:val="00F12214"/>
    <w:rsid w:val="00F54E5D"/>
    <w:rsid w:val="00FB48AC"/>
    <w:rsid w:val="00FE6C8A"/>
    <w:rsid w:val="00FE77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8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087"/>
    <w:pPr>
      <w:tabs>
        <w:tab w:val="center" w:pos="4320"/>
        <w:tab w:val="right" w:pos="8640"/>
      </w:tabs>
    </w:pPr>
  </w:style>
  <w:style w:type="character" w:customStyle="1" w:styleId="HeaderChar">
    <w:name w:val="Header Char"/>
    <w:basedOn w:val="DefaultParagraphFont"/>
    <w:link w:val="Header"/>
    <w:uiPriority w:val="99"/>
    <w:rsid w:val="00444087"/>
  </w:style>
  <w:style w:type="paragraph" w:styleId="Footer">
    <w:name w:val="footer"/>
    <w:basedOn w:val="Normal"/>
    <w:link w:val="FooterChar"/>
    <w:uiPriority w:val="99"/>
    <w:unhideWhenUsed/>
    <w:rsid w:val="00444087"/>
    <w:pPr>
      <w:tabs>
        <w:tab w:val="center" w:pos="4320"/>
        <w:tab w:val="right" w:pos="8640"/>
      </w:tabs>
    </w:pPr>
  </w:style>
  <w:style w:type="character" w:customStyle="1" w:styleId="FooterChar">
    <w:name w:val="Footer Char"/>
    <w:basedOn w:val="DefaultParagraphFont"/>
    <w:link w:val="Footer"/>
    <w:uiPriority w:val="99"/>
    <w:rsid w:val="00444087"/>
  </w:style>
  <w:style w:type="paragraph" w:styleId="BalloonText">
    <w:name w:val="Balloon Text"/>
    <w:basedOn w:val="Normal"/>
    <w:link w:val="BalloonTextChar"/>
    <w:uiPriority w:val="99"/>
    <w:semiHidden/>
    <w:unhideWhenUsed/>
    <w:rsid w:val="004440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087"/>
    <w:rPr>
      <w:rFonts w:ascii="Lucida Grande" w:hAnsi="Lucida Grande" w:cs="Lucida Grande"/>
      <w:sz w:val="18"/>
      <w:szCs w:val="18"/>
    </w:rPr>
  </w:style>
  <w:style w:type="paragraph" w:styleId="NoSpacing">
    <w:name w:val="No Spacing"/>
    <w:link w:val="NoSpacingChar"/>
    <w:qFormat/>
    <w:rsid w:val="00444087"/>
    <w:rPr>
      <w:rFonts w:ascii="PMingLiU" w:hAnsi="PMingLiU"/>
      <w:sz w:val="22"/>
      <w:szCs w:val="22"/>
    </w:rPr>
  </w:style>
  <w:style w:type="character" w:customStyle="1" w:styleId="NoSpacingChar">
    <w:name w:val="No Spacing Char"/>
    <w:basedOn w:val="DefaultParagraphFont"/>
    <w:link w:val="NoSpacing"/>
    <w:rsid w:val="00444087"/>
    <w:rPr>
      <w:rFonts w:ascii="PMingLiU" w:hAnsi="PMingLiU"/>
      <w:sz w:val="22"/>
      <w:szCs w:val="22"/>
    </w:rPr>
  </w:style>
  <w:style w:type="character" w:styleId="PageNumber">
    <w:name w:val="page number"/>
    <w:basedOn w:val="DefaultParagraphFont"/>
    <w:uiPriority w:val="99"/>
    <w:semiHidden/>
    <w:unhideWhenUsed/>
    <w:rsid w:val="00444087"/>
  </w:style>
  <w:style w:type="paragraph" w:customStyle="1" w:styleId="EEOCBodycopy">
    <w:name w:val="EEOC Bodycopy"/>
    <w:basedOn w:val="Normal"/>
    <w:rsid w:val="00CB3701"/>
    <w:pPr>
      <w:widowControl w:val="0"/>
      <w:suppressAutoHyphens/>
      <w:autoSpaceDE w:val="0"/>
      <w:autoSpaceDN w:val="0"/>
      <w:adjustRightInd w:val="0"/>
      <w:spacing w:line="288" w:lineRule="auto"/>
      <w:textAlignment w:val="center"/>
    </w:pPr>
    <w:rPr>
      <w:rFonts w:ascii="Arial" w:eastAsia="Times New Roman" w:hAnsi="Arial" w:cs="Times New Roman"/>
      <w:color w:val="000000"/>
      <w:spacing w:val="-2"/>
      <w:sz w:val="20"/>
      <w:szCs w:val="20"/>
    </w:rPr>
  </w:style>
  <w:style w:type="paragraph" w:customStyle="1" w:styleId="EEOCBodycopyIndent">
    <w:name w:val="EEOC Bodycopy Indent"/>
    <w:basedOn w:val="EEOCBodycopy"/>
    <w:rsid w:val="00CB3701"/>
    <w:pPr>
      <w:numPr>
        <w:numId w:val="2"/>
      </w:numPr>
      <w:spacing w:before="120"/>
    </w:pPr>
    <w:rPr>
      <w:spacing w:val="-1"/>
      <w:position w:val="2"/>
      <w:szCs w:val="14"/>
    </w:rPr>
  </w:style>
  <w:style w:type="paragraph" w:styleId="ListParagraph">
    <w:name w:val="List Paragraph"/>
    <w:basedOn w:val="Normal"/>
    <w:uiPriority w:val="34"/>
    <w:qFormat/>
    <w:rsid w:val="00CB3701"/>
    <w:pPr>
      <w:ind w:left="720"/>
      <w:contextualSpacing/>
    </w:pPr>
  </w:style>
  <w:style w:type="character" w:styleId="Hyperlink">
    <w:name w:val="Hyperlink"/>
    <w:basedOn w:val="DefaultParagraphFont"/>
    <w:uiPriority w:val="99"/>
    <w:unhideWhenUsed/>
    <w:rsid w:val="001F3A50"/>
    <w:rPr>
      <w:color w:val="0000FF" w:themeColor="hyperlink"/>
      <w:u w:val="single"/>
    </w:rPr>
  </w:style>
  <w:style w:type="paragraph" w:styleId="NormalWeb">
    <w:name w:val="Normal (Web)"/>
    <w:basedOn w:val="Normal"/>
    <w:rsid w:val="00C17254"/>
    <w:pPr>
      <w:widowControl w:val="0"/>
      <w:adjustRightInd w:val="0"/>
      <w:spacing w:before="100" w:beforeAutospacing="1" w:after="100" w:afterAutospacing="1"/>
    </w:pPr>
    <w:rPr>
      <w:rFonts w:ascii="Times New Roman" w:eastAsia="Times New Roman" w:hAnsi="Times New Roman" w:cs="Times New Roman"/>
      <w:color w:val="000000"/>
      <w:sz w:val="23"/>
    </w:rPr>
  </w:style>
  <w:style w:type="character" w:styleId="CommentReference">
    <w:name w:val="annotation reference"/>
    <w:basedOn w:val="DefaultParagraphFont"/>
    <w:uiPriority w:val="99"/>
    <w:semiHidden/>
    <w:unhideWhenUsed/>
    <w:rsid w:val="00741C59"/>
    <w:rPr>
      <w:sz w:val="16"/>
      <w:szCs w:val="16"/>
    </w:rPr>
  </w:style>
  <w:style w:type="paragraph" w:styleId="CommentText">
    <w:name w:val="annotation text"/>
    <w:basedOn w:val="Normal"/>
    <w:link w:val="CommentTextChar"/>
    <w:uiPriority w:val="99"/>
    <w:semiHidden/>
    <w:unhideWhenUsed/>
    <w:rsid w:val="00741C59"/>
    <w:rPr>
      <w:sz w:val="20"/>
      <w:szCs w:val="20"/>
    </w:rPr>
  </w:style>
  <w:style w:type="character" w:customStyle="1" w:styleId="CommentTextChar">
    <w:name w:val="Comment Text Char"/>
    <w:basedOn w:val="DefaultParagraphFont"/>
    <w:link w:val="CommentText"/>
    <w:uiPriority w:val="99"/>
    <w:semiHidden/>
    <w:rsid w:val="00741C59"/>
    <w:rPr>
      <w:sz w:val="20"/>
      <w:szCs w:val="20"/>
    </w:rPr>
  </w:style>
  <w:style w:type="paragraph" w:styleId="CommentSubject">
    <w:name w:val="annotation subject"/>
    <w:basedOn w:val="CommentText"/>
    <w:next w:val="CommentText"/>
    <w:link w:val="CommentSubjectChar"/>
    <w:uiPriority w:val="99"/>
    <w:semiHidden/>
    <w:unhideWhenUsed/>
    <w:rsid w:val="00741C59"/>
    <w:rPr>
      <w:b/>
      <w:bCs/>
    </w:rPr>
  </w:style>
  <w:style w:type="character" w:customStyle="1" w:styleId="CommentSubjectChar">
    <w:name w:val="Comment Subject Char"/>
    <w:basedOn w:val="CommentTextChar"/>
    <w:link w:val="CommentSubject"/>
    <w:uiPriority w:val="99"/>
    <w:semiHidden/>
    <w:rsid w:val="00741C59"/>
    <w:rPr>
      <w:b/>
      <w:bCs/>
      <w:sz w:val="20"/>
      <w:szCs w:val="20"/>
    </w:rPr>
  </w:style>
  <w:style w:type="character" w:styleId="FollowedHyperlink">
    <w:name w:val="FollowedHyperlink"/>
    <w:basedOn w:val="DefaultParagraphFont"/>
    <w:uiPriority w:val="99"/>
    <w:semiHidden/>
    <w:unhideWhenUsed/>
    <w:rsid w:val="00B5626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087"/>
    <w:pPr>
      <w:tabs>
        <w:tab w:val="center" w:pos="4320"/>
        <w:tab w:val="right" w:pos="8640"/>
      </w:tabs>
    </w:pPr>
  </w:style>
  <w:style w:type="character" w:customStyle="1" w:styleId="HeaderChar">
    <w:name w:val="Header Char"/>
    <w:basedOn w:val="DefaultParagraphFont"/>
    <w:link w:val="Header"/>
    <w:uiPriority w:val="99"/>
    <w:rsid w:val="00444087"/>
  </w:style>
  <w:style w:type="paragraph" w:styleId="Footer">
    <w:name w:val="footer"/>
    <w:basedOn w:val="Normal"/>
    <w:link w:val="FooterChar"/>
    <w:uiPriority w:val="99"/>
    <w:unhideWhenUsed/>
    <w:rsid w:val="00444087"/>
    <w:pPr>
      <w:tabs>
        <w:tab w:val="center" w:pos="4320"/>
        <w:tab w:val="right" w:pos="8640"/>
      </w:tabs>
    </w:pPr>
  </w:style>
  <w:style w:type="character" w:customStyle="1" w:styleId="FooterChar">
    <w:name w:val="Footer Char"/>
    <w:basedOn w:val="DefaultParagraphFont"/>
    <w:link w:val="Footer"/>
    <w:uiPriority w:val="99"/>
    <w:rsid w:val="00444087"/>
  </w:style>
  <w:style w:type="paragraph" w:styleId="BalloonText">
    <w:name w:val="Balloon Text"/>
    <w:basedOn w:val="Normal"/>
    <w:link w:val="BalloonTextChar"/>
    <w:uiPriority w:val="99"/>
    <w:semiHidden/>
    <w:unhideWhenUsed/>
    <w:rsid w:val="004440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087"/>
    <w:rPr>
      <w:rFonts w:ascii="Lucida Grande" w:hAnsi="Lucida Grande" w:cs="Lucida Grande"/>
      <w:sz w:val="18"/>
      <w:szCs w:val="18"/>
    </w:rPr>
  </w:style>
  <w:style w:type="paragraph" w:styleId="NoSpacing">
    <w:name w:val="No Spacing"/>
    <w:link w:val="NoSpacingChar"/>
    <w:qFormat/>
    <w:rsid w:val="00444087"/>
    <w:rPr>
      <w:rFonts w:ascii="PMingLiU" w:hAnsi="PMingLiU"/>
      <w:sz w:val="22"/>
      <w:szCs w:val="22"/>
    </w:rPr>
  </w:style>
  <w:style w:type="character" w:customStyle="1" w:styleId="NoSpacingChar">
    <w:name w:val="No Spacing Char"/>
    <w:basedOn w:val="DefaultParagraphFont"/>
    <w:link w:val="NoSpacing"/>
    <w:rsid w:val="00444087"/>
    <w:rPr>
      <w:rFonts w:ascii="PMingLiU" w:hAnsi="PMingLiU"/>
      <w:sz w:val="22"/>
      <w:szCs w:val="22"/>
    </w:rPr>
  </w:style>
  <w:style w:type="character" w:styleId="PageNumber">
    <w:name w:val="page number"/>
    <w:basedOn w:val="DefaultParagraphFont"/>
    <w:uiPriority w:val="99"/>
    <w:semiHidden/>
    <w:unhideWhenUsed/>
    <w:rsid w:val="00444087"/>
  </w:style>
  <w:style w:type="paragraph" w:customStyle="1" w:styleId="EEOCBodycopy">
    <w:name w:val="EEOC Bodycopy"/>
    <w:basedOn w:val="Normal"/>
    <w:rsid w:val="00CB3701"/>
    <w:pPr>
      <w:widowControl w:val="0"/>
      <w:suppressAutoHyphens/>
      <w:autoSpaceDE w:val="0"/>
      <w:autoSpaceDN w:val="0"/>
      <w:adjustRightInd w:val="0"/>
      <w:spacing w:line="288" w:lineRule="auto"/>
      <w:textAlignment w:val="center"/>
    </w:pPr>
    <w:rPr>
      <w:rFonts w:ascii="Arial" w:eastAsia="Times New Roman" w:hAnsi="Arial" w:cs="Times New Roman"/>
      <w:color w:val="000000"/>
      <w:spacing w:val="-2"/>
      <w:sz w:val="20"/>
      <w:szCs w:val="20"/>
    </w:rPr>
  </w:style>
  <w:style w:type="paragraph" w:customStyle="1" w:styleId="EEOCBodycopyIndent">
    <w:name w:val="EEOC Bodycopy Indent"/>
    <w:basedOn w:val="EEOCBodycopy"/>
    <w:rsid w:val="00CB3701"/>
    <w:pPr>
      <w:numPr>
        <w:numId w:val="2"/>
      </w:numPr>
      <w:spacing w:before="120"/>
    </w:pPr>
    <w:rPr>
      <w:spacing w:val="-1"/>
      <w:position w:val="2"/>
      <w:szCs w:val="14"/>
    </w:rPr>
  </w:style>
  <w:style w:type="paragraph" w:styleId="ListParagraph">
    <w:name w:val="List Paragraph"/>
    <w:basedOn w:val="Normal"/>
    <w:uiPriority w:val="34"/>
    <w:qFormat/>
    <w:rsid w:val="00CB37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9948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eoc.gov"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eeoc.gov/eeoc/publications/ada-leave.cfm" TargetMode="External"/><Relationship Id="rId4" Type="http://schemas.microsoft.com/office/2007/relationships/stylesWithEffects" Target="stylesWithEffects.xml"/><Relationship Id="rId9" Type="http://schemas.openxmlformats.org/officeDocument/2006/relationships/hyperlink" Target="mailto:newsroom@eeoc.gov"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3078B-C6D3-4A21-88CA-635F16C9D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562</Words>
  <Characters>3206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RLDG</Company>
  <LinksUpToDate>false</LinksUpToDate>
  <CharactersWithSpaces>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rldg06.28.2012_2 Dave Guyre</dc:creator>
  <cp:lastModifiedBy>JAMES RYAN</cp:lastModifiedBy>
  <cp:revision>2</cp:revision>
  <dcterms:created xsi:type="dcterms:W3CDTF">2016-05-09T15:51:00Z</dcterms:created>
  <dcterms:modified xsi:type="dcterms:W3CDTF">2016-05-09T15:51:00Z</dcterms:modified>
</cp:coreProperties>
</file>