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C0" w:rsidRPr="00A010C0" w:rsidRDefault="00A010C0" w:rsidP="00A010C0">
      <w:pPr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Times New Roman"/>
          <w:color w:val="303030"/>
          <w:sz w:val="13"/>
          <w:szCs w:val="21"/>
        </w:rPr>
      </w:pPr>
      <w:r w:rsidRPr="00A010C0">
        <w:rPr>
          <w:rFonts w:ascii="Source Sans Pro" w:eastAsia="Times New Roman" w:hAnsi="Source Sans Pro" w:cs="Times New Roman"/>
          <w:color w:val="303030"/>
          <w:sz w:val="13"/>
          <w:szCs w:val="21"/>
        </w:rPr>
        <w:t>WHITE HOUSE INITIATIVE ON HISTORICALLY BLACK COLLEGES AND UNIVERSITIES</w:t>
      </w:r>
    </w:p>
    <w:p w:rsidR="00A010C0" w:rsidRPr="00B20107" w:rsidRDefault="003E060B" w:rsidP="00A01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03030"/>
          <w:u w:val="single"/>
        </w:rPr>
      </w:pPr>
      <w:r>
        <w:rPr>
          <w:rFonts w:ascii="Times New Roman" w:eastAsia="Times New Roman" w:hAnsi="Times New Roman" w:cs="Times New Roman"/>
          <w:b/>
          <w:color w:val="303030"/>
          <w:u w:val="single"/>
        </w:rPr>
        <w:t xml:space="preserve">CALL FOR SPRING </w:t>
      </w:r>
      <w:r w:rsidR="00D61BB2" w:rsidRPr="00B20107">
        <w:rPr>
          <w:rFonts w:ascii="Times New Roman" w:eastAsia="Times New Roman" w:hAnsi="Times New Roman" w:cs="Times New Roman"/>
          <w:b/>
          <w:color w:val="303030"/>
          <w:u w:val="single"/>
        </w:rPr>
        <w:t>2017</w:t>
      </w:r>
      <w:r w:rsidR="00A010C0" w:rsidRPr="00B20107">
        <w:rPr>
          <w:rFonts w:ascii="Times New Roman" w:eastAsia="Times New Roman" w:hAnsi="Times New Roman" w:cs="Times New Roman"/>
          <w:b/>
          <w:color w:val="303030"/>
          <w:u w:val="single"/>
        </w:rPr>
        <w:t xml:space="preserve"> INTERNS</w:t>
      </w:r>
      <w:r w:rsidR="00D61BB2" w:rsidRPr="00B20107">
        <w:rPr>
          <w:rFonts w:ascii="Times New Roman" w:eastAsia="Times New Roman" w:hAnsi="Times New Roman" w:cs="Times New Roman"/>
          <w:b/>
          <w:color w:val="303030"/>
          <w:u w:val="single"/>
        </w:rPr>
        <w:t>!!</w:t>
      </w:r>
    </w:p>
    <w:p w:rsidR="00A010C0" w:rsidRPr="00B20107" w:rsidRDefault="00A010C0" w:rsidP="00A010C0">
      <w:pPr>
        <w:pStyle w:val="Heading2"/>
        <w:rPr>
          <w:rFonts w:ascii="Times New Roman" w:hAnsi="Times New Roman"/>
          <w:color w:val="303030"/>
          <w:sz w:val="22"/>
          <w:szCs w:val="22"/>
        </w:rPr>
      </w:pPr>
      <w:r w:rsidRPr="00B20107">
        <w:rPr>
          <w:rFonts w:ascii="Times New Roman" w:hAnsi="Times New Roman"/>
          <w:color w:val="303030"/>
          <w:sz w:val="22"/>
          <w:szCs w:val="22"/>
        </w:rPr>
        <w:t xml:space="preserve">The White House Initiative on Historically Black Colleges and Universities (WHIHBCU) is looking for motivated undergraduate, graduate and professional students </w:t>
      </w:r>
      <w:r w:rsidRPr="00A010C0">
        <w:rPr>
          <w:rFonts w:ascii="Times New Roman" w:hAnsi="Times New Roman"/>
          <w:color w:val="303030"/>
          <w:sz w:val="22"/>
          <w:szCs w:val="22"/>
        </w:rPr>
        <w:t>to joi</w:t>
      </w:r>
      <w:r w:rsidRPr="00B20107">
        <w:rPr>
          <w:rFonts w:ascii="Times New Roman" w:hAnsi="Times New Roman"/>
          <w:color w:val="303030"/>
          <w:sz w:val="22"/>
          <w:szCs w:val="22"/>
        </w:rPr>
        <w:t xml:space="preserve">n our team in </w:t>
      </w:r>
      <w:r w:rsidR="00B20107">
        <w:rPr>
          <w:rFonts w:ascii="Times New Roman" w:hAnsi="Times New Roman"/>
          <w:color w:val="303030"/>
          <w:sz w:val="22"/>
          <w:szCs w:val="22"/>
        </w:rPr>
        <w:t>spring</w:t>
      </w:r>
      <w:r w:rsidRPr="00B20107">
        <w:rPr>
          <w:rFonts w:ascii="Times New Roman" w:hAnsi="Times New Roman"/>
          <w:color w:val="303030"/>
          <w:sz w:val="22"/>
          <w:szCs w:val="22"/>
        </w:rPr>
        <w:t xml:space="preserve"> 2017! An </w:t>
      </w:r>
      <w:r w:rsidRPr="00A010C0">
        <w:rPr>
          <w:rFonts w:ascii="Times New Roman" w:hAnsi="Times New Roman"/>
          <w:color w:val="303030"/>
          <w:sz w:val="22"/>
          <w:szCs w:val="22"/>
        </w:rPr>
        <w:t>internship</w:t>
      </w:r>
      <w:r w:rsidRPr="00B20107">
        <w:rPr>
          <w:rFonts w:ascii="Times New Roman" w:hAnsi="Times New Roman"/>
          <w:color w:val="303030"/>
          <w:sz w:val="22"/>
          <w:szCs w:val="22"/>
        </w:rPr>
        <w:t xml:space="preserve"> with our office</w:t>
      </w:r>
      <w:r w:rsidRPr="00A010C0">
        <w:rPr>
          <w:rFonts w:ascii="Times New Roman" w:hAnsi="Times New Roman"/>
          <w:color w:val="303030"/>
          <w:sz w:val="22"/>
          <w:szCs w:val="22"/>
        </w:rPr>
        <w:t xml:space="preserve"> is a great opportunity to learn about our </w:t>
      </w:r>
      <w:r w:rsidRPr="00B20107">
        <w:rPr>
          <w:rFonts w:ascii="Times New Roman" w:hAnsi="Times New Roman"/>
          <w:color w:val="303030"/>
          <w:sz w:val="22"/>
          <w:szCs w:val="22"/>
        </w:rPr>
        <w:t xml:space="preserve">initiative </w:t>
      </w:r>
      <w:r w:rsidRPr="00A010C0">
        <w:rPr>
          <w:rFonts w:ascii="Times New Roman" w:hAnsi="Times New Roman"/>
          <w:color w:val="303030"/>
          <w:sz w:val="22"/>
          <w:szCs w:val="22"/>
        </w:rPr>
        <w:t>and get exposed to some of</w:t>
      </w:r>
      <w:r w:rsidRPr="00B20107">
        <w:rPr>
          <w:rFonts w:ascii="Times New Roman" w:hAnsi="Times New Roman"/>
          <w:color w:val="303030"/>
          <w:sz w:val="22"/>
          <w:szCs w:val="22"/>
        </w:rPr>
        <w:t> the innovative</w:t>
      </w:r>
      <w:r w:rsidRPr="00A010C0">
        <w:rPr>
          <w:rFonts w:ascii="Times New Roman" w:hAnsi="Times New Roman"/>
          <w:color w:val="303030"/>
          <w:sz w:val="22"/>
          <w:szCs w:val="22"/>
        </w:rPr>
        <w:t xml:space="preserve"> ideas shaping </w:t>
      </w:r>
      <w:r w:rsidRPr="00B20107">
        <w:rPr>
          <w:rFonts w:ascii="Times New Roman" w:hAnsi="Times New Roman"/>
          <w:color w:val="303030"/>
          <w:sz w:val="22"/>
          <w:szCs w:val="22"/>
        </w:rPr>
        <w:t>the nation</w:t>
      </w:r>
      <w:r w:rsidR="00D62758">
        <w:rPr>
          <w:rFonts w:ascii="Times New Roman" w:hAnsi="Times New Roman"/>
          <w:color w:val="303030"/>
          <w:sz w:val="22"/>
          <w:szCs w:val="22"/>
        </w:rPr>
        <w:t>’</w:t>
      </w:r>
      <w:r w:rsidRPr="00B20107">
        <w:rPr>
          <w:rFonts w:ascii="Times New Roman" w:hAnsi="Times New Roman"/>
          <w:color w:val="303030"/>
          <w:sz w:val="22"/>
          <w:szCs w:val="22"/>
        </w:rPr>
        <w:t xml:space="preserve">s HBCUs. </w:t>
      </w:r>
    </w:p>
    <w:p w:rsidR="00D61BB2" w:rsidRPr="00B20107" w:rsidRDefault="00A010C0" w:rsidP="00A010C0">
      <w:pPr>
        <w:spacing w:after="150" w:line="240" w:lineRule="auto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>The</w:t>
      </w:r>
      <w:r w:rsidRPr="00B20107">
        <w:rPr>
          <w:rFonts w:ascii="Times New Roman" w:eastAsia="Times New Roman" w:hAnsi="Times New Roman" w:cs="Times New Roman"/>
          <w:color w:val="030A13"/>
        </w:rPr>
        <w:t xml:space="preserve"> WHIHBCU is housed inside the U.S. Department of Education (ED)</w:t>
      </w:r>
      <w:r w:rsidR="003E060B">
        <w:rPr>
          <w:rFonts w:ascii="Times New Roman" w:eastAsia="Times New Roman" w:hAnsi="Times New Roman" w:cs="Times New Roman"/>
          <w:color w:val="030A13"/>
        </w:rPr>
        <w:t xml:space="preserve"> in Washington, D.C</w:t>
      </w:r>
      <w:r w:rsidRPr="00B20107">
        <w:rPr>
          <w:rFonts w:ascii="Times New Roman" w:eastAsia="Times New Roman" w:hAnsi="Times New Roman" w:cs="Times New Roman"/>
          <w:color w:val="030A13"/>
        </w:rPr>
        <w:t xml:space="preserve">.  ED interns working in the WHIHBU office will </w:t>
      </w:r>
      <w:r w:rsidRPr="00A010C0">
        <w:rPr>
          <w:rFonts w:ascii="Times New Roman" w:eastAsia="Times New Roman" w:hAnsi="Times New Roman" w:cs="Times New Roman"/>
          <w:color w:val="030A13"/>
        </w:rPr>
        <w:t xml:space="preserve">have the opportunity to make meaningful contributions </w:t>
      </w:r>
      <w:r w:rsidR="00D62758">
        <w:rPr>
          <w:rFonts w:ascii="Times New Roman" w:eastAsia="Times New Roman" w:hAnsi="Times New Roman" w:cs="Times New Roman"/>
          <w:color w:val="030A13"/>
        </w:rPr>
        <w:t xml:space="preserve">in support </w:t>
      </w:r>
      <w:proofErr w:type="gramStart"/>
      <w:r w:rsidR="00D62758">
        <w:rPr>
          <w:rFonts w:ascii="Times New Roman" w:eastAsia="Times New Roman" w:hAnsi="Times New Roman" w:cs="Times New Roman"/>
          <w:color w:val="030A13"/>
        </w:rPr>
        <w:t xml:space="preserve">of </w:t>
      </w:r>
      <w:r w:rsidRPr="00A010C0">
        <w:rPr>
          <w:rFonts w:ascii="Times New Roman" w:eastAsia="Times New Roman" w:hAnsi="Times New Roman" w:cs="Times New Roman"/>
          <w:color w:val="030A13"/>
        </w:rPr>
        <w:t xml:space="preserve"> the</w:t>
      </w:r>
      <w:proofErr w:type="gramEnd"/>
      <w:r w:rsidRPr="00A010C0">
        <w:rPr>
          <w:rFonts w:ascii="Times New Roman" w:eastAsia="Times New Roman" w:hAnsi="Times New Roman" w:cs="Times New Roman"/>
          <w:color w:val="030A13"/>
        </w:rPr>
        <w:t xml:space="preserve"> Department's mission to promote student achievement and preparation for global competitiveness by f</w:t>
      </w:r>
      <w:r w:rsidR="00D61BB2" w:rsidRPr="00B20107">
        <w:rPr>
          <w:rFonts w:ascii="Times New Roman" w:eastAsia="Times New Roman" w:hAnsi="Times New Roman" w:cs="Times New Roman"/>
          <w:color w:val="030A13"/>
        </w:rPr>
        <w:t xml:space="preserve">ostering educational excellence. </w:t>
      </w:r>
    </w:p>
    <w:p w:rsidR="00A010C0" w:rsidRPr="00A010C0" w:rsidRDefault="00D61BB2" w:rsidP="00A010C0">
      <w:pPr>
        <w:spacing w:after="150" w:line="240" w:lineRule="auto"/>
        <w:rPr>
          <w:rFonts w:ascii="Times New Roman" w:eastAsia="Times New Roman" w:hAnsi="Times New Roman" w:cs="Times New Roman"/>
          <w:color w:val="030A13"/>
        </w:rPr>
      </w:pPr>
      <w:r w:rsidRPr="00B20107">
        <w:rPr>
          <w:rFonts w:ascii="Times New Roman" w:eastAsia="Times New Roman" w:hAnsi="Times New Roman" w:cs="Times New Roman"/>
          <w:color w:val="030A13"/>
        </w:rPr>
        <w:t>The initiative accepts interns</w:t>
      </w:r>
      <w:r w:rsidR="00A010C0" w:rsidRPr="00A010C0">
        <w:rPr>
          <w:rFonts w:ascii="Times New Roman" w:eastAsia="Times New Roman" w:hAnsi="Times New Roman" w:cs="Times New Roman"/>
          <w:color w:val="030A13"/>
        </w:rPr>
        <w:t xml:space="preserve"> in the fall, winter/spring, and summer. Typically interns are with the Department for eight to ten weeks (some can stay shorter or longer depending on circumstances). </w:t>
      </w:r>
    </w:p>
    <w:p w:rsidR="00A010C0" w:rsidRPr="003E060B" w:rsidRDefault="00D61BB2" w:rsidP="00A010C0">
      <w:pPr>
        <w:pStyle w:val="Heading2"/>
        <w:rPr>
          <w:rFonts w:ascii="Times New Roman" w:hAnsi="Times New Roman"/>
          <w:b/>
          <w:sz w:val="22"/>
          <w:szCs w:val="22"/>
        </w:rPr>
      </w:pPr>
      <w:r w:rsidRPr="003E060B">
        <w:rPr>
          <w:rFonts w:ascii="Times New Roman" w:hAnsi="Times New Roman"/>
          <w:b/>
          <w:sz w:val="22"/>
          <w:szCs w:val="22"/>
        </w:rPr>
        <w:t xml:space="preserve">Activities for ED WHIHBCU </w:t>
      </w:r>
      <w:r w:rsidR="00A010C0" w:rsidRPr="003E060B">
        <w:rPr>
          <w:rFonts w:ascii="Times New Roman" w:hAnsi="Times New Roman"/>
          <w:b/>
          <w:sz w:val="22"/>
          <w:szCs w:val="22"/>
        </w:rPr>
        <w:t>Interns</w:t>
      </w:r>
    </w:p>
    <w:p w:rsidR="00A010C0" w:rsidRPr="00A010C0" w:rsidRDefault="00A010C0" w:rsidP="00A010C0">
      <w:pPr>
        <w:spacing w:after="150" w:line="240" w:lineRule="auto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>In addition to</w:t>
      </w:r>
      <w:r w:rsidR="00D61BB2" w:rsidRPr="00B20107">
        <w:rPr>
          <w:rFonts w:ascii="Times New Roman" w:eastAsia="Times New Roman" w:hAnsi="Times New Roman" w:cs="Times New Roman"/>
          <w:color w:val="030A13"/>
        </w:rPr>
        <w:t xml:space="preserve"> the opportunities and events hosted by the WHIHBCU</w:t>
      </w:r>
      <w:r w:rsidRPr="00A010C0">
        <w:rPr>
          <w:rFonts w:ascii="Times New Roman" w:eastAsia="Times New Roman" w:hAnsi="Times New Roman" w:cs="Times New Roman"/>
          <w:color w:val="030A13"/>
        </w:rPr>
        <w:t>, students are encouraged to participate in ED-sponsored intern events, such as:</w:t>
      </w:r>
    </w:p>
    <w:p w:rsidR="00A010C0" w:rsidRPr="00A010C0" w:rsidRDefault="00A010C0" w:rsidP="00A010C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>Brownbag lunch series with senior ED officials.</w:t>
      </w:r>
    </w:p>
    <w:p w:rsidR="00A010C0" w:rsidRPr="00A010C0" w:rsidRDefault="00A010C0" w:rsidP="00A010C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>Tours of D.C. landmarks.</w:t>
      </w:r>
    </w:p>
    <w:p w:rsidR="00A010C0" w:rsidRPr="00A010C0" w:rsidRDefault="00A010C0" w:rsidP="00A010C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>Professional development and resume-writing workshops.</w:t>
      </w:r>
    </w:p>
    <w:p w:rsidR="003E060B" w:rsidRDefault="00A010C0" w:rsidP="003E060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>Social activities.</w:t>
      </w:r>
    </w:p>
    <w:p w:rsidR="00A010C0" w:rsidRPr="00A010C0" w:rsidRDefault="00A010C0" w:rsidP="003E06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b/>
          <w:color w:val="004285"/>
        </w:rPr>
        <w:t>The Application Process</w:t>
      </w:r>
    </w:p>
    <w:p w:rsidR="00A010C0" w:rsidRPr="00A010C0" w:rsidRDefault="00D61BB2" w:rsidP="00A010C0">
      <w:pPr>
        <w:spacing w:after="150" w:line="240" w:lineRule="auto"/>
        <w:rPr>
          <w:rFonts w:ascii="Times New Roman" w:eastAsia="Times New Roman" w:hAnsi="Times New Roman" w:cs="Times New Roman"/>
          <w:color w:val="030A13"/>
        </w:rPr>
      </w:pPr>
      <w:r w:rsidRPr="00B20107">
        <w:rPr>
          <w:rFonts w:ascii="Times New Roman" w:eastAsia="Times New Roman" w:hAnsi="Times New Roman" w:cs="Times New Roman"/>
          <w:color w:val="030A13"/>
        </w:rPr>
        <w:t>While the WHIHBCU</w:t>
      </w:r>
      <w:r w:rsidR="00A010C0" w:rsidRPr="00A010C0">
        <w:rPr>
          <w:rFonts w:ascii="Times New Roman" w:eastAsia="Times New Roman" w:hAnsi="Times New Roman" w:cs="Times New Roman"/>
          <w:color w:val="030A13"/>
        </w:rPr>
        <w:t xml:space="preserve"> cannot provide compensation or housing for the internship program, all interns are eligible for Metro Transit benefits to cover transportation to and from work. Students receiving outside funding (such as a grant) or school credit for the internship are encouraged to apply.</w:t>
      </w:r>
      <w:r w:rsidRPr="00B20107">
        <w:rPr>
          <w:rFonts w:ascii="Times New Roman" w:eastAsia="Times New Roman" w:hAnsi="Times New Roman" w:cs="Times New Roman"/>
          <w:color w:val="030A13"/>
        </w:rPr>
        <w:t xml:space="preserve"> </w:t>
      </w:r>
    </w:p>
    <w:p w:rsidR="00A010C0" w:rsidRPr="00A010C0" w:rsidRDefault="00A010C0" w:rsidP="00A010C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1F497D" w:themeColor="text2"/>
        </w:rPr>
      </w:pPr>
      <w:r w:rsidRPr="00A010C0">
        <w:rPr>
          <w:rFonts w:ascii="Times New Roman" w:eastAsia="Times New Roman" w:hAnsi="Times New Roman" w:cs="Times New Roman"/>
          <w:b/>
          <w:color w:val="1F497D" w:themeColor="text2"/>
        </w:rPr>
        <w:t>Eligibility</w:t>
      </w:r>
    </w:p>
    <w:p w:rsidR="00A010C0" w:rsidRPr="00A010C0" w:rsidRDefault="00A010C0" w:rsidP="00A010C0">
      <w:pPr>
        <w:spacing w:after="150" w:line="240" w:lineRule="auto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>In order to apply to intern at ED</w:t>
      </w:r>
      <w:r w:rsidR="00D61BB2" w:rsidRPr="00B20107">
        <w:rPr>
          <w:rFonts w:ascii="Times New Roman" w:eastAsia="Times New Roman" w:hAnsi="Times New Roman" w:cs="Times New Roman"/>
          <w:color w:val="030A13"/>
        </w:rPr>
        <w:t xml:space="preserve"> WHIHBCU</w:t>
      </w:r>
      <w:r w:rsidRPr="00A010C0">
        <w:rPr>
          <w:rFonts w:ascii="Times New Roman" w:eastAsia="Times New Roman" w:hAnsi="Times New Roman" w:cs="Times New Roman"/>
          <w:color w:val="030A13"/>
        </w:rPr>
        <w:t>, students must:</w:t>
      </w:r>
    </w:p>
    <w:p w:rsidR="00A010C0" w:rsidRPr="00A010C0" w:rsidRDefault="003E060B" w:rsidP="00A010C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>
        <w:rPr>
          <w:rFonts w:ascii="Times New Roman" w:eastAsia="Times New Roman" w:hAnsi="Times New Roman" w:cs="Times New Roman"/>
          <w:color w:val="030A13"/>
        </w:rPr>
        <w:t>Be at least 18</w:t>
      </w:r>
      <w:r w:rsidR="00A010C0" w:rsidRPr="00A010C0">
        <w:rPr>
          <w:rFonts w:ascii="Times New Roman" w:eastAsia="Times New Roman" w:hAnsi="Times New Roman" w:cs="Times New Roman"/>
          <w:color w:val="030A13"/>
        </w:rPr>
        <w:t>years of age.</w:t>
      </w:r>
    </w:p>
    <w:p w:rsidR="003E060B" w:rsidRDefault="00A010C0" w:rsidP="003E060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>Attend an accredited educational institutio</w:t>
      </w:r>
      <w:r w:rsidR="003E060B">
        <w:rPr>
          <w:rFonts w:ascii="Times New Roman" w:eastAsia="Times New Roman" w:hAnsi="Times New Roman" w:cs="Times New Roman"/>
          <w:color w:val="030A13"/>
        </w:rPr>
        <w:t>n, including but not limited to:</w:t>
      </w:r>
      <w:r w:rsidRPr="00A010C0">
        <w:rPr>
          <w:rFonts w:ascii="Times New Roman" w:eastAsia="Times New Roman" w:hAnsi="Times New Roman" w:cs="Times New Roman"/>
          <w:color w:val="030A13"/>
        </w:rPr>
        <w:t xml:space="preserve"> junior college, college, university, or graduate school. </w:t>
      </w:r>
    </w:p>
    <w:p w:rsidR="00A010C0" w:rsidRDefault="00A010C0" w:rsidP="00A010C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 xml:space="preserve">Be enrolled not less than half </w:t>
      </w:r>
      <w:r w:rsidR="00D62758">
        <w:rPr>
          <w:rFonts w:ascii="Times New Roman" w:eastAsia="Times New Roman" w:hAnsi="Times New Roman" w:cs="Times New Roman"/>
          <w:color w:val="030A13"/>
        </w:rPr>
        <w:t>-</w:t>
      </w:r>
      <w:r w:rsidRPr="00A010C0">
        <w:rPr>
          <w:rFonts w:ascii="Times New Roman" w:eastAsia="Times New Roman" w:hAnsi="Times New Roman" w:cs="Times New Roman"/>
          <w:color w:val="030A13"/>
        </w:rPr>
        <w:t xml:space="preserve">time </w:t>
      </w:r>
      <w:r w:rsidR="00446BAD">
        <w:rPr>
          <w:rFonts w:ascii="Times New Roman" w:eastAsia="Times New Roman" w:hAnsi="Times New Roman" w:cs="Times New Roman"/>
          <w:color w:val="030A13"/>
        </w:rPr>
        <w:t>in a college or university</w:t>
      </w:r>
      <w:bookmarkStart w:id="0" w:name="_GoBack"/>
      <w:bookmarkEnd w:id="0"/>
      <w:r w:rsidR="00446BAD">
        <w:rPr>
          <w:rFonts w:ascii="Times New Roman" w:eastAsia="Times New Roman" w:hAnsi="Times New Roman" w:cs="Times New Roman"/>
          <w:color w:val="030A13"/>
        </w:rPr>
        <w:t xml:space="preserve">. </w:t>
      </w:r>
    </w:p>
    <w:p w:rsidR="00D62758" w:rsidRPr="00A010C0" w:rsidRDefault="00D62758" w:rsidP="00446BAD">
      <w:p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color w:val="030A13"/>
        </w:rPr>
      </w:pPr>
      <w:r w:rsidRPr="00D62758">
        <w:rPr>
          <w:rFonts w:ascii="Times New Roman" w:eastAsia="Times New Roman" w:hAnsi="Times New Roman" w:cs="Times New Roman"/>
          <w:color w:val="030A13"/>
        </w:rPr>
        <w:t>A recent graduate is ineligible to apply unless he/she can provide confirmed proof of future enrollment.</w:t>
      </w:r>
    </w:p>
    <w:p w:rsidR="00A010C0" w:rsidRPr="00A010C0" w:rsidRDefault="00A010C0" w:rsidP="003E060B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1F497D" w:themeColor="text2"/>
        </w:rPr>
      </w:pPr>
      <w:bookmarkStart w:id="1" w:name="international"/>
      <w:bookmarkEnd w:id="1"/>
      <w:r w:rsidRPr="00A010C0">
        <w:rPr>
          <w:rFonts w:ascii="Times New Roman" w:eastAsia="Times New Roman" w:hAnsi="Times New Roman" w:cs="Times New Roman"/>
          <w:b/>
          <w:color w:val="1F497D" w:themeColor="text2"/>
        </w:rPr>
        <w:lastRenderedPageBreak/>
        <w:t>How to Apply</w:t>
      </w:r>
      <w:r w:rsidRPr="00A010C0">
        <w:rPr>
          <w:rFonts w:ascii="Times New Roman" w:eastAsia="Times New Roman" w:hAnsi="Times New Roman" w:cs="Times New Roman"/>
          <w:color w:val="030A13"/>
        </w:rPr>
        <w:br/>
      </w:r>
      <w:proofErr w:type="gramStart"/>
      <w:r w:rsidR="00A44CA1">
        <w:rPr>
          <w:rFonts w:ascii="Times New Roman" w:eastAsia="Times New Roman" w:hAnsi="Times New Roman" w:cs="Times New Roman"/>
          <w:color w:val="030A13"/>
        </w:rPr>
        <w:t>While</w:t>
      </w:r>
      <w:proofErr w:type="gramEnd"/>
      <w:r w:rsidR="00A44CA1">
        <w:rPr>
          <w:rFonts w:ascii="Times New Roman" w:eastAsia="Times New Roman" w:hAnsi="Times New Roman" w:cs="Times New Roman"/>
          <w:color w:val="030A13"/>
        </w:rPr>
        <w:t xml:space="preserve"> we are recruiting for Spring 2017 interns, applicants can also apply now for Summer or Fall terms.  </w:t>
      </w:r>
      <w:r w:rsidRPr="00A010C0">
        <w:rPr>
          <w:rFonts w:ascii="Times New Roman" w:eastAsia="Times New Roman" w:hAnsi="Times New Roman" w:cs="Times New Roman"/>
          <w:color w:val="030A13"/>
        </w:rPr>
        <w:t xml:space="preserve">Applicants should send the three documents below in one email to </w:t>
      </w:r>
      <w:hyperlink r:id="rId8" w:history="1">
        <w:r w:rsidR="00D61BB2" w:rsidRPr="003E060B">
          <w:rPr>
            <w:rStyle w:val="Hyperlink"/>
            <w:rFonts w:ascii="Times New Roman" w:eastAsia="Times New Roman" w:hAnsi="Times New Roman" w:cs="Times New Roman"/>
            <w:u w:val="single"/>
          </w:rPr>
          <w:t>oswhi-hbcu@ed.gov</w:t>
        </w:r>
      </w:hyperlink>
      <w:r w:rsidR="00D61BB2" w:rsidRPr="00B20107">
        <w:rPr>
          <w:rFonts w:ascii="Times New Roman" w:eastAsia="Times New Roman" w:hAnsi="Times New Roman" w:cs="Times New Roman"/>
          <w:color w:val="030A13"/>
        </w:rPr>
        <w:t xml:space="preserve"> with the subject line Internship and term;</w:t>
      </w:r>
      <w:r w:rsidRPr="00A010C0">
        <w:rPr>
          <w:rFonts w:ascii="Times New Roman" w:eastAsia="Times New Roman" w:hAnsi="Times New Roman" w:cs="Times New Roman"/>
          <w:color w:val="030A13"/>
        </w:rPr>
        <w:t xml:space="preserve"> making sure to specify exactly what term (fall, winter/spring, summer) you are applying for.</w:t>
      </w:r>
      <w:r w:rsidR="00D61BB2" w:rsidRPr="00B20107">
        <w:rPr>
          <w:rFonts w:ascii="Times New Roman" w:eastAsia="Times New Roman" w:hAnsi="Times New Roman" w:cs="Times New Roman"/>
          <w:color w:val="030A13"/>
        </w:rPr>
        <w:t xml:space="preserve"> Example Internship: Spring</w:t>
      </w:r>
      <w:r w:rsidR="00A44CA1">
        <w:rPr>
          <w:rFonts w:ascii="Times New Roman" w:eastAsia="Times New Roman" w:hAnsi="Times New Roman" w:cs="Times New Roman"/>
          <w:color w:val="030A13"/>
        </w:rPr>
        <w:t xml:space="preserve"> 2017</w:t>
      </w:r>
      <w:r w:rsidR="00D61BB2" w:rsidRPr="00B20107">
        <w:rPr>
          <w:rFonts w:ascii="Times New Roman" w:eastAsia="Times New Roman" w:hAnsi="Times New Roman" w:cs="Times New Roman"/>
          <w:color w:val="030A13"/>
        </w:rPr>
        <w:t xml:space="preserve"> </w:t>
      </w:r>
    </w:p>
    <w:p w:rsidR="00B84322" w:rsidRDefault="00A010C0" w:rsidP="00B8432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 w:rsidRPr="00B84322">
        <w:rPr>
          <w:rFonts w:ascii="Times New Roman" w:eastAsia="Times New Roman" w:hAnsi="Times New Roman" w:cs="Times New Roman"/>
          <w:color w:val="030A13"/>
        </w:rPr>
        <w:t xml:space="preserve">A </w:t>
      </w:r>
      <w:r w:rsidRPr="00B84322">
        <w:rPr>
          <w:rFonts w:ascii="Times New Roman" w:eastAsia="Times New Roman" w:hAnsi="Times New Roman" w:cs="Times New Roman"/>
          <w:b/>
          <w:color w:val="030A13"/>
          <w:u w:val="single"/>
        </w:rPr>
        <w:t>cover letter</w:t>
      </w:r>
      <w:r w:rsidR="00B84322">
        <w:rPr>
          <w:rFonts w:ascii="Times New Roman" w:eastAsia="Times New Roman" w:hAnsi="Times New Roman" w:cs="Times New Roman"/>
          <w:color w:val="030A13"/>
        </w:rPr>
        <w:t xml:space="preserve">, stating your particular interest. </w:t>
      </w:r>
    </w:p>
    <w:p w:rsidR="00A010C0" w:rsidRPr="00B84322" w:rsidRDefault="00A010C0" w:rsidP="00B8432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 w:rsidRPr="00B84322">
        <w:rPr>
          <w:rFonts w:ascii="Times New Roman" w:eastAsia="Times New Roman" w:hAnsi="Times New Roman" w:cs="Times New Roman"/>
          <w:color w:val="030A13"/>
        </w:rPr>
        <w:t xml:space="preserve">An up-to-date </w:t>
      </w:r>
      <w:r w:rsidRPr="00B84322">
        <w:rPr>
          <w:rFonts w:ascii="Times New Roman" w:eastAsia="Times New Roman" w:hAnsi="Times New Roman" w:cs="Times New Roman"/>
          <w:b/>
          <w:color w:val="030A13"/>
          <w:u w:val="single"/>
        </w:rPr>
        <w:t>resume</w:t>
      </w:r>
      <w:r w:rsidRPr="00B84322">
        <w:rPr>
          <w:rFonts w:ascii="Times New Roman" w:eastAsia="Times New Roman" w:hAnsi="Times New Roman" w:cs="Times New Roman"/>
          <w:color w:val="030A13"/>
        </w:rPr>
        <w:t>.</w:t>
      </w:r>
    </w:p>
    <w:p w:rsidR="00A010C0" w:rsidRPr="00B20107" w:rsidRDefault="00A010C0" w:rsidP="00A010C0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30A13"/>
        </w:rPr>
      </w:pPr>
      <w:r w:rsidRPr="00A010C0">
        <w:rPr>
          <w:rFonts w:ascii="Times New Roman" w:eastAsia="Times New Roman" w:hAnsi="Times New Roman" w:cs="Times New Roman"/>
          <w:color w:val="030A13"/>
        </w:rPr>
        <w:t xml:space="preserve">A completed copy of the Internship </w:t>
      </w:r>
      <w:hyperlink r:id="rId9" w:history="1">
        <w:r w:rsidRPr="00B20107">
          <w:rPr>
            <w:rStyle w:val="Hyperlink"/>
            <w:rFonts w:ascii="Times New Roman" w:eastAsia="Times New Roman" w:hAnsi="Times New Roman" w:cs="Times New Roman"/>
            <w:b/>
            <w:u w:val="single"/>
          </w:rPr>
          <w:t>Application Form</w:t>
        </w:r>
      </w:hyperlink>
      <w:r w:rsidRPr="00A010C0">
        <w:rPr>
          <w:rFonts w:ascii="Times New Roman" w:eastAsia="Times New Roman" w:hAnsi="Times New Roman" w:cs="Times New Roman"/>
          <w:color w:val="030A13"/>
          <w:u w:val="single"/>
        </w:rPr>
        <w:t>.</w:t>
      </w:r>
      <w:r w:rsidRPr="00A010C0">
        <w:rPr>
          <w:rFonts w:ascii="Times New Roman" w:eastAsia="Times New Roman" w:hAnsi="Times New Roman" w:cs="Times New Roman"/>
          <w:color w:val="030A13"/>
        </w:rPr>
        <w:t xml:space="preserve"> </w:t>
      </w:r>
    </w:p>
    <w:p w:rsidR="008115A0" w:rsidRPr="003E060B" w:rsidRDefault="008115A0" w:rsidP="00DE33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1F497D" w:themeColor="text2"/>
        </w:rPr>
      </w:pPr>
      <w:r w:rsidRPr="003E060B">
        <w:rPr>
          <w:rFonts w:ascii="Times New Roman" w:eastAsia="Times New Roman" w:hAnsi="Times New Roman" w:cs="Times New Roman"/>
          <w:b/>
          <w:color w:val="1F497D" w:themeColor="text2"/>
        </w:rPr>
        <w:t>Submissions Deadlines</w:t>
      </w:r>
    </w:p>
    <w:p w:rsidR="00DE3341" w:rsidRPr="00B20107" w:rsidRDefault="00DE3341" w:rsidP="00DE33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F497D" w:themeColor="text2"/>
        </w:rPr>
      </w:pPr>
    </w:p>
    <w:p w:rsidR="008115A0" w:rsidRPr="00B20107" w:rsidRDefault="008115A0" w:rsidP="008115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30A13"/>
        </w:rPr>
      </w:pPr>
      <w:r w:rsidRPr="00B20107">
        <w:rPr>
          <w:rFonts w:ascii="Times New Roman" w:eastAsia="Times New Roman" w:hAnsi="Times New Roman" w:cs="Times New Roman"/>
          <w:b/>
          <w:color w:val="030A13"/>
        </w:rPr>
        <w:t>Winter/ Spring</w:t>
      </w:r>
    </w:p>
    <w:p w:rsidR="008115A0" w:rsidRPr="00B20107" w:rsidRDefault="008115A0" w:rsidP="008115A0">
      <w:pPr>
        <w:spacing w:before="100" w:beforeAutospacing="1" w:after="100" w:afterAutospacing="1" w:line="240" w:lineRule="auto"/>
        <w:ind w:firstLine="495"/>
        <w:contextualSpacing/>
        <w:rPr>
          <w:rFonts w:ascii="Times New Roman" w:eastAsia="Times New Roman" w:hAnsi="Times New Roman" w:cs="Times New Roman"/>
          <w:color w:val="030A13"/>
        </w:rPr>
      </w:pPr>
      <w:r w:rsidRPr="00B20107">
        <w:rPr>
          <w:rFonts w:ascii="Times New Roman" w:eastAsia="Times New Roman" w:hAnsi="Times New Roman" w:cs="Times New Roman"/>
          <w:color w:val="030A13"/>
        </w:rPr>
        <w:t xml:space="preserve">Dates of Program: January/ February/ March / April </w:t>
      </w:r>
    </w:p>
    <w:p w:rsidR="008115A0" w:rsidRPr="003E060B" w:rsidRDefault="008115A0" w:rsidP="008115A0">
      <w:pPr>
        <w:spacing w:before="100" w:beforeAutospacing="1" w:after="100" w:afterAutospacing="1" w:line="240" w:lineRule="auto"/>
        <w:ind w:firstLine="495"/>
        <w:contextualSpacing/>
        <w:rPr>
          <w:rFonts w:ascii="Times New Roman" w:eastAsia="Times New Roman" w:hAnsi="Times New Roman" w:cs="Times New Roman"/>
          <w:color w:val="FF0000"/>
        </w:rPr>
      </w:pPr>
      <w:r w:rsidRPr="003E060B">
        <w:rPr>
          <w:rFonts w:ascii="Times New Roman" w:eastAsia="Times New Roman" w:hAnsi="Times New Roman" w:cs="Times New Roman"/>
          <w:color w:val="FF0000"/>
        </w:rPr>
        <w:t xml:space="preserve">Submission </w:t>
      </w:r>
      <w:r w:rsidR="003E060B" w:rsidRPr="003E060B">
        <w:rPr>
          <w:rFonts w:ascii="Times New Roman" w:eastAsia="Times New Roman" w:hAnsi="Times New Roman" w:cs="Times New Roman"/>
          <w:color w:val="FF0000"/>
        </w:rPr>
        <w:t>Deadline</w:t>
      </w:r>
      <w:r w:rsidRPr="003E060B">
        <w:rPr>
          <w:rFonts w:ascii="Times New Roman" w:eastAsia="Times New Roman" w:hAnsi="Times New Roman" w:cs="Times New Roman"/>
          <w:color w:val="FF0000"/>
        </w:rPr>
        <w:t xml:space="preserve">: </w:t>
      </w:r>
      <w:r w:rsidR="003E060B">
        <w:rPr>
          <w:rFonts w:ascii="Times New Roman" w:eastAsia="Times New Roman" w:hAnsi="Times New Roman" w:cs="Times New Roman"/>
          <w:color w:val="FF0000"/>
        </w:rPr>
        <w:t>D</w:t>
      </w:r>
      <w:r w:rsidR="00B84322">
        <w:rPr>
          <w:rFonts w:ascii="Times New Roman" w:eastAsia="Times New Roman" w:hAnsi="Times New Roman" w:cs="Times New Roman"/>
          <w:color w:val="FF0000"/>
        </w:rPr>
        <w:t xml:space="preserve">ecember </w:t>
      </w:r>
      <w:r w:rsidR="00443916">
        <w:rPr>
          <w:rFonts w:ascii="Times New Roman" w:eastAsia="Times New Roman" w:hAnsi="Times New Roman" w:cs="Times New Roman"/>
          <w:color w:val="FF0000"/>
        </w:rPr>
        <w:t>20</w:t>
      </w:r>
      <w:r w:rsidRPr="003E060B">
        <w:rPr>
          <w:rFonts w:ascii="Times New Roman" w:eastAsia="Times New Roman" w:hAnsi="Times New Roman" w:cs="Times New Roman"/>
          <w:color w:val="FF0000"/>
        </w:rPr>
        <w:t>, 2016</w:t>
      </w:r>
    </w:p>
    <w:p w:rsidR="008115A0" w:rsidRPr="00B20107" w:rsidRDefault="008115A0" w:rsidP="008115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30A13"/>
        </w:rPr>
      </w:pPr>
      <w:r w:rsidRPr="008115A0">
        <w:rPr>
          <w:rFonts w:ascii="Times New Roman" w:eastAsia="Times New Roman" w:hAnsi="Times New Roman" w:cs="Times New Roman"/>
          <w:b/>
          <w:color w:val="030A13"/>
        </w:rPr>
        <w:t xml:space="preserve">Summer </w:t>
      </w:r>
    </w:p>
    <w:p w:rsidR="008115A0" w:rsidRPr="008115A0" w:rsidRDefault="00DE3341" w:rsidP="00DE33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30A13"/>
        </w:rPr>
      </w:pPr>
      <w:r w:rsidRPr="00B20107">
        <w:rPr>
          <w:rFonts w:ascii="Times New Roman" w:eastAsia="Times New Roman" w:hAnsi="Times New Roman" w:cs="Times New Roman"/>
          <w:color w:val="030A13"/>
        </w:rPr>
        <w:t xml:space="preserve">        </w:t>
      </w:r>
      <w:r w:rsidR="008115A0" w:rsidRPr="008115A0">
        <w:rPr>
          <w:rFonts w:ascii="Times New Roman" w:eastAsia="Times New Roman" w:hAnsi="Times New Roman" w:cs="Times New Roman"/>
          <w:color w:val="030A13"/>
        </w:rPr>
        <w:t xml:space="preserve">Dates of program: May/June through July/August </w:t>
      </w:r>
    </w:p>
    <w:p w:rsidR="008115A0" w:rsidRPr="00B20107" w:rsidRDefault="00DE3341" w:rsidP="00DE33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30A13"/>
        </w:rPr>
      </w:pPr>
      <w:r w:rsidRPr="00B20107">
        <w:rPr>
          <w:rFonts w:ascii="Times New Roman" w:eastAsia="Times New Roman" w:hAnsi="Times New Roman" w:cs="Times New Roman"/>
          <w:color w:val="030A13"/>
        </w:rPr>
        <w:t xml:space="preserve">        </w:t>
      </w:r>
      <w:r w:rsidR="008115A0" w:rsidRPr="008115A0">
        <w:rPr>
          <w:rFonts w:ascii="Times New Roman" w:eastAsia="Times New Roman" w:hAnsi="Times New Roman" w:cs="Times New Roman"/>
          <w:color w:val="030A13"/>
        </w:rPr>
        <w:t>S</w:t>
      </w:r>
      <w:r w:rsidR="008115A0" w:rsidRPr="00B20107">
        <w:rPr>
          <w:rFonts w:ascii="Times New Roman" w:eastAsia="Times New Roman" w:hAnsi="Times New Roman" w:cs="Times New Roman"/>
          <w:color w:val="030A13"/>
        </w:rPr>
        <w:t>ubmission Deadline: March 1, 2017</w:t>
      </w:r>
    </w:p>
    <w:p w:rsidR="00DE3341" w:rsidRPr="00B20107" w:rsidRDefault="008115A0" w:rsidP="00DE33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30A13"/>
        </w:rPr>
      </w:pPr>
      <w:r w:rsidRPr="008115A0">
        <w:rPr>
          <w:rFonts w:ascii="Times New Roman" w:eastAsia="Times New Roman" w:hAnsi="Times New Roman" w:cs="Times New Roman"/>
          <w:b/>
          <w:color w:val="030A13"/>
        </w:rPr>
        <w:t xml:space="preserve">Fall </w:t>
      </w:r>
    </w:p>
    <w:p w:rsidR="008115A0" w:rsidRPr="008115A0" w:rsidRDefault="00DE3341" w:rsidP="00DE33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30A13"/>
        </w:rPr>
      </w:pPr>
      <w:r w:rsidRPr="00B20107">
        <w:rPr>
          <w:rFonts w:ascii="Times New Roman" w:eastAsia="Times New Roman" w:hAnsi="Times New Roman" w:cs="Times New Roman"/>
          <w:b/>
          <w:color w:val="030A13"/>
        </w:rPr>
        <w:t xml:space="preserve">        </w:t>
      </w:r>
      <w:r w:rsidR="008115A0" w:rsidRPr="008115A0">
        <w:rPr>
          <w:rFonts w:ascii="Times New Roman" w:eastAsia="Times New Roman" w:hAnsi="Times New Roman" w:cs="Times New Roman"/>
          <w:color w:val="030A13"/>
        </w:rPr>
        <w:t>Dates of program: September through December</w:t>
      </w:r>
    </w:p>
    <w:p w:rsidR="008115A0" w:rsidRPr="00B20107" w:rsidRDefault="00DE3341" w:rsidP="00A010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30A13"/>
        </w:rPr>
      </w:pPr>
      <w:r w:rsidRPr="00B20107">
        <w:rPr>
          <w:rFonts w:ascii="Times New Roman" w:eastAsia="Times New Roman" w:hAnsi="Times New Roman" w:cs="Times New Roman"/>
          <w:color w:val="030A13"/>
        </w:rPr>
        <w:t xml:space="preserve">        </w:t>
      </w:r>
      <w:r w:rsidR="008115A0" w:rsidRPr="00B20107">
        <w:rPr>
          <w:rFonts w:ascii="Times New Roman" w:eastAsia="Times New Roman" w:hAnsi="Times New Roman" w:cs="Times New Roman"/>
          <w:color w:val="030A13"/>
        </w:rPr>
        <w:t>Submission Deadline: June 30, 2017</w:t>
      </w:r>
    </w:p>
    <w:p w:rsidR="00DE3341" w:rsidRPr="00B20107" w:rsidRDefault="00DE3341" w:rsidP="00A010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30A13"/>
        </w:rPr>
      </w:pPr>
    </w:p>
    <w:p w:rsidR="00A010C0" w:rsidRPr="00A010C0" w:rsidRDefault="00A010C0" w:rsidP="00A0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</w:rPr>
      </w:pPr>
      <w:r w:rsidRPr="00A010C0">
        <w:rPr>
          <w:rFonts w:ascii="Times New Roman" w:eastAsia="Times New Roman" w:hAnsi="Times New Roman" w:cs="Times New Roman"/>
          <w:b/>
          <w:color w:val="303030"/>
        </w:rPr>
        <w:t>Interested?</w:t>
      </w:r>
      <w:r w:rsidRPr="00A010C0">
        <w:rPr>
          <w:rFonts w:ascii="Times New Roman" w:eastAsia="Times New Roman" w:hAnsi="Times New Roman" w:cs="Times New Roman"/>
          <w:color w:val="303030"/>
        </w:rPr>
        <w:t xml:space="preserve"> Then check out the requirements below.</w:t>
      </w:r>
    </w:p>
    <w:p w:rsidR="00A010C0" w:rsidRPr="00A010C0" w:rsidRDefault="00A010C0" w:rsidP="00A01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</w:rPr>
      </w:pPr>
      <w:r w:rsidRPr="00A010C0">
        <w:rPr>
          <w:rFonts w:ascii="Times New Roman" w:eastAsia="Times New Roman" w:hAnsi="Times New Roman" w:cs="Times New Roman"/>
          <w:color w:val="303030"/>
        </w:rPr>
        <w:t>Applicants must be fluent English speakers with excellent writing skills. </w:t>
      </w:r>
    </w:p>
    <w:p w:rsidR="00A010C0" w:rsidRPr="00A010C0" w:rsidRDefault="00A010C0" w:rsidP="00A01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</w:rPr>
      </w:pPr>
      <w:r w:rsidRPr="00A010C0">
        <w:rPr>
          <w:rFonts w:ascii="Times New Roman" w:eastAsia="Times New Roman" w:hAnsi="Times New Roman" w:cs="Times New Roman"/>
          <w:color w:val="303030"/>
        </w:rPr>
        <w:t xml:space="preserve">Applicants must have </w:t>
      </w:r>
      <w:r w:rsidR="00EC4B37">
        <w:rPr>
          <w:rFonts w:ascii="Times New Roman" w:eastAsia="Times New Roman" w:hAnsi="Times New Roman" w:cs="Times New Roman"/>
          <w:color w:val="303030"/>
        </w:rPr>
        <w:t xml:space="preserve">successfully </w:t>
      </w:r>
      <w:r w:rsidRPr="00A010C0">
        <w:rPr>
          <w:rFonts w:ascii="Times New Roman" w:eastAsia="Times New Roman" w:hAnsi="Times New Roman" w:cs="Times New Roman"/>
          <w:color w:val="303030"/>
        </w:rPr>
        <w:t>completed their first year of university/college.</w:t>
      </w:r>
    </w:p>
    <w:p w:rsidR="00A010C0" w:rsidRPr="00A010C0" w:rsidRDefault="00A010C0" w:rsidP="00A01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</w:rPr>
      </w:pPr>
      <w:r w:rsidRPr="00A010C0">
        <w:rPr>
          <w:rFonts w:ascii="Times New Roman" w:eastAsia="Times New Roman" w:hAnsi="Times New Roman" w:cs="Times New Roman"/>
          <w:color w:val="303030"/>
        </w:rPr>
        <w:t>Applicants must be able to work from home (or school/workplace).</w:t>
      </w:r>
    </w:p>
    <w:p w:rsidR="00A010C0" w:rsidRPr="00A010C0" w:rsidRDefault="00A010C0" w:rsidP="00DE3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</w:rPr>
      </w:pPr>
      <w:r w:rsidRPr="00A010C0">
        <w:rPr>
          <w:rFonts w:ascii="Times New Roman" w:eastAsia="Times New Roman" w:hAnsi="Times New Roman" w:cs="Times New Roman"/>
          <w:color w:val="303030"/>
        </w:rPr>
        <w:t xml:space="preserve">Applicants must be able to dedicate 15 hours per week; the schedule is flexible, but you must be </w:t>
      </w:r>
      <w:r w:rsidR="00DE3341" w:rsidRPr="00B20107">
        <w:rPr>
          <w:rFonts w:ascii="Times New Roman" w:eastAsia="Times New Roman" w:hAnsi="Times New Roman" w:cs="Times New Roman"/>
          <w:color w:val="303030"/>
        </w:rPr>
        <w:t>reachable Monday through Friday</w:t>
      </w:r>
      <w:r w:rsidRPr="00A010C0">
        <w:rPr>
          <w:rFonts w:ascii="Times New Roman" w:eastAsia="Times New Roman" w:hAnsi="Times New Roman" w:cs="Times New Roman"/>
          <w:color w:val="303030"/>
        </w:rPr>
        <w:t>.</w:t>
      </w:r>
    </w:p>
    <w:p w:rsidR="00A010C0" w:rsidRPr="00B20107" w:rsidRDefault="00A010C0" w:rsidP="00A01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</w:rPr>
      </w:pPr>
      <w:r w:rsidRPr="00A010C0">
        <w:rPr>
          <w:rFonts w:ascii="Times New Roman" w:eastAsia="Times New Roman" w:hAnsi="Times New Roman" w:cs="Times New Roman"/>
          <w:color w:val="303030"/>
        </w:rPr>
        <w:t xml:space="preserve">Basic </w:t>
      </w:r>
      <w:r w:rsidR="00DE3341" w:rsidRPr="00B20107">
        <w:rPr>
          <w:rFonts w:ascii="Times New Roman" w:eastAsia="Times New Roman" w:hAnsi="Times New Roman" w:cs="Times New Roman"/>
          <w:color w:val="303030"/>
        </w:rPr>
        <w:t>experience with on</w:t>
      </w:r>
      <w:r w:rsidR="00EC4B37">
        <w:rPr>
          <w:rFonts w:ascii="Times New Roman" w:eastAsia="Times New Roman" w:hAnsi="Times New Roman" w:cs="Times New Roman"/>
          <w:color w:val="303030"/>
        </w:rPr>
        <w:t>-</w:t>
      </w:r>
      <w:r w:rsidR="00DE3341" w:rsidRPr="00B20107">
        <w:rPr>
          <w:rFonts w:ascii="Times New Roman" w:eastAsia="Times New Roman" w:hAnsi="Times New Roman" w:cs="Times New Roman"/>
          <w:color w:val="303030"/>
        </w:rPr>
        <w:t>line blogging platforms</w:t>
      </w:r>
      <w:r w:rsidR="00EC4B37">
        <w:rPr>
          <w:rFonts w:ascii="Times New Roman" w:eastAsia="Times New Roman" w:hAnsi="Times New Roman" w:cs="Times New Roman"/>
          <w:color w:val="303030"/>
        </w:rPr>
        <w:t xml:space="preserve"> such as:</w:t>
      </w:r>
      <w:r w:rsidR="00DE3341" w:rsidRPr="00B20107">
        <w:rPr>
          <w:rFonts w:ascii="Times New Roman" w:eastAsia="Times New Roman" w:hAnsi="Times New Roman" w:cs="Times New Roman"/>
          <w:color w:val="303030"/>
        </w:rPr>
        <w:t xml:space="preserve"> Facebook, Twitter, or Photoshop </w:t>
      </w:r>
    </w:p>
    <w:p w:rsidR="00DE3341" w:rsidRPr="00B20107" w:rsidRDefault="00DE3341" w:rsidP="00A01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</w:rPr>
      </w:pPr>
      <w:r w:rsidRPr="00B20107">
        <w:rPr>
          <w:rFonts w:ascii="Times New Roman" w:eastAsia="Times New Roman" w:hAnsi="Times New Roman" w:cs="Times New Roman"/>
          <w:color w:val="303030"/>
        </w:rPr>
        <w:t>Basic experience with office applications such as: Word, Outlook, Excel</w:t>
      </w:r>
    </w:p>
    <w:p w:rsidR="00DE3341" w:rsidRPr="00A010C0" w:rsidRDefault="00DE3341" w:rsidP="00A01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</w:rPr>
      </w:pPr>
      <w:r w:rsidRPr="00B20107">
        <w:rPr>
          <w:rFonts w:ascii="Times New Roman" w:eastAsia="Times New Roman" w:hAnsi="Times New Roman" w:cs="Times New Roman"/>
          <w:color w:val="303030"/>
        </w:rPr>
        <w:t xml:space="preserve">Basic administrative experience. Intern must be able to </w:t>
      </w:r>
      <w:r w:rsidR="00446BAD">
        <w:rPr>
          <w:rFonts w:ascii="Times New Roman" w:eastAsia="Times New Roman" w:hAnsi="Times New Roman" w:cs="Times New Roman"/>
          <w:color w:val="303030"/>
        </w:rPr>
        <w:t xml:space="preserve">professionally </w:t>
      </w:r>
      <w:r w:rsidR="00446BAD" w:rsidRPr="00B20107">
        <w:rPr>
          <w:rFonts w:ascii="Times New Roman" w:eastAsia="Times New Roman" w:hAnsi="Times New Roman" w:cs="Times New Roman"/>
          <w:color w:val="303030"/>
        </w:rPr>
        <w:t>answer</w:t>
      </w:r>
      <w:r w:rsidRPr="00B20107">
        <w:rPr>
          <w:rFonts w:ascii="Times New Roman" w:eastAsia="Times New Roman" w:hAnsi="Times New Roman" w:cs="Times New Roman"/>
          <w:color w:val="303030"/>
        </w:rPr>
        <w:t xml:space="preserve"> calls, set up meetings and aid in the facilitation of outreach events and internal projects. </w:t>
      </w:r>
    </w:p>
    <w:p w:rsidR="009D646A" w:rsidRPr="00B20107" w:rsidRDefault="00A010C0" w:rsidP="00B20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</w:rPr>
      </w:pPr>
      <w:r w:rsidRPr="00A010C0">
        <w:rPr>
          <w:rFonts w:ascii="Times New Roman" w:eastAsia="Times New Roman" w:hAnsi="Times New Roman" w:cs="Times New Roman"/>
          <w:color w:val="303030"/>
        </w:rPr>
        <w:t>If you think you have wha</w:t>
      </w:r>
      <w:r w:rsidR="00DE3341" w:rsidRPr="00B20107">
        <w:rPr>
          <w:rFonts w:ascii="Times New Roman" w:eastAsia="Times New Roman" w:hAnsi="Times New Roman" w:cs="Times New Roman"/>
          <w:color w:val="303030"/>
        </w:rPr>
        <w:t xml:space="preserve">t it takes, please fill out the attached application form </w:t>
      </w:r>
      <w:r w:rsidR="00A44CA1">
        <w:rPr>
          <w:rFonts w:ascii="Times New Roman" w:eastAsia="Times New Roman" w:hAnsi="Times New Roman" w:cs="Times New Roman"/>
          <w:color w:val="303030"/>
        </w:rPr>
        <w:t xml:space="preserve">and send it </w:t>
      </w:r>
      <w:r w:rsidR="00DE3341" w:rsidRPr="00B20107">
        <w:rPr>
          <w:rFonts w:ascii="Times New Roman" w:eastAsia="Times New Roman" w:hAnsi="Times New Roman" w:cs="Times New Roman"/>
          <w:color w:val="303030"/>
        </w:rPr>
        <w:t xml:space="preserve">along with your resume and cover letter. </w:t>
      </w:r>
      <w:r w:rsidR="00DE3341" w:rsidRPr="00B20107">
        <w:rPr>
          <w:rFonts w:ascii="Times New Roman" w:eastAsia="Times New Roman" w:hAnsi="Times New Roman" w:cs="Times New Roman"/>
          <w:b/>
          <w:color w:val="303030"/>
        </w:rPr>
        <w:t>Spring</w:t>
      </w:r>
      <w:r w:rsidR="00DE3341" w:rsidRPr="00B20107">
        <w:rPr>
          <w:rFonts w:ascii="Times New Roman" w:eastAsia="Times New Roman" w:hAnsi="Times New Roman" w:cs="Times New Roman"/>
          <w:color w:val="303030"/>
        </w:rPr>
        <w:t xml:space="preserve"> intern applications are due </w:t>
      </w:r>
      <w:r w:rsidR="003E060B">
        <w:rPr>
          <w:rFonts w:ascii="Times New Roman" w:eastAsia="Times New Roman" w:hAnsi="Times New Roman" w:cs="Times New Roman"/>
          <w:b/>
          <w:color w:val="303030"/>
        </w:rPr>
        <w:t>Monday</w:t>
      </w:r>
      <w:r w:rsidR="00B84322">
        <w:rPr>
          <w:rFonts w:ascii="Times New Roman" w:eastAsia="Times New Roman" w:hAnsi="Times New Roman" w:cs="Times New Roman"/>
          <w:b/>
          <w:color w:val="303030"/>
        </w:rPr>
        <w:t>, December 20</w:t>
      </w:r>
      <w:r w:rsidR="00B84322">
        <w:rPr>
          <w:rFonts w:ascii="Times New Roman" w:eastAsia="Times New Roman" w:hAnsi="Times New Roman" w:cs="Times New Roman"/>
          <w:b/>
          <w:color w:val="303030"/>
          <w:vertAlign w:val="superscript"/>
        </w:rPr>
        <w:t xml:space="preserve">th </w:t>
      </w:r>
      <w:r w:rsidR="00DE3341" w:rsidRPr="00B20107">
        <w:rPr>
          <w:rFonts w:ascii="Times New Roman" w:eastAsia="Times New Roman" w:hAnsi="Times New Roman" w:cs="Times New Roman"/>
          <w:b/>
          <w:color w:val="303030"/>
          <w:vertAlign w:val="superscript"/>
        </w:rPr>
        <w:t xml:space="preserve"> </w:t>
      </w:r>
      <w:r w:rsidR="003E060B">
        <w:rPr>
          <w:rFonts w:ascii="Times New Roman" w:eastAsia="Times New Roman" w:hAnsi="Times New Roman" w:cs="Times New Roman"/>
          <w:b/>
          <w:color w:val="303030"/>
          <w:vertAlign w:val="superscript"/>
        </w:rPr>
        <w:t xml:space="preserve">  </w:t>
      </w:r>
      <w:r w:rsidR="003E060B" w:rsidRPr="003E060B">
        <w:rPr>
          <w:rFonts w:ascii="Times New Roman" w:eastAsia="Times New Roman" w:hAnsi="Times New Roman" w:cs="Times New Roman"/>
          <w:color w:val="303030"/>
        </w:rPr>
        <w:t xml:space="preserve">to </w:t>
      </w:r>
      <w:hyperlink r:id="rId10" w:history="1">
        <w:r w:rsidR="003E060B" w:rsidRPr="003E060B">
          <w:rPr>
            <w:rStyle w:val="Hyperlink"/>
            <w:rFonts w:ascii="Times New Roman" w:eastAsia="Times New Roman" w:hAnsi="Times New Roman" w:cs="Times New Roman"/>
            <w:b/>
            <w:u w:val="single"/>
          </w:rPr>
          <w:t>oswhi-hbcu@ed.gov</w:t>
        </w:r>
      </w:hyperlink>
      <w:r w:rsidR="00B20107" w:rsidRPr="00B20107">
        <w:rPr>
          <w:rFonts w:ascii="Times New Roman" w:eastAsia="Times New Roman" w:hAnsi="Times New Roman" w:cs="Times New Roman"/>
          <w:b/>
          <w:color w:val="303030"/>
        </w:rPr>
        <w:t>.</w:t>
      </w:r>
      <w:r w:rsidR="00DE3341" w:rsidRPr="00B20107">
        <w:rPr>
          <w:rFonts w:ascii="Times New Roman" w:eastAsia="Times New Roman" w:hAnsi="Times New Roman" w:cs="Times New Roman"/>
          <w:b/>
          <w:color w:val="303030"/>
        </w:rPr>
        <w:t xml:space="preserve"> </w:t>
      </w:r>
      <w:r w:rsidRPr="00A010C0">
        <w:rPr>
          <w:rFonts w:ascii="Times New Roman" w:eastAsia="Times New Roman" w:hAnsi="Times New Roman" w:cs="Times New Roman"/>
          <w:color w:val="303030"/>
        </w:rPr>
        <w:t>We will contact potential candidates (</w:t>
      </w:r>
      <w:r w:rsidRPr="00B20107">
        <w:rPr>
          <w:rFonts w:ascii="Times New Roman" w:eastAsia="Times New Roman" w:hAnsi="Times New Roman" w:cs="Times New Roman"/>
          <w:i/>
          <w:iCs/>
          <w:color w:val="303030"/>
        </w:rPr>
        <w:t>and only potential candidates</w:t>
      </w:r>
      <w:r w:rsidRPr="00A010C0">
        <w:rPr>
          <w:rFonts w:ascii="Times New Roman" w:eastAsia="Times New Roman" w:hAnsi="Times New Roman" w:cs="Times New Roman"/>
          <w:color w:val="303030"/>
        </w:rPr>
        <w:t xml:space="preserve">) for follow-ups </w:t>
      </w:r>
      <w:r w:rsidR="00B20107" w:rsidRPr="00B20107">
        <w:rPr>
          <w:rFonts w:ascii="Times New Roman" w:eastAsia="Times New Roman" w:hAnsi="Times New Roman" w:cs="Times New Roman"/>
          <w:color w:val="303030"/>
        </w:rPr>
        <w:t xml:space="preserve">and additional information. </w:t>
      </w:r>
    </w:p>
    <w:sectPr w:rsidR="009D646A" w:rsidRPr="00B20107" w:rsidSect="00B2010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8C" w:rsidRDefault="00806F8C" w:rsidP="00A010C0">
      <w:pPr>
        <w:spacing w:after="0" w:line="240" w:lineRule="auto"/>
      </w:pPr>
      <w:r>
        <w:separator/>
      </w:r>
    </w:p>
  </w:endnote>
  <w:endnote w:type="continuationSeparator" w:id="0">
    <w:p w:rsidR="00806F8C" w:rsidRDefault="00806F8C" w:rsidP="00A0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07" w:rsidRDefault="00806F8C" w:rsidP="00B20107">
    <w:pPr>
      <w:pStyle w:val="Footer"/>
      <w:jc w:val="center"/>
    </w:pPr>
    <w:hyperlink r:id="rId1" w:history="1">
      <w:r w:rsidR="00B20107" w:rsidRPr="009A0793">
        <w:rPr>
          <w:rStyle w:val="Hyperlink"/>
        </w:rPr>
        <w:t>www.ed.gov/whhbcu</w:t>
      </w:r>
    </w:hyperlink>
  </w:p>
  <w:p w:rsidR="00B20107" w:rsidRDefault="00B20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8C" w:rsidRDefault="00806F8C" w:rsidP="00A010C0">
      <w:pPr>
        <w:spacing w:after="0" w:line="240" w:lineRule="auto"/>
      </w:pPr>
      <w:r>
        <w:separator/>
      </w:r>
    </w:p>
  </w:footnote>
  <w:footnote w:type="continuationSeparator" w:id="0">
    <w:p w:rsidR="00806F8C" w:rsidRDefault="00806F8C" w:rsidP="00A0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C0" w:rsidRDefault="00A010C0" w:rsidP="00A010C0">
    <w:pPr>
      <w:pStyle w:val="Header"/>
      <w:jc w:val="center"/>
    </w:pPr>
    <w:r>
      <w:rPr>
        <w:rFonts w:ascii="Source Sans Pro" w:eastAsia="Times New Roman" w:hAnsi="Source Sans Pro" w:cs="Times New Roman"/>
        <w:noProof/>
        <w:color w:val="303030"/>
        <w:sz w:val="21"/>
        <w:szCs w:val="21"/>
      </w:rPr>
      <w:drawing>
        <wp:inline distT="0" distB="0" distL="0" distR="0" wp14:anchorId="7D962D3A" wp14:editId="0551F5AC">
          <wp:extent cx="1433384" cy="14333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HBCU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392" cy="143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0C0" w:rsidRDefault="00A01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in;height:3in" o:bullet="t"/>
    </w:pict>
  </w:numPicBullet>
  <w:numPicBullet w:numPicBulletId="1">
    <w:pict>
      <v:shape id="_x0000_i1104" type="#_x0000_t75" style="width:3in;height:3in" o:bullet="t"/>
    </w:pict>
  </w:numPicBullet>
  <w:numPicBullet w:numPicBulletId="2">
    <w:pict>
      <v:shape id="_x0000_i1105" type="#_x0000_t75" style="width:3in;height:3in" o:bullet="t"/>
    </w:pict>
  </w:numPicBullet>
  <w:numPicBullet w:numPicBulletId="3">
    <w:pict>
      <v:shape id="_x0000_i1106" type="#_x0000_t75" style="width:3in;height:3in" o:bullet="t"/>
    </w:pict>
  </w:numPicBullet>
  <w:numPicBullet w:numPicBulletId="4">
    <w:pict>
      <v:shape id="_x0000_i1107" type="#_x0000_t75" style="width:3in;height:3in" o:bullet="t"/>
    </w:pict>
  </w:numPicBullet>
  <w:numPicBullet w:numPicBulletId="5">
    <w:pict>
      <v:shape id="_x0000_i1108" type="#_x0000_t75" style="width:3in;height:3in" o:bullet="t"/>
    </w:pict>
  </w:numPicBullet>
  <w:numPicBullet w:numPicBulletId="6">
    <w:pict>
      <v:shape id="_x0000_i1109" type="#_x0000_t75" style="width:3in;height:3in" o:bullet="t"/>
    </w:pict>
  </w:numPicBullet>
  <w:numPicBullet w:numPicBulletId="7">
    <w:pict>
      <v:shape id="_x0000_i1110" type="#_x0000_t75" style="width:3in;height:3in" o:bullet="t"/>
    </w:pict>
  </w:numPicBullet>
  <w:abstractNum w:abstractNumId="0">
    <w:nsid w:val="03AF7821"/>
    <w:multiLevelType w:val="multilevel"/>
    <w:tmpl w:val="B25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F1168"/>
    <w:multiLevelType w:val="multilevel"/>
    <w:tmpl w:val="14C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F0373"/>
    <w:multiLevelType w:val="multilevel"/>
    <w:tmpl w:val="14C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42EEE"/>
    <w:multiLevelType w:val="multilevel"/>
    <w:tmpl w:val="4CB4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E32B3"/>
    <w:multiLevelType w:val="multilevel"/>
    <w:tmpl w:val="986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231F2"/>
    <w:multiLevelType w:val="multilevel"/>
    <w:tmpl w:val="961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511AE"/>
    <w:multiLevelType w:val="multilevel"/>
    <w:tmpl w:val="14C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24AB1"/>
    <w:multiLevelType w:val="multilevel"/>
    <w:tmpl w:val="411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C0"/>
    <w:rsid w:val="003E060B"/>
    <w:rsid w:val="00443916"/>
    <w:rsid w:val="00446BAD"/>
    <w:rsid w:val="007566B6"/>
    <w:rsid w:val="007574F8"/>
    <w:rsid w:val="00806F8C"/>
    <w:rsid w:val="008115A0"/>
    <w:rsid w:val="008673B2"/>
    <w:rsid w:val="00883F2B"/>
    <w:rsid w:val="009C0AE1"/>
    <w:rsid w:val="00A010C0"/>
    <w:rsid w:val="00A44CA1"/>
    <w:rsid w:val="00B20107"/>
    <w:rsid w:val="00B2738C"/>
    <w:rsid w:val="00B84322"/>
    <w:rsid w:val="00BB6BFE"/>
    <w:rsid w:val="00BF3A04"/>
    <w:rsid w:val="00D61BB2"/>
    <w:rsid w:val="00D62758"/>
    <w:rsid w:val="00DE3341"/>
    <w:rsid w:val="00DE38D0"/>
    <w:rsid w:val="00E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0C0"/>
    <w:pPr>
      <w:spacing w:before="300" w:after="150" w:line="240" w:lineRule="auto"/>
      <w:outlineLvl w:val="1"/>
    </w:pPr>
    <w:rPr>
      <w:rFonts w:ascii="Georgia" w:eastAsia="Times New Roman" w:hAnsi="Georgia" w:cs="Times New Roman"/>
      <w:color w:val="00428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10C0"/>
    <w:pPr>
      <w:spacing w:before="300" w:after="150" w:line="240" w:lineRule="auto"/>
      <w:outlineLvl w:val="2"/>
    </w:pPr>
    <w:rPr>
      <w:rFonts w:ascii="Georgia" w:eastAsia="Times New Roman" w:hAnsi="Georgia" w:cs="Times New Roman"/>
      <w:color w:val="2D87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10C0"/>
    <w:rPr>
      <w:i/>
      <w:iCs/>
    </w:rPr>
  </w:style>
  <w:style w:type="character" w:styleId="Strong">
    <w:name w:val="Strong"/>
    <w:basedOn w:val="DefaultParagraphFont"/>
    <w:uiPriority w:val="22"/>
    <w:qFormat/>
    <w:rsid w:val="00A010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C0"/>
  </w:style>
  <w:style w:type="paragraph" w:styleId="Footer">
    <w:name w:val="footer"/>
    <w:basedOn w:val="Normal"/>
    <w:link w:val="FooterChar"/>
    <w:uiPriority w:val="99"/>
    <w:unhideWhenUsed/>
    <w:rsid w:val="00A0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C0"/>
  </w:style>
  <w:style w:type="character" w:customStyle="1" w:styleId="Heading2Char">
    <w:name w:val="Heading 2 Char"/>
    <w:basedOn w:val="DefaultParagraphFont"/>
    <w:link w:val="Heading2"/>
    <w:uiPriority w:val="9"/>
    <w:rsid w:val="00A010C0"/>
    <w:rPr>
      <w:rFonts w:ascii="Georgia" w:eastAsia="Times New Roman" w:hAnsi="Georgia" w:cs="Times New Roman"/>
      <w:color w:val="00428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10C0"/>
    <w:rPr>
      <w:rFonts w:ascii="Georgia" w:eastAsia="Times New Roman" w:hAnsi="Georgia" w:cs="Times New Roman"/>
      <w:color w:val="2D87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010C0"/>
    <w:rPr>
      <w:strike w:val="0"/>
      <w:dstrike w:val="0"/>
      <w:color w:val="115CA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61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6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10C0"/>
    <w:pPr>
      <w:spacing w:before="300" w:after="150" w:line="240" w:lineRule="auto"/>
      <w:outlineLvl w:val="1"/>
    </w:pPr>
    <w:rPr>
      <w:rFonts w:ascii="Georgia" w:eastAsia="Times New Roman" w:hAnsi="Georgia" w:cs="Times New Roman"/>
      <w:color w:val="00428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10C0"/>
    <w:pPr>
      <w:spacing w:before="300" w:after="150" w:line="240" w:lineRule="auto"/>
      <w:outlineLvl w:val="2"/>
    </w:pPr>
    <w:rPr>
      <w:rFonts w:ascii="Georgia" w:eastAsia="Times New Roman" w:hAnsi="Georgia" w:cs="Times New Roman"/>
      <w:color w:val="2D87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10C0"/>
    <w:rPr>
      <w:i/>
      <w:iCs/>
    </w:rPr>
  </w:style>
  <w:style w:type="character" w:styleId="Strong">
    <w:name w:val="Strong"/>
    <w:basedOn w:val="DefaultParagraphFont"/>
    <w:uiPriority w:val="22"/>
    <w:qFormat/>
    <w:rsid w:val="00A010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C0"/>
  </w:style>
  <w:style w:type="paragraph" w:styleId="Footer">
    <w:name w:val="footer"/>
    <w:basedOn w:val="Normal"/>
    <w:link w:val="FooterChar"/>
    <w:uiPriority w:val="99"/>
    <w:unhideWhenUsed/>
    <w:rsid w:val="00A0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C0"/>
  </w:style>
  <w:style w:type="character" w:customStyle="1" w:styleId="Heading2Char">
    <w:name w:val="Heading 2 Char"/>
    <w:basedOn w:val="DefaultParagraphFont"/>
    <w:link w:val="Heading2"/>
    <w:uiPriority w:val="9"/>
    <w:rsid w:val="00A010C0"/>
    <w:rPr>
      <w:rFonts w:ascii="Georgia" w:eastAsia="Times New Roman" w:hAnsi="Georgia" w:cs="Times New Roman"/>
      <w:color w:val="00428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10C0"/>
    <w:rPr>
      <w:rFonts w:ascii="Georgia" w:eastAsia="Times New Roman" w:hAnsi="Georgia" w:cs="Times New Roman"/>
      <w:color w:val="2D87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010C0"/>
    <w:rPr>
      <w:strike w:val="0"/>
      <w:dstrike w:val="0"/>
      <w:color w:val="115CA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61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562">
              <w:marLeft w:val="0"/>
              <w:marRight w:val="0"/>
              <w:marTop w:val="0"/>
              <w:marBottom w:val="19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79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5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hi-hbcu@ed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swhi-hbcu@ed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lyse.Jones\Documents\Intern%20Application%20Form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gov/whhbc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Elyse</dc:creator>
  <cp:lastModifiedBy>Hunter Reed, Kim</cp:lastModifiedBy>
  <cp:revision>2</cp:revision>
  <dcterms:created xsi:type="dcterms:W3CDTF">2016-12-12T21:15:00Z</dcterms:created>
  <dcterms:modified xsi:type="dcterms:W3CDTF">2016-12-12T21:15:00Z</dcterms:modified>
</cp:coreProperties>
</file>