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FB" w:rsidRDefault="002C5BFB" w:rsidP="002C5BFB"/>
    <w:p w:rsidR="002C5BFB" w:rsidRDefault="002C5BFB" w:rsidP="002C5BFB">
      <w:pPr>
        <w:jc w:val="right"/>
        <w:rPr>
          <w:rFonts w:ascii="Times New Roman" w:hAnsi="Times New Roman" w:cs="Times New Roman"/>
          <w:sz w:val="24"/>
          <w:szCs w:val="24"/>
        </w:rPr>
      </w:pPr>
      <w:r>
        <w:rPr>
          <w:noProof/>
        </w:rPr>
        <w:drawing>
          <wp:anchor distT="0" distB="0" distL="114300" distR="114300" simplePos="0" relativeHeight="251658240" behindDoc="1" locked="0" layoutInCell="1" allowOverlap="1">
            <wp:simplePos x="0" y="0"/>
            <wp:positionH relativeFrom="column">
              <wp:posOffset>-180975</wp:posOffset>
            </wp:positionH>
            <wp:positionV relativeFrom="paragraph">
              <wp:posOffset>-323215</wp:posOffset>
            </wp:positionV>
            <wp:extent cx="2800350" cy="1354455"/>
            <wp:effectExtent l="0" t="0" r="0" b="0"/>
            <wp:wrapNone/>
            <wp:docPr id="8" name="Picture 8" descr="Title: FEMA Logo - Description: The FEMA logo contains the DHS seal (with &quot;Department of Homeland Security&quot; around the border of a circle which contains an eagle and crest) and the letters &quot;F-E-M-A.&quo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FEMA Logo - Description: The FEMA logo contains the DHS seal (with &quot;Department of Homeland Security&quot; around the border of a circle which contains an eagle and crest) and the letters &quot;F-E-M-A.&quo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b="-140"/>
                    <a:stretch>
                      <a:fillRect/>
                    </a:stretch>
                  </pic:blipFill>
                  <pic:spPr bwMode="auto">
                    <a:xfrm>
                      <a:off x="0" y="0"/>
                      <a:ext cx="2800350" cy="13544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U.S. Department of Homeland Security</w:t>
      </w:r>
    </w:p>
    <w:p w:rsidR="002C5BFB" w:rsidRDefault="002C5BFB" w:rsidP="002C5BFB">
      <w:pPr>
        <w:jc w:val="right"/>
        <w:rPr>
          <w:rFonts w:ascii="Times New Roman" w:hAnsi="Times New Roman" w:cs="Times New Roman"/>
        </w:rPr>
      </w:pPr>
      <w:r>
        <w:rPr>
          <w:rFonts w:ascii="Times New Roman" w:hAnsi="Times New Roman" w:cs="Times New Roman"/>
        </w:rPr>
        <w:t>Federal Emergency Management Agency</w:t>
      </w:r>
    </w:p>
    <w:p w:rsidR="002C5BFB" w:rsidRDefault="002C5BFB" w:rsidP="002C5BFB">
      <w:pPr>
        <w:jc w:val="right"/>
        <w:rPr>
          <w:rFonts w:ascii="Times New Roman" w:hAnsi="Times New Roman" w:cs="Times New Roman"/>
        </w:rPr>
      </w:pPr>
      <w:r>
        <w:rPr>
          <w:rFonts w:ascii="Times New Roman" w:hAnsi="Times New Roman" w:cs="Times New Roman"/>
        </w:rPr>
        <w:t>Office of External Affairs,</w:t>
      </w:r>
    </w:p>
    <w:p w:rsidR="002C5BFB" w:rsidRDefault="002C5BFB" w:rsidP="002C5BFB">
      <w:pPr>
        <w:jc w:val="right"/>
        <w:rPr>
          <w:rFonts w:ascii="Times New Roman" w:hAnsi="Times New Roman" w:cs="Times New Roman"/>
        </w:rPr>
      </w:pPr>
      <w:r>
        <w:rPr>
          <w:rFonts w:ascii="Times New Roman" w:hAnsi="Times New Roman" w:cs="Times New Roman"/>
        </w:rPr>
        <w:t>Private Sector Engagement Team</w:t>
      </w:r>
    </w:p>
    <w:p w:rsidR="002C5BFB" w:rsidRDefault="002C5BFB" w:rsidP="002C5BFB">
      <w:pPr>
        <w:jc w:val="right"/>
        <w:rPr>
          <w:rFonts w:ascii="Times New Roman" w:hAnsi="Times New Roman" w:cs="Times New Roman"/>
        </w:rPr>
      </w:pPr>
      <w:r>
        <w:rPr>
          <w:rFonts w:ascii="Times New Roman" w:hAnsi="Times New Roman" w:cs="Times New Roman"/>
        </w:rPr>
        <w:t>Telephone 202-646-2600</w:t>
      </w:r>
    </w:p>
    <w:p w:rsidR="002C5BFB" w:rsidRDefault="002C5BFB" w:rsidP="002C5BFB">
      <w:pPr>
        <w:keepNext/>
        <w:jc w:val="center"/>
        <w:rPr>
          <w:rFonts w:ascii="Times New Roman" w:hAnsi="Times New Roman" w:cs="Times New Roman"/>
          <w:sz w:val="32"/>
          <w:szCs w:val="32"/>
        </w:rPr>
      </w:pPr>
    </w:p>
    <w:p w:rsidR="002C5BFB" w:rsidRDefault="002C5BFB" w:rsidP="002C5BFB">
      <w:pPr>
        <w:jc w:val="center"/>
        <w:rPr>
          <w:rFonts w:ascii="Times New Roman" w:hAnsi="Times New Roman" w:cs="Times New Roman"/>
          <w:b/>
          <w:bCs/>
          <w:sz w:val="60"/>
          <w:szCs w:val="60"/>
        </w:rPr>
      </w:pPr>
      <w:r>
        <w:rPr>
          <w:rFonts w:ascii="Times New Roman" w:hAnsi="Times New Roman" w:cs="Times New Roman"/>
          <w:b/>
          <w:bCs/>
          <w:color w:val="000000" w:themeColor="text1"/>
          <w:sz w:val="60"/>
          <w:szCs w:val="60"/>
        </w:rPr>
        <w:t xml:space="preserve">Private Sector </w:t>
      </w:r>
      <w:r>
        <w:rPr>
          <w:rFonts w:ascii="Times New Roman" w:hAnsi="Times New Roman" w:cs="Times New Roman"/>
          <w:b/>
          <w:bCs/>
          <w:sz w:val="60"/>
          <w:szCs w:val="60"/>
        </w:rPr>
        <w:t>Advisory</w:t>
      </w:r>
    </w:p>
    <w:p w:rsidR="002C5BFB" w:rsidRDefault="002C5BFB" w:rsidP="002C5BFB">
      <w:pPr>
        <w:jc w:val="center"/>
        <w:rPr>
          <w:rFonts w:ascii="Times New Roman" w:hAnsi="Times New Roman" w:cs="Times New Roman"/>
          <w:b/>
          <w:bCs/>
          <w:sz w:val="28"/>
          <w:szCs w:val="28"/>
        </w:rPr>
      </w:pPr>
    </w:p>
    <w:p w:rsidR="002C5BFB" w:rsidRDefault="002C5BFB" w:rsidP="002C5BFB">
      <w:pPr>
        <w:jc w:val="center"/>
        <w:rPr>
          <w:rFonts w:ascii="Times New Roman" w:hAnsi="Times New Roman" w:cs="Times New Roman"/>
          <w:b/>
          <w:bCs/>
          <w:sz w:val="32"/>
          <w:szCs w:val="32"/>
        </w:rPr>
      </w:pPr>
      <w:r>
        <w:rPr>
          <w:rFonts w:ascii="Times New Roman" w:hAnsi="Times New Roman" w:cs="Times New Roman"/>
          <w:b/>
          <w:bCs/>
          <w:sz w:val="32"/>
          <w:szCs w:val="32"/>
        </w:rPr>
        <w:t>Survivors Urged to Remain Vigilant, Federal Support to Impacted States Continues</w:t>
      </w:r>
    </w:p>
    <w:p w:rsidR="002C5BFB" w:rsidRDefault="002C5BFB" w:rsidP="002C5BFB">
      <w:pPr>
        <w:jc w:val="center"/>
        <w:rPr>
          <w:rFonts w:ascii="Times New Roman" w:hAnsi="Times New Roman" w:cs="Times New Roman"/>
          <w:i/>
          <w:iCs/>
          <w:sz w:val="28"/>
          <w:szCs w:val="28"/>
        </w:rPr>
      </w:pPr>
    </w:p>
    <w:p w:rsidR="002C5BFB" w:rsidRDefault="002C5BFB" w:rsidP="002C5BFB">
      <w:pPr>
        <w:jc w:val="center"/>
        <w:rPr>
          <w:rFonts w:ascii="Times New Roman" w:hAnsi="Times New Roman" w:cs="Times New Roman"/>
          <w:i/>
          <w:iCs/>
          <w:sz w:val="24"/>
          <w:szCs w:val="24"/>
        </w:rPr>
      </w:pPr>
      <w:r>
        <w:rPr>
          <w:rFonts w:ascii="Times New Roman" w:hAnsi="Times New Roman" w:cs="Times New Roman"/>
          <w:i/>
          <w:iCs/>
          <w:sz w:val="24"/>
          <w:szCs w:val="24"/>
        </w:rPr>
        <w:t>“I’m asking anyone out there who wants to help, to go to NVOAD.org. That’s where you can find ways to donate money or time and it helps benefit those who need it the most.” – FEMA Administrator Brock Long</w:t>
      </w:r>
    </w:p>
    <w:p w:rsidR="002C5BFB" w:rsidRDefault="002C5BFB" w:rsidP="002C5BFB">
      <w:pPr>
        <w:jc w:val="center"/>
        <w:rPr>
          <w:rFonts w:ascii="Times New Roman" w:hAnsi="Times New Roman" w:cs="Times New Roman"/>
          <w:sz w:val="24"/>
          <w:szCs w:val="24"/>
        </w:rPr>
      </w:pPr>
    </w:p>
    <w:p w:rsidR="002C5BFB" w:rsidRDefault="002C5BFB" w:rsidP="002C5BFB">
      <w:pPr>
        <w:jc w:val="center"/>
        <w:rPr>
          <w:rFonts w:ascii="Times New Roman" w:hAnsi="Times New Roman" w:cs="Times New Roman"/>
          <w:i/>
          <w:iCs/>
          <w:sz w:val="28"/>
          <w:szCs w:val="28"/>
        </w:rPr>
      </w:pPr>
      <w:r>
        <w:rPr>
          <w:rFonts w:ascii="Times New Roman" w:hAnsi="Times New Roman" w:cs="Times New Roman"/>
          <w:b/>
          <w:bCs/>
          <w:sz w:val="24"/>
          <w:szCs w:val="24"/>
        </w:rPr>
        <w:t>October 12, 2018</w:t>
      </w:r>
    </w:p>
    <w:p w:rsidR="002C5BFB" w:rsidRDefault="002C5BFB" w:rsidP="002C5BFB">
      <w:pPr>
        <w:rPr>
          <w:rFonts w:ascii="Times New Roman" w:hAnsi="Times New Roman" w:cs="Times New Roman"/>
          <w:sz w:val="28"/>
          <w:szCs w:val="28"/>
        </w:rPr>
      </w:pPr>
    </w:p>
    <w:p w:rsidR="002C5BFB" w:rsidRDefault="002C5BFB" w:rsidP="002C5BFB">
      <w:pPr>
        <w:rPr>
          <w:rFonts w:ascii="Times New Roman" w:hAnsi="Times New Roman" w:cs="Times New Roman"/>
          <w:b/>
          <w:bCs/>
          <w:sz w:val="24"/>
          <w:szCs w:val="24"/>
          <w:u w:val="single"/>
        </w:rPr>
      </w:pPr>
      <w:r>
        <w:rPr>
          <w:rFonts w:ascii="Times New Roman" w:hAnsi="Times New Roman" w:cs="Times New Roman"/>
          <w:b/>
          <w:bCs/>
          <w:sz w:val="24"/>
          <w:szCs w:val="24"/>
          <w:u w:val="single"/>
        </w:rPr>
        <w:t>Safety Messages for the Public</w:t>
      </w:r>
    </w:p>
    <w:p w:rsidR="002C5BFB" w:rsidRDefault="002C5BFB" w:rsidP="002C5BFB">
      <w:pPr>
        <w:rPr>
          <w:rFonts w:ascii="Times New Roman" w:hAnsi="Times New Roman" w:cs="Times New Roman"/>
          <w:i/>
          <w:iCs/>
          <w:sz w:val="10"/>
          <w:szCs w:val="10"/>
        </w:rPr>
      </w:pPr>
    </w:p>
    <w:p w:rsidR="002C5BFB" w:rsidRDefault="002C5BFB" w:rsidP="002C5BFB">
      <w:pPr>
        <w:pStyle w:val="ListParagraph"/>
        <w:numPr>
          <w:ilvl w:val="0"/>
          <w:numId w:val="1"/>
        </w:numPr>
        <w:rPr>
          <w:rFonts w:ascii="Times New Roman" w:hAnsi="Times New Roman" w:cs="Times New Roman"/>
        </w:rPr>
      </w:pPr>
      <w:r>
        <w:rPr>
          <w:noProof/>
          <w:sz w:val="20"/>
          <w:szCs w:val="20"/>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2914650" cy="1571625"/>
            <wp:effectExtent l="0" t="0" r="0" b="9525"/>
            <wp:wrapSquare wrapText="bothSides"/>
            <wp:docPr id="7" name="Picture 7" descr="cid:image006.jpg@01D46202.B3BC5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6.jpg@01D46202.B3BC5D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15716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rPr>
        <w:t xml:space="preserve">Stay alert. </w:t>
      </w:r>
      <w:r>
        <w:rPr>
          <w:rFonts w:ascii="Times New Roman" w:hAnsi="Times New Roman" w:cs="Times New Roman"/>
          <w:b/>
          <w:bCs/>
          <w:color w:val="1F497D"/>
          <w:sz w:val="24"/>
          <w:szCs w:val="24"/>
        </w:rPr>
        <w:t> </w:t>
      </w:r>
      <w:r>
        <w:rPr>
          <w:rFonts w:ascii="Times New Roman" w:hAnsi="Times New Roman" w:cs="Times New Roman"/>
          <w:color w:val="000000"/>
          <w:sz w:val="24"/>
          <w:szCs w:val="24"/>
        </w:rPr>
        <w:t xml:space="preserve">Follow guidance from local officials, and </w:t>
      </w:r>
      <w:r>
        <w:rPr>
          <w:rFonts w:ascii="Times New Roman" w:hAnsi="Times New Roman" w:cs="Times New Roman"/>
          <w:sz w:val="24"/>
          <w:szCs w:val="24"/>
        </w:rPr>
        <w:t xml:space="preserve">do not return home </w:t>
      </w:r>
      <w:hyperlink r:id="rId8" w:history="1">
        <w:r>
          <w:rPr>
            <w:rStyle w:val="Hyperlink"/>
            <w:rFonts w:ascii="Times New Roman" w:hAnsi="Times New Roman" w:cs="Times New Roman"/>
            <w:sz w:val="24"/>
            <w:szCs w:val="24"/>
          </w:rPr>
          <w:t>until you are told it is safe</w:t>
        </w:r>
      </w:hyperlink>
      <w:r>
        <w:rPr>
          <w:rFonts w:ascii="Times New Roman" w:hAnsi="Times New Roman" w:cs="Times New Roman"/>
          <w:sz w:val="24"/>
          <w:szCs w:val="24"/>
        </w:rPr>
        <w:t>.</w:t>
      </w:r>
    </w:p>
    <w:p w:rsidR="002C5BFB" w:rsidRDefault="002C5BFB" w:rsidP="002C5BFB">
      <w:pPr>
        <w:pStyle w:val="ListParagraph"/>
        <w:numPr>
          <w:ilvl w:val="0"/>
          <w:numId w:val="1"/>
        </w:numPr>
        <w:rPr>
          <w:rFonts w:ascii="Times New Roman" w:hAnsi="Times New Roman" w:cs="Times New Roman"/>
          <w:sz w:val="20"/>
          <w:szCs w:val="20"/>
        </w:rPr>
      </w:pPr>
      <w:r>
        <w:rPr>
          <w:rFonts w:ascii="Times New Roman" w:hAnsi="Times New Roman" w:cs="Times New Roman"/>
          <w:b/>
          <w:bCs/>
          <w:color w:val="000000"/>
          <w:sz w:val="24"/>
          <w:szCs w:val="24"/>
        </w:rPr>
        <w:t xml:space="preserve">Expect disruptions. </w:t>
      </w:r>
      <w:r>
        <w:rPr>
          <w:rFonts w:ascii="Times New Roman" w:hAnsi="Times New Roman" w:cs="Times New Roman"/>
          <w:b/>
          <w:bCs/>
          <w:color w:val="1F497D"/>
          <w:sz w:val="24"/>
          <w:szCs w:val="24"/>
        </w:rPr>
        <w:t> </w:t>
      </w:r>
      <w:r>
        <w:rPr>
          <w:rFonts w:ascii="Times New Roman" w:hAnsi="Times New Roman" w:cs="Times New Roman"/>
          <w:color w:val="000000"/>
          <w:sz w:val="24"/>
          <w:szCs w:val="24"/>
        </w:rPr>
        <w:t>Be prepared for power and phone service outages, roads blocked by flood and/or debris, water and sewer outages.</w:t>
      </w:r>
    </w:p>
    <w:p w:rsidR="002C5BFB" w:rsidRDefault="002C5BFB" w:rsidP="002C5BFB">
      <w:pPr>
        <w:pStyle w:val="ListParagraph"/>
        <w:numPr>
          <w:ilvl w:val="0"/>
          <w:numId w:val="1"/>
        </w:numPr>
        <w:rPr>
          <w:rFonts w:ascii="Times New Roman" w:hAnsi="Times New Roman" w:cs="Times New Roman"/>
        </w:rPr>
      </w:pPr>
      <w:r>
        <w:rPr>
          <w:rFonts w:ascii="Times New Roman" w:hAnsi="Times New Roman" w:cs="Times New Roman"/>
          <w:b/>
          <w:bCs/>
          <w:sz w:val="24"/>
          <w:szCs w:val="24"/>
        </w:rPr>
        <w:t>Be careful during clean-up.</w:t>
      </w:r>
      <w:r>
        <w:rPr>
          <w:rFonts w:ascii="Times New Roman" w:hAnsi="Times New Roman" w:cs="Times New Roman"/>
          <w:sz w:val="24"/>
          <w:szCs w:val="24"/>
        </w:rPr>
        <w:t xml:space="preserve"> </w:t>
      </w:r>
      <w:r>
        <w:rPr>
          <w:rFonts w:ascii="Times New Roman" w:hAnsi="Times New Roman" w:cs="Times New Roman"/>
          <w:color w:val="1F497D"/>
          <w:sz w:val="24"/>
          <w:szCs w:val="24"/>
        </w:rPr>
        <w:t> </w:t>
      </w:r>
      <w:r>
        <w:rPr>
          <w:rFonts w:ascii="Times New Roman" w:hAnsi="Times New Roman" w:cs="Times New Roman"/>
          <w:sz w:val="24"/>
          <w:szCs w:val="24"/>
        </w:rPr>
        <w:t xml:space="preserve">Wear protective clothing like waterproof boots and gloves, wash your hands often, and work in teams. </w:t>
      </w:r>
    </w:p>
    <w:p w:rsidR="002C5BFB" w:rsidRDefault="002C5BFB" w:rsidP="002C5BFB">
      <w:pPr>
        <w:pStyle w:val="ListParagraph"/>
        <w:numPr>
          <w:ilvl w:val="0"/>
          <w:numId w:val="1"/>
        </w:numPr>
        <w:rPr>
          <w:rFonts w:ascii="Times New Roman" w:hAnsi="Times New Roman" w:cs="Times New Roman"/>
          <w:sz w:val="24"/>
          <w:szCs w:val="24"/>
        </w:rPr>
      </w:pPr>
      <w:r>
        <w:rPr>
          <w:rFonts w:ascii="Times New Roman" w:hAnsi="Times New Roman" w:cs="Times New Roman"/>
          <w:b/>
          <w:bCs/>
          <w:sz w:val="24"/>
          <w:szCs w:val="24"/>
        </w:rPr>
        <w:t>Start the recovery process.</w:t>
      </w:r>
      <w:r>
        <w:rPr>
          <w:rFonts w:ascii="Times New Roman" w:hAnsi="Times New Roman" w:cs="Times New Roman"/>
          <w:sz w:val="24"/>
          <w:szCs w:val="24"/>
        </w:rPr>
        <w:t xml:space="preserve"> </w:t>
      </w:r>
      <w:r>
        <w:rPr>
          <w:rFonts w:ascii="Times New Roman" w:hAnsi="Times New Roman" w:cs="Times New Roman"/>
          <w:color w:val="1F497D"/>
          <w:sz w:val="24"/>
          <w:szCs w:val="24"/>
        </w:rPr>
        <w:t> </w:t>
      </w:r>
      <w:r>
        <w:rPr>
          <w:rFonts w:ascii="Times New Roman" w:hAnsi="Times New Roman" w:cs="Times New Roman"/>
          <w:sz w:val="24"/>
          <w:szCs w:val="24"/>
        </w:rPr>
        <w:t xml:space="preserve">If you have insurance, and it’s safe to return home, call your insurance company to </w:t>
      </w:r>
      <w:hyperlink r:id="rId9" w:history="1">
        <w:r>
          <w:rPr>
            <w:rStyle w:val="Hyperlink"/>
            <w:rFonts w:ascii="Times New Roman" w:hAnsi="Times New Roman" w:cs="Times New Roman"/>
            <w:sz w:val="24"/>
            <w:szCs w:val="24"/>
          </w:rPr>
          <w:t>file a claim</w:t>
        </w:r>
      </w:hyperlink>
      <w:r>
        <w:rPr>
          <w:rFonts w:ascii="Times New Roman" w:hAnsi="Times New Roman" w:cs="Times New Roman"/>
          <w:sz w:val="24"/>
          <w:szCs w:val="24"/>
        </w:rPr>
        <w:t xml:space="preserve">. </w:t>
      </w:r>
      <w:r>
        <w:rPr>
          <w:rFonts w:ascii="Times New Roman" w:hAnsi="Times New Roman" w:cs="Times New Roman"/>
          <w:color w:val="1F497D"/>
          <w:sz w:val="24"/>
          <w:szCs w:val="24"/>
        </w:rPr>
        <w:t> </w:t>
      </w:r>
      <w:r>
        <w:rPr>
          <w:rFonts w:ascii="Times New Roman" w:hAnsi="Times New Roman" w:cs="Times New Roman"/>
          <w:sz w:val="24"/>
          <w:szCs w:val="24"/>
        </w:rPr>
        <w:t>Take photos and videos of all damages before you start cleaning up.</w:t>
      </w:r>
    </w:p>
    <w:p w:rsidR="002C5BFB" w:rsidRDefault="002C5BFB" w:rsidP="002C5BFB">
      <w:pPr>
        <w:pStyle w:val="ListParagraph"/>
        <w:numPr>
          <w:ilvl w:val="0"/>
          <w:numId w:val="1"/>
        </w:numPr>
        <w:rPr>
          <w:rFonts w:ascii="Times New Roman" w:hAnsi="Times New Roman" w:cs="Times New Roman"/>
        </w:rPr>
      </w:pPr>
      <w:r>
        <w:rPr>
          <w:rFonts w:ascii="Times New Roman" w:hAnsi="Times New Roman" w:cs="Times New Roman"/>
          <w:b/>
          <w:bCs/>
          <w:color w:val="000000"/>
          <w:sz w:val="24"/>
          <w:szCs w:val="24"/>
        </w:rPr>
        <w:t xml:space="preserve">Cash is best. </w:t>
      </w:r>
      <w:r>
        <w:rPr>
          <w:rFonts w:ascii="Times New Roman" w:hAnsi="Times New Roman" w:cs="Times New Roman"/>
          <w:b/>
          <w:bCs/>
          <w:color w:val="1F497D"/>
          <w:sz w:val="24"/>
          <w:szCs w:val="24"/>
        </w:rPr>
        <w:t> </w:t>
      </w:r>
      <w:r>
        <w:rPr>
          <w:rFonts w:ascii="Times New Roman" w:hAnsi="Times New Roman" w:cs="Times New Roman"/>
          <w:color w:val="000000"/>
          <w:sz w:val="24"/>
          <w:szCs w:val="24"/>
        </w:rPr>
        <w:t xml:space="preserve">A financial contribution to a recognized disaster relief organization is the </w:t>
      </w:r>
      <w:hyperlink r:id="rId10" w:history="1">
        <w:r>
          <w:rPr>
            <w:rStyle w:val="Hyperlink"/>
            <w:rFonts w:ascii="Times New Roman" w:hAnsi="Times New Roman" w:cs="Times New Roman"/>
            <w:sz w:val="24"/>
            <w:szCs w:val="24"/>
          </w:rPr>
          <w:t>most effective donation to make.</w:t>
        </w:r>
      </w:hyperlink>
      <w:r>
        <w:rPr>
          <w:rFonts w:ascii="Times New Roman" w:hAnsi="Times New Roman" w:cs="Times New Roman"/>
          <w:color w:val="000000"/>
          <w:sz w:val="24"/>
          <w:szCs w:val="24"/>
        </w:rPr>
        <w:t xml:space="preserve"> </w:t>
      </w:r>
    </w:p>
    <w:p w:rsidR="002C5BFB" w:rsidRDefault="002C5BFB" w:rsidP="002C5BFB">
      <w:pPr>
        <w:rPr>
          <w:color w:val="1F497D"/>
          <w:sz w:val="24"/>
          <w:szCs w:val="24"/>
        </w:rPr>
      </w:pPr>
    </w:p>
    <w:p w:rsidR="002C5BFB" w:rsidRDefault="002C5BFB" w:rsidP="002C5BFB">
      <w:pPr>
        <w:rPr>
          <w:rFonts w:ascii="Times New Roman" w:hAnsi="Times New Roman" w:cs="Times New Roman"/>
          <w:b/>
          <w:bCs/>
          <w:sz w:val="24"/>
          <w:szCs w:val="24"/>
          <w:u w:val="single"/>
        </w:rPr>
      </w:pPr>
      <w:r>
        <w:rPr>
          <w:rFonts w:ascii="Times New Roman" w:hAnsi="Times New Roman" w:cs="Times New Roman"/>
          <w:b/>
          <w:bCs/>
          <w:sz w:val="24"/>
          <w:szCs w:val="24"/>
          <w:u w:val="single"/>
        </w:rPr>
        <w:t>FEMA Operations Support</w:t>
      </w:r>
    </w:p>
    <w:p w:rsidR="002C5BFB" w:rsidRDefault="002C5BFB" w:rsidP="002C5BFB">
      <w:pPr>
        <w:rPr>
          <w:rFonts w:ascii="Times New Roman" w:hAnsi="Times New Roman" w:cs="Times New Roman"/>
          <w:b/>
          <w:bCs/>
          <w:sz w:val="10"/>
          <w:szCs w:val="10"/>
          <w:u w:val="single"/>
        </w:rPr>
      </w:pPr>
    </w:p>
    <w:p w:rsidR="002C5BFB" w:rsidRDefault="002C5BFB" w:rsidP="002C5BFB">
      <w:r>
        <w:rPr>
          <w:rFonts w:ascii="Times New Roman" w:hAnsi="Times New Roman" w:cs="Times New Roman"/>
          <w:sz w:val="24"/>
          <w:szCs w:val="24"/>
        </w:rPr>
        <w:t xml:space="preserve">FEMA deployed Incident Management Assistance Teams to Atlanta and the State Emergency Operation Centers in Alabama, Florida, and Georgia with other teams still deployed to North Carolina and South Carolina. </w:t>
      </w:r>
      <w:r>
        <w:rPr>
          <w:rFonts w:ascii="Times New Roman" w:hAnsi="Times New Roman" w:cs="Times New Roman"/>
          <w:color w:val="1F497D"/>
          <w:sz w:val="24"/>
          <w:szCs w:val="24"/>
        </w:rPr>
        <w:t> </w:t>
      </w:r>
      <w:r>
        <w:rPr>
          <w:rFonts w:ascii="Times New Roman" w:hAnsi="Times New Roman" w:cs="Times New Roman"/>
          <w:sz w:val="24"/>
          <w:szCs w:val="24"/>
        </w:rPr>
        <w:t xml:space="preserve">The teams will help coordinate federal response assistance requests. </w:t>
      </w:r>
      <w:r>
        <w:t> </w:t>
      </w:r>
      <w:r>
        <w:rPr>
          <w:rFonts w:ascii="Times New Roman" w:hAnsi="Times New Roman" w:cs="Times New Roman"/>
          <w:sz w:val="24"/>
          <w:szCs w:val="24"/>
        </w:rPr>
        <w:t xml:space="preserve">Federal search and rescue teams, ambulance strike teams, Disaster Medical Assistance Teams and other teams are all prepositioned to help response efforts.  </w:t>
      </w:r>
    </w:p>
    <w:p w:rsidR="002C5BFB" w:rsidRDefault="002C5BFB" w:rsidP="002C5BFB">
      <w:pPr>
        <w:rPr>
          <w:rFonts w:ascii="Times New Roman" w:hAnsi="Times New Roman" w:cs="Times New Roman"/>
          <w:sz w:val="24"/>
          <w:szCs w:val="24"/>
        </w:rPr>
      </w:pPr>
    </w:p>
    <w:p w:rsidR="002C5BFB" w:rsidRDefault="002C5BFB" w:rsidP="002C5BFB">
      <w:r>
        <w:rPr>
          <w:rFonts w:ascii="Times New Roman" w:hAnsi="Times New Roman" w:cs="Times New Roman"/>
          <w:sz w:val="24"/>
          <w:szCs w:val="24"/>
        </w:rPr>
        <w:lastRenderedPageBreak/>
        <w:t>Commodities remain staged at Incident Support Bases in Alabama, North Carolina and South Carolina to support any anticipated commodity requirements.</w:t>
      </w:r>
    </w:p>
    <w:p w:rsidR="002C5BFB" w:rsidRDefault="002C5BFB" w:rsidP="002C5BFB">
      <w:pPr>
        <w:rPr>
          <w:rFonts w:ascii="Times New Roman" w:hAnsi="Times New Roman" w:cs="Times New Roman"/>
          <w:sz w:val="24"/>
          <w:szCs w:val="24"/>
        </w:rPr>
      </w:pPr>
    </w:p>
    <w:p w:rsidR="002C5BFB" w:rsidRDefault="002C5BFB" w:rsidP="002C5BFB">
      <w:r>
        <w:rPr>
          <w:rFonts w:ascii="Times New Roman" w:hAnsi="Times New Roman" w:cs="Times New Roman"/>
          <w:sz w:val="24"/>
          <w:szCs w:val="24"/>
        </w:rPr>
        <w:t>Four Disaster Support Assistance (DSA) Teams are deploying today to provide support to Florida shelters, and six DSA-trained FEMA Corps teams are mobilizing to the affected area.</w:t>
      </w:r>
    </w:p>
    <w:p w:rsidR="002C5BFB" w:rsidRDefault="002C5BFB" w:rsidP="002C5BFB">
      <w:pPr>
        <w:rPr>
          <w:sz w:val="24"/>
          <w:szCs w:val="24"/>
        </w:rPr>
      </w:pPr>
    </w:p>
    <w:p w:rsidR="002C5BFB" w:rsidRDefault="002C5BFB" w:rsidP="002C5BFB">
      <w:pPr>
        <w:rPr>
          <w:rFonts w:ascii="Times New Roman" w:hAnsi="Times New Roman" w:cs="Times New Roman"/>
          <w:b/>
          <w:bCs/>
          <w:sz w:val="24"/>
          <w:szCs w:val="24"/>
          <w:u w:val="single"/>
        </w:rPr>
      </w:pPr>
      <w:r>
        <w:rPr>
          <w:rFonts w:ascii="Times New Roman" w:hAnsi="Times New Roman" w:cs="Times New Roman"/>
          <w:b/>
          <w:bCs/>
          <w:sz w:val="24"/>
          <w:szCs w:val="24"/>
          <w:u w:val="single"/>
        </w:rPr>
        <w:t>Safety and Security Support</w:t>
      </w:r>
    </w:p>
    <w:p w:rsidR="002C5BFB" w:rsidRDefault="002C5BFB" w:rsidP="002C5BFB">
      <w:pPr>
        <w:rPr>
          <w:rFonts w:ascii="Times New Roman" w:hAnsi="Times New Roman" w:cs="Times New Roman"/>
          <w:b/>
          <w:bCs/>
          <w:sz w:val="10"/>
          <w:szCs w:val="10"/>
          <w:u w:val="single"/>
        </w:rPr>
      </w:pPr>
    </w:p>
    <w:p w:rsidR="002C5BFB" w:rsidRDefault="002C5BFB" w:rsidP="002C5BFB">
      <w:r>
        <w:rPr>
          <w:noProof/>
        </w:rPr>
        <w:drawing>
          <wp:anchor distT="0" distB="0" distL="76200" distR="76200" simplePos="0" relativeHeight="251658240" behindDoc="0" locked="0" layoutInCell="1" allowOverlap="0">
            <wp:simplePos x="0" y="0"/>
            <wp:positionH relativeFrom="column">
              <wp:align>left</wp:align>
            </wp:positionH>
            <wp:positionV relativeFrom="line">
              <wp:posOffset>7896225</wp:posOffset>
            </wp:positionV>
            <wp:extent cx="2524125" cy="1371600"/>
            <wp:effectExtent l="19050" t="19050" r="28575" b="19050"/>
            <wp:wrapSquare wrapText="bothSides"/>
            <wp:docPr id="6" name="Picture 6"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4125" cy="137160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i/>
          <w:iCs/>
          <w:sz w:val="24"/>
          <w:szCs w:val="24"/>
        </w:rPr>
        <w:t>FEMA US&amp;R</w:t>
      </w:r>
    </w:p>
    <w:p w:rsidR="002C5BFB" w:rsidRDefault="002C5BFB" w:rsidP="002C5BFB">
      <w:r>
        <w:rPr>
          <w:rFonts w:ascii="Times New Roman" w:hAnsi="Times New Roman" w:cs="Times New Roman"/>
          <w:sz w:val="24"/>
          <w:szCs w:val="24"/>
        </w:rPr>
        <w:t>FEMA Urban Search &amp; Rescue teams completed 27 evacuations, 5 assists, 654 shelter in place checks, 10 animal assists, and 1,042 structural assessments</w:t>
      </w:r>
      <w:r>
        <w:rPr>
          <w:rFonts w:ascii="Times New Roman" w:hAnsi="Times New Roman" w:cs="Times New Roman"/>
          <w:color w:val="1F497D"/>
          <w:sz w:val="24"/>
          <w:szCs w:val="24"/>
        </w:rPr>
        <w:t>.</w:t>
      </w:r>
    </w:p>
    <w:p w:rsidR="002C5BFB" w:rsidRDefault="002C5BFB" w:rsidP="002C5BFB"/>
    <w:p w:rsidR="002C5BFB" w:rsidRDefault="002C5BFB" w:rsidP="002C5BFB">
      <w:r>
        <w:rPr>
          <w:rFonts w:ascii="Times New Roman" w:hAnsi="Times New Roman" w:cs="Times New Roman"/>
          <w:b/>
          <w:bCs/>
          <w:i/>
          <w:iCs/>
          <w:sz w:val="24"/>
          <w:szCs w:val="24"/>
        </w:rPr>
        <w:t>U.S. Department of Defense</w:t>
      </w:r>
    </w:p>
    <w:p w:rsidR="002C5BFB" w:rsidRDefault="002C5BFB" w:rsidP="002C5BFB">
      <w:pPr>
        <w:rPr>
          <w:rFonts w:ascii="Times New Roman" w:hAnsi="Times New Roman" w:cs="Times New Roman"/>
          <w:color w:val="1F497D"/>
          <w:sz w:val="24"/>
          <w:szCs w:val="24"/>
        </w:rPr>
      </w:pPr>
      <w:hyperlink r:id="rId12" w:history="1">
        <w:r>
          <w:rPr>
            <w:rStyle w:val="Hyperlink"/>
            <w:rFonts w:ascii="Times New Roman" w:hAnsi="Times New Roman" w:cs="Times New Roman"/>
            <w:sz w:val="24"/>
            <w:szCs w:val="24"/>
          </w:rPr>
          <w:t>U.S. Northern Command</w:t>
        </w:r>
      </w:hyperlink>
      <w:r>
        <w:rPr>
          <w:rFonts w:ascii="Times New Roman" w:hAnsi="Times New Roman" w:cs="Times New Roman"/>
          <w:sz w:val="24"/>
          <w:szCs w:val="24"/>
        </w:rPr>
        <w:t xml:space="preserve"> (USNORTHCOM) is leaning forward and actively posturing </w:t>
      </w:r>
      <w:hyperlink r:id="rId13" w:history="1">
        <w:r>
          <w:rPr>
            <w:rStyle w:val="Hyperlink"/>
            <w:rFonts w:ascii="Times New Roman" w:hAnsi="Times New Roman" w:cs="Times New Roman"/>
            <w:sz w:val="24"/>
            <w:szCs w:val="24"/>
          </w:rPr>
          <w:t>U.S. Department of Defense</w:t>
        </w:r>
      </w:hyperlink>
      <w:r>
        <w:rPr>
          <w:rFonts w:ascii="Times New Roman" w:hAnsi="Times New Roman" w:cs="Times New Roman"/>
          <w:color w:val="1F497D"/>
        </w:rPr>
        <w:t>.</w:t>
      </w:r>
      <w:r>
        <w:rPr>
          <w:rFonts w:ascii="Times New Roman" w:hAnsi="Times New Roman" w:cs="Times New Roman"/>
          <w:sz w:val="24"/>
          <w:szCs w:val="24"/>
        </w:rPr>
        <w:t xml:space="preserve">  In response to potential flooding, </w:t>
      </w:r>
      <w:proofErr w:type="gramStart"/>
      <w:r>
        <w:rPr>
          <w:rFonts w:ascii="Times New Roman" w:hAnsi="Times New Roman" w:cs="Times New Roman"/>
          <w:sz w:val="24"/>
          <w:szCs w:val="24"/>
        </w:rPr>
        <w:t>DoD</w:t>
      </w:r>
      <w:proofErr w:type="gramEnd"/>
      <w:r>
        <w:rPr>
          <w:rFonts w:ascii="Times New Roman" w:hAnsi="Times New Roman" w:cs="Times New Roman"/>
          <w:sz w:val="24"/>
          <w:szCs w:val="24"/>
        </w:rPr>
        <w:t xml:space="preserve"> is preparing ground transportation/high-water capable vehicles to move personnel and cargo in the affected areas, is preparing to provide rotary wing aircraft, swift water boats and rescue personnel in support of flooding in the affected areas</w:t>
      </w:r>
      <w:r>
        <w:rPr>
          <w:rFonts w:ascii="Times New Roman" w:hAnsi="Times New Roman" w:cs="Times New Roman"/>
          <w:color w:val="1F497D"/>
          <w:sz w:val="24"/>
          <w:szCs w:val="24"/>
        </w:rPr>
        <w:t>.</w:t>
      </w:r>
      <w:r>
        <w:t> </w:t>
      </w:r>
      <w:r>
        <w:rPr>
          <w:color w:val="1F497D"/>
        </w:rPr>
        <w:t xml:space="preserve"> </w:t>
      </w:r>
      <w:r>
        <w:t> </w:t>
      </w:r>
      <w:proofErr w:type="gramStart"/>
      <w:r>
        <w:rPr>
          <w:rFonts w:ascii="Times New Roman" w:hAnsi="Times New Roman" w:cs="Times New Roman"/>
          <w:sz w:val="24"/>
          <w:szCs w:val="24"/>
        </w:rPr>
        <w:t>DoD</w:t>
      </w:r>
      <w:proofErr w:type="gramEnd"/>
      <w:r>
        <w:rPr>
          <w:rFonts w:ascii="Times New Roman" w:hAnsi="Times New Roman" w:cs="Times New Roman"/>
          <w:sz w:val="24"/>
          <w:szCs w:val="24"/>
        </w:rPr>
        <w:t xml:space="preserve"> has assets staged and ready for assignment; 32 rotary wing assets, 6 fixed wing, 17 swift water vessels, and up to 160 high-water-vehicles</w:t>
      </w:r>
      <w:r>
        <w:rPr>
          <w:rFonts w:ascii="Times New Roman" w:hAnsi="Times New Roman" w:cs="Times New Roman"/>
          <w:color w:val="1F497D"/>
          <w:sz w:val="24"/>
          <w:szCs w:val="24"/>
        </w:rPr>
        <w:t>.</w:t>
      </w:r>
    </w:p>
    <w:p w:rsidR="002C5BFB" w:rsidRDefault="002C5BFB" w:rsidP="002C5BFB"/>
    <w:p w:rsidR="002C5BFB" w:rsidRDefault="002C5BFB" w:rsidP="002C5BFB">
      <w:pPr>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National Oceanic &amp; Atmospheric Administration </w:t>
      </w:r>
    </w:p>
    <w:p w:rsidR="002C5BFB" w:rsidRDefault="002C5BFB" w:rsidP="002C5BFB">
      <w:pPr>
        <w:rPr>
          <w:rFonts w:ascii="Times New Roman" w:hAnsi="Times New Roman" w:cs="Times New Roman"/>
          <w:sz w:val="24"/>
          <w:szCs w:val="24"/>
        </w:rPr>
      </w:pPr>
      <w:r>
        <w:rPr>
          <w:rFonts w:ascii="Times New Roman" w:hAnsi="Times New Roman" w:cs="Times New Roman"/>
          <w:color w:val="000000"/>
          <w:sz w:val="24"/>
          <w:szCs w:val="24"/>
        </w:rPr>
        <w:t xml:space="preserve">NOAA law enforcement is providing a quick response team to the Atlanta, Georgia staging area to support force protection and site security for Urban Search and Rescue </w:t>
      </w:r>
      <w:r>
        <w:rPr>
          <w:rFonts w:ascii="Times New Roman" w:hAnsi="Times New Roman" w:cs="Times New Roman"/>
          <w:sz w:val="24"/>
          <w:szCs w:val="24"/>
        </w:rPr>
        <w:t>Mission.</w:t>
      </w:r>
    </w:p>
    <w:p w:rsidR="002C5BFB" w:rsidRDefault="002C5BFB" w:rsidP="002C5BFB">
      <w:pPr>
        <w:rPr>
          <w:rFonts w:ascii="Times New Roman" w:hAnsi="Times New Roman" w:cs="Times New Roman"/>
          <w:sz w:val="24"/>
          <w:szCs w:val="24"/>
        </w:rPr>
      </w:pPr>
    </w:p>
    <w:p w:rsidR="002C5BFB" w:rsidRDefault="002C5BFB" w:rsidP="002C5BFB">
      <w:pPr>
        <w:rPr>
          <w:rFonts w:ascii="Times New Roman" w:hAnsi="Times New Roman" w:cs="Times New Roman"/>
          <w:b/>
          <w:bCs/>
          <w:i/>
          <w:iCs/>
          <w:sz w:val="24"/>
          <w:szCs w:val="24"/>
        </w:rPr>
      </w:pPr>
      <w:r>
        <w:rPr>
          <w:rFonts w:ascii="Times New Roman" w:hAnsi="Times New Roman" w:cs="Times New Roman"/>
          <w:b/>
          <w:bCs/>
          <w:i/>
          <w:iCs/>
          <w:sz w:val="24"/>
          <w:szCs w:val="24"/>
        </w:rPr>
        <w:t>National Guard Bureau</w:t>
      </w:r>
    </w:p>
    <w:p w:rsidR="002C5BFB" w:rsidRDefault="002C5BFB" w:rsidP="002C5B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As of Tuesday afternoon, the National Guard has 2,448 Guardsmen on State Active Duty for immediate response with an additional 1,500 Guardsmen expected to mobilize in the next 24 hours from Florida and Georgia. </w:t>
      </w:r>
      <w:r>
        <w:rPr>
          <w:rFonts w:ascii="Times New Roman" w:hAnsi="Times New Roman" w:cs="Times New Roman"/>
          <w:color w:val="1F497D"/>
          <w:sz w:val="24"/>
          <w:szCs w:val="24"/>
        </w:rPr>
        <w:t> </w:t>
      </w:r>
      <w:r>
        <w:rPr>
          <w:rFonts w:ascii="Times New Roman" w:hAnsi="Times New Roman" w:cs="Times New Roman"/>
          <w:color w:val="000000"/>
          <w:sz w:val="24"/>
          <w:szCs w:val="24"/>
        </w:rPr>
        <w:t xml:space="preserve">Florida has an additional 2,500 National Guard members standing by in reserve. </w:t>
      </w:r>
      <w:r>
        <w:rPr>
          <w:rFonts w:ascii="Times New Roman" w:hAnsi="Times New Roman" w:cs="Times New Roman"/>
          <w:color w:val="1F497D"/>
          <w:sz w:val="24"/>
          <w:szCs w:val="24"/>
        </w:rPr>
        <w:t> </w:t>
      </w:r>
      <w:r>
        <w:rPr>
          <w:rFonts w:ascii="Times New Roman" w:hAnsi="Times New Roman" w:cs="Times New Roman"/>
          <w:color w:val="000000"/>
          <w:sz w:val="24"/>
          <w:szCs w:val="24"/>
        </w:rPr>
        <w:t>Additionally, there are approximately 22,240 additional Guardsmen from Alabama, Georgia, South Carolina, and North Carolina conducting regularly scheduled training this weekend and would be immediately available for tasking if required.</w:t>
      </w:r>
    </w:p>
    <w:p w:rsidR="002C5BFB" w:rsidRDefault="002C5BFB" w:rsidP="002C5BFB"/>
    <w:p w:rsidR="002C5BFB" w:rsidRDefault="002C5BFB" w:rsidP="002C5BF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National Guard support equipment capabilities include 15 Florida rotary wing aircraft for immediate response (CH-47/UH-60/HH-60/UH-72) with 16 more available from supporting states. </w:t>
      </w:r>
      <w:r>
        <w:rPr>
          <w:rFonts w:ascii="Times New Roman" w:hAnsi="Times New Roman" w:cs="Times New Roman"/>
          <w:color w:val="1F497D"/>
          <w:sz w:val="24"/>
          <w:szCs w:val="24"/>
        </w:rPr>
        <w:t> </w:t>
      </w:r>
      <w:r>
        <w:rPr>
          <w:rFonts w:ascii="Times New Roman" w:hAnsi="Times New Roman" w:cs="Times New Roman"/>
          <w:color w:val="000000"/>
          <w:sz w:val="24"/>
          <w:szCs w:val="24"/>
        </w:rPr>
        <w:t>Additionally, there are 27 ANG fixed and rotary wing aircraft (C-17/C-130/KC-135/HH-60) available for mission tasking with more than 670 high wheel vehicles available in Florida with an additional 2,268 located in surrounding states.</w:t>
      </w:r>
    </w:p>
    <w:p w:rsidR="002C5BFB" w:rsidRDefault="002C5BFB" w:rsidP="002C5BFB"/>
    <w:p w:rsidR="002C5BFB" w:rsidRDefault="002C5BFB" w:rsidP="002C5BFB">
      <w:pPr>
        <w:rPr>
          <w:rFonts w:ascii="Times New Roman" w:hAnsi="Times New Roman" w:cs="Times New Roman"/>
          <w:color w:val="000000"/>
          <w:sz w:val="24"/>
          <w:szCs w:val="24"/>
        </w:rPr>
      </w:pPr>
      <w:r>
        <w:rPr>
          <w:rFonts w:ascii="Times New Roman" w:hAnsi="Times New Roman" w:cs="Times New Roman"/>
          <w:color w:val="000000"/>
          <w:sz w:val="24"/>
          <w:szCs w:val="24"/>
        </w:rPr>
        <w:t>Florida is sourcing more than 50 missions that include search &amp; rescue, liaison, engineer, route clearance and POD support for 30 locations as well as 12 shelter support missions.  There are 11 open Florida EMAC requests from more than five supporting states that include one Multipurpose Battalion (400 assigned personnel), seven CH-47 rotary wing aircraft, and 11 UH-60 rotary wing aircraft</w:t>
      </w:r>
      <w:r>
        <w:rPr>
          <w:rFonts w:ascii="Times New Roman" w:hAnsi="Times New Roman" w:cs="Times New Roman"/>
          <w:color w:val="1F497D"/>
          <w:sz w:val="24"/>
          <w:szCs w:val="24"/>
        </w:rPr>
        <w:t>.</w:t>
      </w:r>
    </w:p>
    <w:p w:rsidR="002C5BFB" w:rsidRDefault="002C5BFB" w:rsidP="002C5BFB">
      <w:pPr>
        <w:pStyle w:val="ListParagraph"/>
        <w:ind w:hanging="360"/>
      </w:pPr>
    </w:p>
    <w:p w:rsidR="002C5BFB" w:rsidRDefault="002C5BFB" w:rsidP="002C5BFB">
      <w:r>
        <w:rPr>
          <w:rStyle w:val="Hyperlink"/>
          <w:rFonts w:ascii="Times New Roman" w:hAnsi="Times New Roman" w:cs="Times New Roman"/>
          <w:b/>
          <w:bCs/>
          <w:i/>
          <w:iCs/>
          <w:color w:val="auto"/>
          <w:sz w:val="24"/>
          <w:szCs w:val="24"/>
          <w:u w:val="none"/>
        </w:rPr>
        <w:lastRenderedPageBreak/>
        <w:t xml:space="preserve">U. S. Coast Guard </w:t>
      </w:r>
    </w:p>
    <w:p w:rsidR="002C5BFB" w:rsidRDefault="002C5BFB" w:rsidP="002C5BFB">
      <w:pPr>
        <w:autoSpaceDE w:val="0"/>
        <w:autoSpaceDN w:val="0"/>
      </w:pPr>
      <w:r>
        <w:rPr>
          <w:rFonts w:ascii="Times New Roman" w:hAnsi="Times New Roman" w:cs="Times New Roman"/>
          <w:sz w:val="24"/>
          <w:szCs w:val="24"/>
        </w:rPr>
        <w:t>USCG has completed 129 rescues/assistance missions and one animal rescue</w:t>
      </w:r>
      <w:r>
        <w:rPr>
          <w:rFonts w:ascii="Times New Roman" w:hAnsi="Times New Roman" w:cs="Times New Roman"/>
          <w:color w:val="1F497D"/>
          <w:sz w:val="24"/>
          <w:szCs w:val="24"/>
        </w:rPr>
        <w:t>.</w:t>
      </w:r>
      <w:r>
        <w:t xml:space="preserve">  </w:t>
      </w:r>
      <w:r>
        <w:rPr>
          <w:rFonts w:ascii="Times New Roman" w:hAnsi="Times New Roman" w:cs="Times New Roman"/>
          <w:sz w:val="24"/>
          <w:szCs w:val="24"/>
        </w:rPr>
        <w:t xml:space="preserve">USCG has pre-staged nine-fixed and 24 rotary wing assets for post-storm SAR efforts; three shallow water rescue teams (11 boats)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route to Panama City; two teams (six boats)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route to Tallahassee; 17 cutters remain positioned to assist with post-storm SAR efforts and the reconstitution of ports.</w:t>
      </w:r>
    </w:p>
    <w:p w:rsidR="002C5BFB" w:rsidRDefault="002C5BFB" w:rsidP="002C5BFB"/>
    <w:p w:rsidR="002C5BFB" w:rsidRDefault="002C5BFB" w:rsidP="002C5BFB">
      <w:pPr>
        <w:rPr>
          <w:rFonts w:ascii="Times New Roman" w:hAnsi="Times New Roman" w:cs="Times New Roman"/>
          <w:b/>
          <w:bCs/>
          <w:sz w:val="24"/>
          <w:szCs w:val="24"/>
          <w:u w:val="single"/>
        </w:rPr>
      </w:pPr>
      <w:r>
        <w:rPr>
          <w:rFonts w:ascii="Times New Roman" w:hAnsi="Times New Roman" w:cs="Times New Roman"/>
          <w:b/>
          <w:bCs/>
          <w:sz w:val="24"/>
          <w:szCs w:val="24"/>
          <w:u w:val="single"/>
        </w:rPr>
        <w:t>Food, Water, Sheltering Status</w:t>
      </w:r>
    </w:p>
    <w:p w:rsidR="002C5BFB" w:rsidRDefault="002C5BFB" w:rsidP="002C5BFB">
      <w:pPr>
        <w:rPr>
          <w:sz w:val="10"/>
          <w:szCs w:val="10"/>
        </w:rPr>
      </w:pPr>
    </w:p>
    <w:p w:rsidR="002C5BFB" w:rsidRDefault="002C5BFB" w:rsidP="002C5BFB">
      <w:pPr>
        <w:autoSpaceDE w:val="0"/>
        <w:autoSpaceDN w:val="0"/>
        <w:rPr>
          <w:rFonts w:ascii="Times New Roman" w:hAnsi="Times New Roman" w:cs="Times New Roman"/>
          <w:sz w:val="24"/>
          <w:szCs w:val="24"/>
        </w:rPr>
      </w:pPr>
      <w:r>
        <w:rPr>
          <w:noProof/>
        </w:rPr>
        <w:drawing>
          <wp:anchor distT="0" distB="0" distL="114300" distR="114300" simplePos="0" relativeHeight="251658240" behindDoc="0" locked="0" layoutInCell="1" allowOverlap="0">
            <wp:simplePos x="0" y="0"/>
            <wp:positionH relativeFrom="column">
              <wp:align>right</wp:align>
            </wp:positionH>
            <wp:positionV relativeFrom="line">
              <wp:posOffset>0</wp:posOffset>
            </wp:positionV>
            <wp:extent cx="3152775" cy="2228850"/>
            <wp:effectExtent l="0" t="0" r="9525" b="0"/>
            <wp:wrapSquare wrapText="bothSides"/>
            <wp:docPr id="5" name="Picture 5" descr="Donations graphic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ions graphic 9">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2775" cy="22288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Florida has released U.S. Department of Agriculture foods in 35 affected counties for use at shelters, canteens and mobile kitchens.</w:t>
      </w:r>
    </w:p>
    <w:p w:rsidR="002C5BFB" w:rsidRDefault="002C5BFB" w:rsidP="002C5BFB">
      <w:pPr>
        <w:autoSpaceDE w:val="0"/>
        <w:autoSpaceDN w:val="0"/>
      </w:pPr>
    </w:p>
    <w:p w:rsidR="002C5BFB" w:rsidRDefault="002C5BFB" w:rsidP="002C5BFB">
      <w:pPr>
        <w:autoSpaceDE w:val="0"/>
        <w:autoSpaceDN w:val="0"/>
        <w:rPr>
          <w:rFonts w:ascii="Times New Roman" w:hAnsi="Times New Roman" w:cs="Times New Roman"/>
          <w:sz w:val="24"/>
          <w:szCs w:val="24"/>
        </w:rPr>
      </w:pPr>
      <w:hyperlink r:id="rId16" w:history="1">
        <w:r>
          <w:rPr>
            <w:rStyle w:val="Hyperlink"/>
            <w:rFonts w:ascii="Times New Roman" w:hAnsi="Times New Roman" w:cs="Times New Roman"/>
            <w:sz w:val="24"/>
            <w:szCs w:val="24"/>
          </w:rPr>
          <w:t>The Salvation Army</w:t>
        </w:r>
      </w:hyperlink>
      <w:r>
        <w:rPr>
          <w:rFonts w:ascii="Times New Roman" w:hAnsi="Times New Roman" w:cs="Times New Roman"/>
          <w:color w:val="000000"/>
          <w:sz w:val="24"/>
          <w:szCs w:val="24"/>
        </w:rPr>
        <w:t xml:space="preserve"> mobilized 48 mobile feeding units with a combined service capacity of 72,000 daily meals. </w:t>
      </w:r>
      <w:r>
        <w:rPr>
          <w:rFonts w:ascii="Times New Roman" w:hAnsi="Times New Roman" w:cs="Times New Roman"/>
          <w:color w:val="1F497D"/>
          <w:sz w:val="24"/>
          <w:szCs w:val="24"/>
        </w:rPr>
        <w:t> </w:t>
      </w:r>
      <w:r>
        <w:rPr>
          <w:rFonts w:ascii="Times New Roman" w:hAnsi="Times New Roman" w:cs="Times New Roman"/>
          <w:color w:val="000000"/>
          <w:sz w:val="24"/>
          <w:szCs w:val="24"/>
        </w:rPr>
        <w:t>Additionally, the Salvation Army is supporting various shelters throughout the impacted area.</w:t>
      </w:r>
      <w:r>
        <w:t xml:space="preserve">  </w:t>
      </w:r>
      <w:r>
        <w:rPr>
          <w:rFonts w:ascii="Times New Roman" w:hAnsi="Times New Roman" w:cs="Times New Roman"/>
          <w:sz w:val="24"/>
          <w:szCs w:val="24"/>
        </w:rPr>
        <w:t>Salvation Army has mobilized 21 mobile feeding units (canteens) in Georgia with the capacity to serve 30,000 meals per day</w:t>
      </w:r>
      <w:r>
        <w:rPr>
          <w:rFonts w:ascii="Times New Roman" w:hAnsi="Times New Roman" w:cs="Times New Roman"/>
          <w:color w:val="1F497D"/>
          <w:sz w:val="24"/>
          <w:szCs w:val="24"/>
        </w:rPr>
        <w:t>.</w:t>
      </w:r>
    </w:p>
    <w:p w:rsidR="002C5BFB" w:rsidRDefault="002C5BFB" w:rsidP="002C5BFB">
      <w:pPr>
        <w:autoSpaceDE w:val="0"/>
        <w:autoSpaceDN w:val="0"/>
      </w:pPr>
    </w:p>
    <w:p w:rsidR="002C5BFB" w:rsidRDefault="002C5BFB" w:rsidP="002C5BFB">
      <w:pPr>
        <w:autoSpaceDE w:val="0"/>
        <w:autoSpaceDN w:val="0"/>
      </w:pPr>
      <w:r>
        <w:rPr>
          <w:rFonts w:ascii="Times New Roman" w:hAnsi="Times New Roman" w:cs="Times New Roman"/>
          <w:sz w:val="24"/>
          <w:szCs w:val="24"/>
        </w:rPr>
        <w:t>Florida Baptist has four kitchens activated with total capacity of 170,000 meals per day and six additional kitchens on standby in Tallahassee.</w:t>
      </w:r>
      <w:r>
        <w:t xml:space="preserve">  </w:t>
      </w:r>
      <w:r>
        <w:rPr>
          <w:rFonts w:ascii="Times New Roman" w:hAnsi="Times New Roman" w:cs="Times New Roman"/>
          <w:sz w:val="24"/>
          <w:szCs w:val="24"/>
        </w:rPr>
        <w:t>In Florida, 18 mobile feeding units (canteens) on standby and nine additional mobile units are set to arrive on Friday, providing a combined total meal capacity of 40,500 per day</w:t>
      </w:r>
      <w:r>
        <w:rPr>
          <w:rFonts w:ascii="Times New Roman" w:hAnsi="Times New Roman" w:cs="Times New Roman"/>
          <w:color w:val="1F497D"/>
          <w:sz w:val="24"/>
          <w:szCs w:val="24"/>
        </w:rPr>
        <w:t>.</w:t>
      </w:r>
      <w:r>
        <w:t xml:space="preserve">  </w:t>
      </w:r>
      <w:r>
        <w:rPr>
          <w:rFonts w:ascii="Times New Roman" w:hAnsi="Times New Roman" w:cs="Times New Roman"/>
          <w:sz w:val="24"/>
          <w:szCs w:val="24"/>
        </w:rPr>
        <w:t>Operation Barbeque Relief is staging field kitchens in Tampa and Tallahassee with a total meal capacity of 30,000 meals per day for these two field kitchens</w:t>
      </w:r>
      <w:r>
        <w:rPr>
          <w:rFonts w:ascii="Times New Roman" w:hAnsi="Times New Roman" w:cs="Times New Roman"/>
          <w:color w:val="1F497D"/>
          <w:sz w:val="24"/>
          <w:szCs w:val="24"/>
        </w:rPr>
        <w:t>.</w:t>
      </w:r>
      <w:r>
        <w:t xml:space="preserve">  </w:t>
      </w:r>
      <w:r>
        <w:rPr>
          <w:rFonts w:ascii="Times New Roman" w:hAnsi="Times New Roman" w:cs="Times New Roman"/>
          <w:sz w:val="24"/>
          <w:szCs w:val="24"/>
        </w:rPr>
        <w:t>Southern Baptist Disaster Relief has 12 additional kitchens in nearby states that can provide up to 176,000 meals per day.</w:t>
      </w:r>
    </w:p>
    <w:p w:rsidR="002C5BFB" w:rsidRDefault="002C5BFB" w:rsidP="002C5BFB">
      <w:pPr>
        <w:autoSpaceDE w:val="0"/>
        <w:autoSpaceDN w:val="0"/>
        <w:rPr>
          <w:rFonts w:ascii="Times New Roman" w:hAnsi="Times New Roman" w:cs="Times New Roman"/>
          <w:sz w:val="24"/>
          <w:szCs w:val="24"/>
        </w:rPr>
      </w:pPr>
    </w:p>
    <w:p w:rsidR="002C5BFB" w:rsidRDefault="002C5BFB" w:rsidP="002C5BFB">
      <w:pPr>
        <w:autoSpaceDE w:val="0"/>
        <w:autoSpaceDN w:val="0"/>
        <w:rPr>
          <w:rFonts w:ascii="Times New Roman" w:hAnsi="Times New Roman" w:cs="Times New Roman"/>
          <w:sz w:val="24"/>
          <w:szCs w:val="24"/>
        </w:rPr>
      </w:pPr>
      <w:r>
        <w:rPr>
          <w:rFonts w:ascii="Times New Roman" w:hAnsi="Times New Roman" w:cs="Times New Roman"/>
          <w:sz w:val="24"/>
          <w:szCs w:val="24"/>
        </w:rPr>
        <w:t>More than 3,500 evacuees spent the night in 33 shelters in Florida</w:t>
      </w:r>
      <w:r>
        <w:t xml:space="preserve">.  </w:t>
      </w:r>
      <w:r>
        <w:rPr>
          <w:rFonts w:ascii="Times New Roman" w:hAnsi="Times New Roman" w:cs="Times New Roman"/>
          <w:sz w:val="24"/>
          <w:szCs w:val="24"/>
        </w:rPr>
        <w:t xml:space="preserve">In Alabama, 42 people stayed in three shelters overnight. </w:t>
      </w:r>
      <w:r>
        <w:t> </w:t>
      </w:r>
      <w:r>
        <w:rPr>
          <w:rFonts w:ascii="Times New Roman" w:hAnsi="Times New Roman" w:cs="Times New Roman"/>
          <w:sz w:val="24"/>
          <w:szCs w:val="24"/>
        </w:rPr>
        <w:t xml:space="preserve">Georgia has four shelters open, and Georgia State Parks and Atlanta Motor Speedway facilities may become available for evacuees. </w:t>
      </w:r>
      <w:r>
        <w:rPr>
          <w:rFonts w:ascii="Times New Roman" w:hAnsi="Times New Roman" w:cs="Times New Roman"/>
          <w:color w:val="1F497D"/>
          <w:sz w:val="24"/>
          <w:szCs w:val="24"/>
        </w:rPr>
        <w:t> </w:t>
      </w:r>
      <w:r>
        <w:rPr>
          <w:rFonts w:ascii="Times New Roman" w:hAnsi="Times New Roman" w:cs="Times New Roman"/>
          <w:sz w:val="24"/>
          <w:szCs w:val="24"/>
        </w:rPr>
        <w:t>Overnight, 53 people stayed in Georgia shelters.</w:t>
      </w:r>
    </w:p>
    <w:p w:rsidR="002C5BFB" w:rsidRDefault="002C5BFB" w:rsidP="002C5BFB">
      <w:pPr>
        <w:autoSpaceDE w:val="0"/>
        <w:autoSpaceDN w:val="0"/>
      </w:pPr>
    </w:p>
    <w:p w:rsidR="002C5BFB" w:rsidRDefault="002C5BFB" w:rsidP="002C5BFB">
      <w:pPr>
        <w:rPr>
          <w:rFonts w:ascii="Times New Roman" w:hAnsi="Times New Roman" w:cs="Times New Roman"/>
          <w:sz w:val="24"/>
          <w:szCs w:val="24"/>
        </w:rPr>
      </w:pPr>
      <w:r>
        <w:rPr>
          <w:rFonts w:ascii="Times New Roman" w:hAnsi="Times New Roman" w:cs="Times New Roman"/>
          <w:sz w:val="24"/>
          <w:szCs w:val="24"/>
        </w:rPr>
        <w:t xml:space="preserve">USDA launched a disaster assistance website </w:t>
      </w:r>
      <w:hyperlink r:id="rId17" w:history="1">
        <w:r>
          <w:rPr>
            <w:rStyle w:val="Hyperlink"/>
            <w:rFonts w:ascii="Times New Roman" w:hAnsi="Times New Roman" w:cs="Times New Roman"/>
            <w:sz w:val="24"/>
            <w:szCs w:val="24"/>
          </w:rPr>
          <w:t>Farmers.gov</w:t>
        </w:r>
      </w:hyperlink>
      <w:r>
        <w:rPr>
          <w:rFonts w:ascii="Times New Roman" w:hAnsi="Times New Roman" w:cs="Times New Roman"/>
          <w:sz w:val="24"/>
          <w:szCs w:val="24"/>
        </w:rPr>
        <w:t xml:space="preserve"> that walks producers through five questions to help them identify personalized results of which USDA disaster assistance programs can help them recover after a natural disaster.</w:t>
      </w:r>
    </w:p>
    <w:p w:rsidR="002C5BFB" w:rsidRDefault="002C5BFB" w:rsidP="002C5BFB"/>
    <w:p w:rsidR="002C5BFB" w:rsidRDefault="002C5BFB" w:rsidP="002C5BFB">
      <w:r>
        <w:rPr>
          <w:rFonts w:ascii="Times New Roman" w:hAnsi="Times New Roman" w:cs="Times New Roman"/>
          <w:sz w:val="24"/>
          <w:szCs w:val="24"/>
        </w:rPr>
        <w:t>USACE deployed two temporary roofing subject matter experts to assess the need for temporary roofing mission</w:t>
      </w:r>
    </w:p>
    <w:p w:rsidR="002C5BFB" w:rsidRDefault="002C5BFB" w:rsidP="002C5BFB">
      <w:r>
        <w:rPr>
          <w:rFonts w:ascii="Times New Roman" w:hAnsi="Times New Roman" w:cs="Times New Roman"/>
        </w:rPr>
        <w:t> </w:t>
      </w:r>
    </w:p>
    <w:p w:rsidR="002C5BFB" w:rsidRDefault="002C5BFB" w:rsidP="002C5BFB">
      <w:pPr>
        <w:rPr>
          <w:rFonts w:ascii="Times New Roman" w:hAnsi="Times New Roman" w:cs="Times New Roman"/>
          <w:b/>
          <w:bCs/>
          <w:sz w:val="24"/>
          <w:szCs w:val="24"/>
          <w:u w:val="single"/>
        </w:rPr>
      </w:pPr>
      <w:r>
        <w:rPr>
          <w:rFonts w:ascii="Times New Roman" w:hAnsi="Times New Roman" w:cs="Times New Roman"/>
          <w:b/>
          <w:bCs/>
          <w:sz w:val="24"/>
          <w:szCs w:val="24"/>
          <w:u w:val="single"/>
        </w:rPr>
        <w:t>Health and Medical Support</w:t>
      </w:r>
    </w:p>
    <w:p w:rsidR="002C5BFB" w:rsidRDefault="002C5BFB" w:rsidP="002C5BFB">
      <w:pPr>
        <w:rPr>
          <w:sz w:val="10"/>
          <w:szCs w:val="10"/>
        </w:rPr>
      </w:pPr>
    </w:p>
    <w:p w:rsidR="002C5BFB" w:rsidRDefault="002C5BFB" w:rsidP="002C5BFB">
      <w:r>
        <w:rPr>
          <w:rFonts w:ascii="Times New Roman" w:hAnsi="Times New Roman" w:cs="Times New Roman"/>
          <w:b/>
          <w:bCs/>
          <w:i/>
          <w:iCs/>
          <w:sz w:val="24"/>
          <w:szCs w:val="24"/>
        </w:rPr>
        <w:t>U.S. Department of Health and Human Services</w:t>
      </w:r>
    </w:p>
    <w:p w:rsidR="002C5BFB" w:rsidRDefault="002C5BFB" w:rsidP="002C5BFB">
      <w:pPr>
        <w:spacing w:line="252" w:lineRule="auto"/>
        <w:rPr>
          <w:rFonts w:ascii="Times New Roman" w:hAnsi="Times New Roman" w:cs="Times New Roman"/>
          <w:sz w:val="24"/>
          <w:szCs w:val="24"/>
        </w:rPr>
      </w:pPr>
      <w:hyperlink r:id="rId18" w:history="1">
        <w:r>
          <w:rPr>
            <w:rStyle w:val="Hyperlink"/>
            <w:rFonts w:ascii="Times New Roman" w:hAnsi="Times New Roman" w:cs="Times New Roman"/>
            <w:sz w:val="24"/>
            <w:szCs w:val="24"/>
          </w:rPr>
          <w:t>U.S. Health and Human Services</w:t>
        </w:r>
      </w:hyperlink>
      <w:r>
        <w:rPr>
          <w:rFonts w:ascii="Times New Roman" w:hAnsi="Times New Roman" w:cs="Times New Roman"/>
          <w:sz w:val="24"/>
          <w:szCs w:val="24"/>
        </w:rPr>
        <w:t xml:space="preserve"> (HHS) reports that six Disaster Assistance Medical Teams (DMATs) are engaged or </w:t>
      </w:r>
      <w:proofErr w:type="spellStart"/>
      <w:r>
        <w:rPr>
          <w:rFonts w:ascii="Times New Roman" w:hAnsi="Times New Roman" w:cs="Times New Roman"/>
          <w:sz w:val="24"/>
          <w:szCs w:val="24"/>
        </w:rPr>
        <w:t>enroute</w:t>
      </w:r>
      <w:proofErr w:type="spellEnd"/>
      <w:r>
        <w:rPr>
          <w:rFonts w:ascii="Times New Roman" w:hAnsi="Times New Roman" w:cs="Times New Roman"/>
          <w:sz w:val="24"/>
          <w:szCs w:val="24"/>
        </w:rPr>
        <w:t xml:space="preserve"> across Walton Beach, Panama City and Tallahassee</w:t>
      </w:r>
      <w:r>
        <w:t xml:space="preserve">.  </w:t>
      </w:r>
      <w:r>
        <w:rPr>
          <w:color w:val="1F497D"/>
        </w:rPr>
        <w:t> </w:t>
      </w:r>
      <w:r>
        <w:rPr>
          <w:rFonts w:ascii="Times New Roman" w:hAnsi="Times New Roman" w:cs="Times New Roman"/>
          <w:sz w:val="24"/>
          <w:szCs w:val="24"/>
        </w:rPr>
        <w:t xml:space="preserve">HHS </w:t>
      </w:r>
      <w:r>
        <w:rPr>
          <w:rFonts w:ascii="Times New Roman" w:hAnsi="Times New Roman" w:cs="Times New Roman"/>
          <w:sz w:val="24"/>
          <w:szCs w:val="24"/>
        </w:rPr>
        <w:lastRenderedPageBreak/>
        <w:t>reports 308 ground ambulances and 125 para-transit members to support patient movement, and five ambulance strike teams arrived in Florida to assist with patient transport.</w:t>
      </w:r>
      <w:r>
        <w:t xml:space="preserve">  </w:t>
      </w:r>
      <w:r>
        <w:rPr>
          <w:color w:val="1F497D"/>
        </w:rPr>
        <w:t> </w:t>
      </w:r>
      <w:r>
        <w:rPr>
          <w:rFonts w:ascii="Times New Roman" w:hAnsi="Times New Roman" w:cs="Times New Roman"/>
          <w:sz w:val="24"/>
          <w:szCs w:val="24"/>
        </w:rPr>
        <w:t>In Georgia, HHS currently has 60 ambulances staged and report 20 hospitals and 15 nursing homes on generator power.</w:t>
      </w:r>
    </w:p>
    <w:p w:rsidR="002C5BFB" w:rsidRDefault="002C5BFB" w:rsidP="002C5BFB">
      <w:pPr>
        <w:spacing w:line="252" w:lineRule="auto"/>
      </w:pPr>
    </w:p>
    <w:p w:rsidR="002C5BFB" w:rsidRDefault="002C5BFB" w:rsidP="002C5BFB">
      <w:pPr>
        <w:spacing w:line="252" w:lineRule="auto"/>
        <w:rPr>
          <w:rFonts w:ascii="Times New Roman" w:hAnsi="Times New Roman" w:cs="Times New Roman"/>
          <w:sz w:val="24"/>
          <w:szCs w:val="24"/>
        </w:rPr>
      </w:pPr>
      <w:r>
        <w:rPr>
          <w:rFonts w:ascii="Times New Roman" w:hAnsi="Times New Roman" w:cs="Times New Roman"/>
          <w:sz w:val="24"/>
          <w:szCs w:val="24"/>
        </w:rPr>
        <w:t xml:space="preserve">The HHS Substance Abuse and Mental Health Services Administration made the Disaster Distress Helpline available to assist residents in the impacted area in coping with the stress caused by Michael. </w:t>
      </w:r>
      <w:r>
        <w:rPr>
          <w:rFonts w:ascii="Times New Roman" w:hAnsi="Times New Roman" w:cs="Times New Roman"/>
          <w:color w:val="1F497D"/>
          <w:sz w:val="24"/>
          <w:szCs w:val="24"/>
        </w:rPr>
        <w:t> </w:t>
      </w:r>
      <w:r>
        <w:rPr>
          <w:rFonts w:ascii="Times New Roman" w:hAnsi="Times New Roman" w:cs="Times New Roman"/>
          <w:sz w:val="24"/>
          <w:szCs w:val="24"/>
        </w:rPr>
        <w:t xml:space="preserve">To connect with a trained crisis counselor, call 1-800-985-5990 or text </w:t>
      </w:r>
      <w:proofErr w:type="spellStart"/>
      <w:r>
        <w:rPr>
          <w:rFonts w:ascii="Times New Roman" w:hAnsi="Times New Roman" w:cs="Times New Roman"/>
          <w:sz w:val="24"/>
          <w:szCs w:val="24"/>
        </w:rPr>
        <w:t>TalkWithUs</w:t>
      </w:r>
      <w:proofErr w:type="spellEnd"/>
      <w:r>
        <w:rPr>
          <w:rFonts w:ascii="Times New Roman" w:hAnsi="Times New Roman" w:cs="Times New Roman"/>
          <w:sz w:val="24"/>
          <w:szCs w:val="24"/>
        </w:rPr>
        <w:t xml:space="preserve"> to 66746 (for Spanish, press 2 or text </w:t>
      </w:r>
      <w:proofErr w:type="spellStart"/>
      <w:r>
        <w:rPr>
          <w:rFonts w:ascii="Times New Roman" w:hAnsi="Times New Roman" w:cs="Times New Roman"/>
          <w:sz w:val="24"/>
          <w:szCs w:val="24"/>
        </w:rPr>
        <w:t>Hablanos</w:t>
      </w:r>
      <w:proofErr w:type="spellEnd"/>
      <w:r>
        <w:rPr>
          <w:rFonts w:ascii="Times New Roman" w:hAnsi="Times New Roman" w:cs="Times New Roman"/>
          <w:sz w:val="24"/>
          <w:szCs w:val="24"/>
        </w:rPr>
        <w:t xml:space="preserve"> to 66746).</w:t>
      </w:r>
    </w:p>
    <w:p w:rsidR="002C5BFB" w:rsidRDefault="002C5BFB" w:rsidP="002C5BFB"/>
    <w:p w:rsidR="002C5BFB" w:rsidRDefault="002C5BFB" w:rsidP="002C5BFB">
      <w:pPr>
        <w:rPr>
          <w:rFonts w:ascii="Times New Roman" w:hAnsi="Times New Roman" w:cs="Times New Roman"/>
          <w:b/>
          <w:bCs/>
          <w:sz w:val="24"/>
          <w:szCs w:val="24"/>
          <w:u w:val="single"/>
        </w:rPr>
      </w:pPr>
      <w:r>
        <w:rPr>
          <w:rFonts w:ascii="Times New Roman" w:hAnsi="Times New Roman" w:cs="Times New Roman"/>
          <w:b/>
          <w:bCs/>
          <w:sz w:val="24"/>
          <w:szCs w:val="24"/>
          <w:u w:val="single"/>
        </w:rPr>
        <w:t>Power and Fuel Support</w:t>
      </w:r>
    </w:p>
    <w:p w:rsidR="002C5BFB" w:rsidRDefault="002C5BFB" w:rsidP="002C5BFB">
      <w:pPr>
        <w:rPr>
          <w:sz w:val="10"/>
          <w:szCs w:val="10"/>
        </w:rPr>
      </w:pPr>
    </w:p>
    <w:p w:rsidR="002C5BFB" w:rsidRDefault="002C5BFB" w:rsidP="002C5BFB">
      <w:r>
        <w:rPr>
          <w:noProof/>
        </w:rPr>
        <w:drawing>
          <wp:anchor distT="0" distB="0" distL="114300" distR="114300" simplePos="0" relativeHeight="251658240" behindDoc="0" locked="0" layoutInCell="1" allowOverlap="0">
            <wp:simplePos x="0" y="0"/>
            <wp:positionH relativeFrom="column">
              <wp:align>right</wp:align>
            </wp:positionH>
            <wp:positionV relativeFrom="line">
              <wp:posOffset>20983575</wp:posOffset>
            </wp:positionV>
            <wp:extent cx="2647950" cy="1724025"/>
            <wp:effectExtent l="0" t="0" r="0" b="9525"/>
            <wp:wrapSquare wrapText="bothSides"/>
            <wp:docPr id="4" name="Picture 4" descr="cid:image015.gif@01D46200.AF0528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5.gif@01D46200.AF0528E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47950" cy="172402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i/>
          <w:iCs/>
          <w:sz w:val="24"/>
          <w:szCs w:val="24"/>
        </w:rPr>
        <w:t>U.S. Army Corps of Engineers</w:t>
      </w:r>
    </w:p>
    <w:p w:rsidR="002C5BFB" w:rsidRDefault="002C5BFB" w:rsidP="002C5BFB">
      <w:r>
        <w:rPr>
          <w:rStyle w:val="Hyperlink"/>
          <w:rFonts w:ascii="Times New Roman" w:hAnsi="Times New Roman" w:cs="Times New Roman"/>
          <w:color w:val="auto"/>
          <w:sz w:val="24"/>
          <w:szCs w:val="24"/>
          <w:u w:val="none"/>
        </w:rPr>
        <w:t>U.S. Army Corps of Engineers (USACE) District Emergency Operations Centers have been activated in Alabama, Florida and Georgia.</w:t>
      </w:r>
      <w:r>
        <w:t xml:space="preserve">  </w:t>
      </w:r>
      <w:r>
        <w:rPr>
          <w:rStyle w:val="Hyperlink"/>
          <w:rFonts w:ascii="Times New Roman" w:hAnsi="Times New Roman" w:cs="Times New Roman"/>
          <w:color w:val="auto"/>
          <w:sz w:val="24"/>
          <w:szCs w:val="24"/>
          <w:u w:val="none"/>
        </w:rPr>
        <w:t xml:space="preserve">USACE has deployed a Temporary Power Planning and Response Team (PRT) and members from the 249th Engineer Battalion are </w:t>
      </w:r>
      <w:r>
        <w:rPr>
          <w:rFonts w:ascii="Times New Roman" w:hAnsi="Times New Roman" w:cs="Times New Roman"/>
          <w:sz w:val="24"/>
          <w:szCs w:val="24"/>
        </w:rPr>
        <w:t>prepared to assess and install generators as requested by the state</w:t>
      </w:r>
      <w:r>
        <w:rPr>
          <w:rFonts w:ascii="Times New Roman" w:hAnsi="Times New Roman" w:cs="Times New Roman"/>
          <w:color w:val="1F497D"/>
          <w:sz w:val="24"/>
          <w:szCs w:val="24"/>
        </w:rPr>
        <w:t>;</w:t>
      </w:r>
      <w:r>
        <w:rPr>
          <w:rFonts w:ascii="Times New Roman" w:hAnsi="Times New Roman" w:cs="Times New Roman"/>
          <w:sz w:val="24"/>
          <w:szCs w:val="24"/>
        </w:rPr>
        <w:t xml:space="preserve"> 55 generators are onsite with an additional 30 generators </w:t>
      </w:r>
      <w:proofErr w:type="spellStart"/>
      <w:r>
        <w:rPr>
          <w:rFonts w:ascii="Times New Roman" w:hAnsi="Times New Roman" w:cs="Times New Roman"/>
          <w:sz w:val="24"/>
          <w:szCs w:val="24"/>
        </w:rPr>
        <w:t>en</w:t>
      </w:r>
      <w:proofErr w:type="spellEnd"/>
      <w:r>
        <w:rPr>
          <w:rFonts w:ascii="Times New Roman" w:hAnsi="Times New Roman" w:cs="Times New Roman"/>
          <w:sz w:val="24"/>
          <w:szCs w:val="24"/>
        </w:rPr>
        <w:t xml:space="preserve"> route.</w:t>
      </w:r>
    </w:p>
    <w:p w:rsidR="002C5BFB" w:rsidRDefault="002C5BFB" w:rsidP="002C5BFB">
      <w:pPr>
        <w:rPr>
          <w:rFonts w:ascii="Times New Roman" w:hAnsi="Times New Roman" w:cs="Times New Roman"/>
          <w:sz w:val="24"/>
          <w:szCs w:val="24"/>
        </w:rPr>
      </w:pPr>
      <w:r>
        <w:rPr>
          <w:rFonts w:ascii="Times New Roman" w:hAnsi="Times New Roman" w:cs="Times New Roman"/>
          <w:b/>
          <w:bCs/>
          <w:i/>
          <w:iCs/>
          <w:sz w:val="24"/>
          <w:szCs w:val="24"/>
        </w:rPr>
        <w:t> </w:t>
      </w:r>
    </w:p>
    <w:p w:rsidR="002C5BFB" w:rsidRDefault="002C5BFB" w:rsidP="002C5BFB">
      <w:r>
        <w:rPr>
          <w:rFonts w:ascii="Times New Roman" w:hAnsi="Times New Roman" w:cs="Times New Roman"/>
          <w:b/>
          <w:bCs/>
          <w:i/>
          <w:iCs/>
          <w:sz w:val="24"/>
          <w:szCs w:val="24"/>
        </w:rPr>
        <w:t>U.S. Department of Energy</w:t>
      </w:r>
    </w:p>
    <w:p w:rsidR="002C5BFB" w:rsidRDefault="002C5BFB" w:rsidP="002C5BFB">
      <w:r>
        <w:rPr>
          <w:rStyle w:val="Hyperlink"/>
          <w:rFonts w:ascii="Times New Roman" w:hAnsi="Times New Roman" w:cs="Times New Roman"/>
          <w:color w:val="auto"/>
          <w:sz w:val="24"/>
          <w:szCs w:val="24"/>
          <w:u w:val="none"/>
        </w:rPr>
        <w:t>The Department of Energy (DOE) has activated its Energy Response Organization; DOE responders</w:t>
      </w:r>
      <w:r>
        <w:rPr>
          <w:rStyle w:val="Hyperlink"/>
          <w:rFonts w:ascii="Times New Roman" w:hAnsi="Times New Roman" w:cs="Times New Roman"/>
          <w:color w:val="1F497D"/>
          <w:sz w:val="24"/>
          <w:szCs w:val="24"/>
          <w:u w:val="none"/>
        </w:rPr>
        <w:t xml:space="preserve"> </w:t>
      </w:r>
      <w:r>
        <w:rPr>
          <w:rStyle w:val="Hyperlink"/>
          <w:rFonts w:ascii="Times New Roman" w:hAnsi="Times New Roman" w:cs="Times New Roman"/>
          <w:color w:val="auto"/>
          <w:sz w:val="24"/>
          <w:szCs w:val="24"/>
          <w:u w:val="none"/>
        </w:rPr>
        <w:t>deployed to the Regional Response Coordination Center, the Florida and Georgia State Emergency Operations Centers. Additional DOE responders are on standby to deploy to other states as needed.</w:t>
      </w:r>
      <w:r>
        <w:t xml:space="preserve">  </w:t>
      </w:r>
      <w:r>
        <w:rPr>
          <w:rStyle w:val="Hyperlink"/>
          <w:rFonts w:ascii="Times New Roman" w:hAnsi="Times New Roman" w:cs="Times New Roman"/>
          <w:color w:val="auto"/>
          <w:sz w:val="24"/>
          <w:szCs w:val="24"/>
          <w:u w:val="none"/>
        </w:rPr>
        <w:t>DOE is holding daily calls with the energy industry to ensure unity of effort. Industry has activated its mutual assistance network, and crews from at least 19 states have mobilized to begin restoring power as soon as it is safe to do so.</w:t>
      </w:r>
    </w:p>
    <w:p w:rsidR="002C5BFB" w:rsidRDefault="002C5BFB" w:rsidP="002C5BFB">
      <w:pPr>
        <w:rPr>
          <w:rStyle w:val="Hyperlink"/>
          <w:rFonts w:ascii="Times New Roman" w:hAnsi="Times New Roman" w:cs="Times New Roman"/>
          <w:color w:val="auto"/>
          <w:sz w:val="24"/>
          <w:szCs w:val="24"/>
          <w:u w:val="none"/>
        </w:rPr>
      </w:pPr>
    </w:p>
    <w:p w:rsidR="002C5BFB" w:rsidRDefault="002C5BFB" w:rsidP="002C5BFB">
      <w:r>
        <w:rPr>
          <w:rStyle w:val="Hyperlink"/>
          <w:rFonts w:ascii="Times New Roman" w:hAnsi="Times New Roman" w:cs="Times New Roman"/>
          <w:color w:val="auto"/>
          <w:sz w:val="24"/>
          <w:szCs w:val="24"/>
          <w:u w:val="none"/>
        </w:rPr>
        <w:t>Currently, DOE reports hundreds of thousands of customers are without power across Florida, Alabama and Georgia</w:t>
      </w:r>
    </w:p>
    <w:p w:rsidR="002C5BFB" w:rsidRDefault="002C5BFB" w:rsidP="002C5BFB">
      <w:pPr>
        <w:rPr>
          <w:rFonts w:ascii="Times New Roman" w:hAnsi="Times New Roman" w:cs="Times New Roman"/>
          <w:sz w:val="24"/>
          <w:szCs w:val="24"/>
        </w:rPr>
      </w:pPr>
    </w:p>
    <w:p w:rsidR="002C5BFB" w:rsidRDefault="002C5BFB" w:rsidP="002C5BFB">
      <w:r>
        <w:rPr>
          <w:rFonts w:ascii="Times New Roman" w:hAnsi="Times New Roman" w:cs="Times New Roman"/>
          <w:sz w:val="24"/>
          <w:szCs w:val="24"/>
        </w:rPr>
        <w:t xml:space="preserve">DOE is closely monitoring the availability of fuel across the Southeast. </w:t>
      </w:r>
      <w:r>
        <w:rPr>
          <w:rFonts w:ascii="Times New Roman" w:hAnsi="Times New Roman" w:cs="Times New Roman"/>
          <w:color w:val="1F497D"/>
          <w:sz w:val="24"/>
          <w:szCs w:val="24"/>
        </w:rPr>
        <w:t> </w:t>
      </w:r>
      <w:r>
        <w:rPr>
          <w:rFonts w:ascii="Times New Roman" w:hAnsi="Times New Roman" w:cs="Times New Roman"/>
          <w:sz w:val="24"/>
          <w:szCs w:val="24"/>
        </w:rPr>
        <w:t>Overall, supplies of gasoline in the region are at or above the five-year range.</w:t>
      </w:r>
    </w:p>
    <w:p w:rsidR="002C5BFB" w:rsidRDefault="002C5BFB" w:rsidP="002C5BFB">
      <w:r>
        <w:rPr>
          <w:rFonts w:ascii="Times New Roman" w:hAnsi="Times New Roman" w:cs="Times New Roman"/>
          <w:b/>
          <w:bCs/>
          <w:i/>
          <w:iCs/>
          <w:sz w:val="24"/>
          <w:szCs w:val="24"/>
        </w:rPr>
        <w:t> </w:t>
      </w:r>
    </w:p>
    <w:p w:rsidR="002C5BFB" w:rsidRDefault="002C5BFB" w:rsidP="002C5BFB">
      <w:r>
        <w:rPr>
          <w:rFonts w:ascii="Times New Roman" w:hAnsi="Times New Roman" w:cs="Times New Roman"/>
          <w:b/>
          <w:bCs/>
          <w:i/>
          <w:iCs/>
          <w:sz w:val="24"/>
          <w:szCs w:val="24"/>
        </w:rPr>
        <w:t>Private Sector Energy Partners</w:t>
      </w:r>
    </w:p>
    <w:p w:rsidR="002C5BFB" w:rsidRDefault="002C5BFB" w:rsidP="002C5BFB">
      <w:pPr>
        <w:autoSpaceDE w:val="0"/>
        <w:autoSpaceDN w:val="0"/>
        <w:rPr>
          <w:rFonts w:ascii="Times New Roman" w:hAnsi="Times New Roman" w:cs="Times New Roman"/>
          <w:sz w:val="24"/>
          <w:szCs w:val="24"/>
        </w:rPr>
      </w:pPr>
      <w:r>
        <w:rPr>
          <w:rFonts w:ascii="Times New Roman" w:hAnsi="Times New Roman" w:cs="Times New Roman"/>
          <w:sz w:val="24"/>
          <w:szCs w:val="24"/>
        </w:rPr>
        <w:t>Electric utility fleets are moving from the following states to regions in western</w:t>
      </w:r>
      <w:r>
        <w:rPr>
          <w:rFonts w:ascii="Times New Roman" w:hAnsi="Times New Roman" w:cs="Times New Roman"/>
          <w:color w:val="1F497D"/>
          <w:sz w:val="24"/>
          <w:szCs w:val="24"/>
        </w:rPr>
        <w:t xml:space="preserve"> </w:t>
      </w:r>
      <w:r>
        <w:rPr>
          <w:rFonts w:ascii="Times New Roman" w:hAnsi="Times New Roman" w:cs="Times New Roman"/>
          <w:sz w:val="24"/>
          <w:szCs w:val="24"/>
        </w:rPr>
        <w:t>Florida to pre-stage resources to support power restoration efforts: Indiana, Kentucky, Michigan, Ohio, Oklahoma, Texas, Illinois, Louisiana and Pennsylvania.</w:t>
      </w:r>
    </w:p>
    <w:p w:rsidR="002C5BFB" w:rsidRDefault="002C5BFB" w:rsidP="002C5BFB">
      <w:pPr>
        <w:autoSpaceDE w:val="0"/>
        <w:autoSpaceDN w:val="0"/>
      </w:pPr>
    </w:p>
    <w:p w:rsidR="002C5BFB" w:rsidRDefault="002C5BFB" w:rsidP="002C5BFB">
      <w:pPr>
        <w:rPr>
          <w:rFonts w:ascii="Times New Roman" w:hAnsi="Times New Roman" w:cs="Times New Roman"/>
          <w:b/>
          <w:bCs/>
          <w:sz w:val="24"/>
          <w:szCs w:val="24"/>
          <w:u w:val="single"/>
        </w:rPr>
      </w:pPr>
      <w:r>
        <w:rPr>
          <w:noProof/>
        </w:rPr>
        <w:lastRenderedPageBreak/>
        <w:drawing>
          <wp:anchor distT="0" distB="0" distL="47625" distR="47625" simplePos="0" relativeHeight="251658240" behindDoc="0" locked="0" layoutInCell="1" allowOverlap="0">
            <wp:simplePos x="0" y="0"/>
            <wp:positionH relativeFrom="column">
              <wp:align>right</wp:align>
            </wp:positionH>
            <wp:positionV relativeFrom="line">
              <wp:posOffset>24717375</wp:posOffset>
            </wp:positionV>
            <wp:extent cx="3038475" cy="1524000"/>
            <wp:effectExtent l="0" t="0" r="9525" b="0"/>
            <wp:wrapSquare wrapText="bothSides"/>
            <wp:docPr id="3" name="Picture 3" descr="image004.jpg@01D460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4.jpg@01D4606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38475" cy="1524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4"/>
          <w:szCs w:val="24"/>
          <w:u w:val="single"/>
        </w:rPr>
        <w:t>Federal Communications Support</w:t>
      </w:r>
    </w:p>
    <w:p w:rsidR="002C5BFB" w:rsidRDefault="002C5BFB" w:rsidP="002C5BFB">
      <w:pPr>
        <w:rPr>
          <w:sz w:val="10"/>
          <w:szCs w:val="10"/>
        </w:rPr>
      </w:pPr>
    </w:p>
    <w:p w:rsidR="002C5BFB" w:rsidRDefault="002C5BFB" w:rsidP="002C5BFB">
      <w:r>
        <w:rPr>
          <w:rFonts w:ascii="Times New Roman" w:hAnsi="Times New Roman" w:cs="Times New Roman"/>
          <w:sz w:val="24"/>
          <w:szCs w:val="24"/>
        </w:rPr>
        <w:t xml:space="preserve">Four FEMA </w:t>
      </w:r>
      <w:hyperlink r:id="rId21" w:history="1">
        <w:r>
          <w:rPr>
            <w:rStyle w:val="Hyperlink"/>
            <w:rFonts w:ascii="Times New Roman" w:hAnsi="Times New Roman" w:cs="Times New Roman"/>
            <w:sz w:val="24"/>
            <w:szCs w:val="24"/>
          </w:rPr>
          <w:t>Mobile Emergency Response Support</w:t>
        </w:r>
      </w:hyperlink>
      <w:r>
        <w:rPr>
          <w:rFonts w:ascii="Times New Roman" w:hAnsi="Times New Roman" w:cs="Times New Roman"/>
          <w:sz w:val="24"/>
          <w:szCs w:val="24"/>
        </w:rPr>
        <w:t xml:space="preserve"> units are supporting secure and non-secure voice, video and information services to support emergency response communications needs throughout areas impacted by Michael. </w:t>
      </w:r>
    </w:p>
    <w:p w:rsidR="002C5BFB" w:rsidRDefault="002C5BFB" w:rsidP="002C5BFB">
      <w:pPr>
        <w:rPr>
          <w:rFonts w:ascii="Times New Roman" w:hAnsi="Times New Roman" w:cs="Times New Roman"/>
          <w:sz w:val="24"/>
          <w:szCs w:val="24"/>
        </w:rPr>
      </w:pPr>
    </w:p>
    <w:p w:rsidR="002C5BFB" w:rsidRDefault="002C5BFB" w:rsidP="002C5BFB">
      <w:r>
        <w:rPr>
          <w:rFonts w:ascii="Times New Roman" w:hAnsi="Times New Roman" w:cs="Times New Roman"/>
          <w:sz w:val="24"/>
          <w:szCs w:val="24"/>
        </w:rPr>
        <w:t xml:space="preserve">The </w:t>
      </w:r>
      <w:hyperlink r:id="rId22" w:history="1">
        <w:r>
          <w:rPr>
            <w:rStyle w:val="Hyperlink"/>
            <w:rFonts w:ascii="Times New Roman" w:hAnsi="Times New Roman" w:cs="Times New Roman"/>
            <w:sz w:val="24"/>
            <w:szCs w:val="24"/>
          </w:rPr>
          <w:t>Federal Communications Commission</w:t>
        </w:r>
      </w:hyperlink>
      <w:r>
        <w:rPr>
          <w:rFonts w:ascii="Times New Roman" w:hAnsi="Times New Roman" w:cs="Times New Roman"/>
          <w:sz w:val="24"/>
          <w:szCs w:val="24"/>
        </w:rPr>
        <w:t xml:space="preserve"> is prepared to provide emergency assistance to communications providers and has created a </w:t>
      </w:r>
      <w:hyperlink r:id="rId23" w:history="1">
        <w:r>
          <w:rPr>
            <w:rStyle w:val="Hyperlink"/>
            <w:rFonts w:ascii="Times New Roman" w:hAnsi="Times New Roman" w:cs="Times New Roman"/>
            <w:sz w:val="24"/>
            <w:szCs w:val="24"/>
          </w:rPr>
          <w:t>dedicated webpage</w:t>
        </w:r>
      </w:hyperlink>
      <w:r>
        <w:rPr>
          <w:rFonts w:ascii="Times New Roman" w:hAnsi="Times New Roman" w:cs="Times New Roman"/>
          <w:sz w:val="24"/>
          <w:szCs w:val="24"/>
        </w:rPr>
        <w:t xml:space="preserve"> for information about Hurricane Michael, including tips for communicating during an emergency. </w:t>
      </w:r>
    </w:p>
    <w:p w:rsidR="002C5BFB" w:rsidRDefault="002C5BFB" w:rsidP="002C5BFB">
      <w:r>
        <w:rPr>
          <w:rFonts w:ascii="Times New Roman" w:hAnsi="Times New Roman" w:cs="Times New Roman"/>
          <w:b/>
          <w:bCs/>
          <w:sz w:val="24"/>
          <w:szCs w:val="24"/>
        </w:rPr>
        <w:t> </w:t>
      </w:r>
    </w:p>
    <w:p w:rsidR="002C5BFB" w:rsidRDefault="002C5BFB" w:rsidP="002C5BFB">
      <w:pPr>
        <w:rPr>
          <w:rFonts w:ascii="Times New Roman" w:hAnsi="Times New Roman" w:cs="Times New Roman"/>
          <w:b/>
          <w:bCs/>
          <w:sz w:val="24"/>
          <w:szCs w:val="24"/>
          <w:u w:val="single"/>
        </w:rPr>
      </w:pPr>
      <w:r>
        <w:rPr>
          <w:rFonts w:ascii="Times New Roman" w:hAnsi="Times New Roman" w:cs="Times New Roman"/>
          <w:b/>
          <w:bCs/>
          <w:sz w:val="24"/>
          <w:szCs w:val="24"/>
          <w:u w:val="single"/>
        </w:rPr>
        <w:t>Transportation</w:t>
      </w:r>
    </w:p>
    <w:p w:rsidR="002C5BFB" w:rsidRDefault="002C5BFB" w:rsidP="002C5BFB">
      <w:pPr>
        <w:rPr>
          <w:sz w:val="10"/>
          <w:szCs w:val="10"/>
        </w:rPr>
      </w:pPr>
    </w:p>
    <w:p w:rsidR="002C5BFB" w:rsidRDefault="002C5BFB" w:rsidP="002C5BFB">
      <w:r>
        <w:rPr>
          <w:rFonts w:ascii="Times New Roman" w:hAnsi="Times New Roman" w:cs="Times New Roman"/>
          <w:sz w:val="24"/>
          <w:szCs w:val="24"/>
        </w:rPr>
        <w:t xml:space="preserve">U.S. Department of Transportation created an </w:t>
      </w:r>
      <w:hyperlink r:id="rId24" w:history="1">
        <w:r>
          <w:rPr>
            <w:rStyle w:val="Hyperlink"/>
            <w:rFonts w:ascii="Times New Roman" w:hAnsi="Times New Roman" w:cs="Times New Roman"/>
            <w:color w:val="auto"/>
            <w:sz w:val="24"/>
            <w:szCs w:val="24"/>
          </w:rPr>
          <w:t>interactive web mapping application</w:t>
        </w:r>
      </w:hyperlink>
      <w:r>
        <w:rPr>
          <w:rFonts w:ascii="Times New Roman" w:hAnsi="Times New Roman" w:cs="Times New Roman"/>
          <w:sz w:val="24"/>
          <w:szCs w:val="24"/>
        </w:rPr>
        <w:t xml:space="preserve"> to provide real-time situational awareness of the storm path and its impact on user-selected transportation infrastructure.</w:t>
      </w:r>
    </w:p>
    <w:p w:rsidR="002C5BFB" w:rsidRDefault="002C5BFB" w:rsidP="002C5BFB"/>
    <w:p w:rsidR="002C5BFB" w:rsidRDefault="002C5BFB" w:rsidP="002C5BFB">
      <w:pPr>
        <w:rPr>
          <w:rFonts w:ascii="Times New Roman" w:hAnsi="Times New Roman" w:cs="Times New Roman"/>
          <w:b/>
          <w:bCs/>
          <w:sz w:val="24"/>
          <w:szCs w:val="24"/>
          <w:u w:val="single"/>
        </w:rPr>
      </w:pPr>
      <w:r>
        <w:rPr>
          <w:rFonts w:ascii="Times New Roman" w:hAnsi="Times New Roman" w:cs="Times New Roman"/>
          <w:b/>
          <w:bCs/>
          <w:sz w:val="24"/>
          <w:szCs w:val="24"/>
          <w:u w:val="single"/>
        </w:rPr>
        <w:t>Hazardous Waste</w:t>
      </w:r>
    </w:p>
    <w:p w:rsidR="002C5BFB" w:rsidRDefault="002C5BFB" w:rsidP="002C5BFB">
      <w:pPr>
        <w:rPr>
          <w:sz w:val="10"/>
          <w:szCs w:val="10"/>
        </w:rPr>
      </w:pPr>
    </w:p>
    <w:p w:rsidR="002C5BFB" w:rsidRDefault="002C5BFB" w:rsidP="002C5BFB">
      <w:pPr>
        <w:autoSpaceDE w:val="0"/>
        <w:autoSpaceDN w:val="0"/>
      </w:pPr>
      <w:r>
        <w:rPr>
          <w:rFonts w:ascii="Times New Roman" w:hAnsi="Times New Roman" w:cs="Times New Roman"/>
          <w:sz w:val="24"/>
          <w:szCs w:val="24"/>
        </w:rPr>
        <w:t>The Environmental Protection Agency identified priority oil and chemical facilities and sites that might require assessment after landfall.</w:t>
      </w:r>
      <w:r>
        <w:rPr>
          <w:rFonts w:ascii="Times New Roman" w:hAnsi="Times New Roman" w:cs="Times New Roman"/>
          <w:b/>
          <w:bCs/>
          <w:sz w:val="24"/>
          <w:szCs w:val="24"/>
        </w:rPr>
        <w:t> </w:t>
      </w:r>
    </w:p>
    <w:p w:rsidR="002C5BFB" w:rsidRDefault="002C5BFB" w:rsidP="002C5BFB">
      <w:pPr>
        <w:autoSpaceDE w:val="0"/>
        <w:autoSpaceDN w:val="0"/>
      </w:pPr>
      <w:r>
        <w:rPr>
          <w:rFonts w:ascii="Times New Roman" w:hAnsi="Times New Roman" w:cs="Times New Roman"/>
          <w:b/>
          <w:bCs/>
          <w:sz w:val="24"/>
          <w:szCs w:val="24"/>
        </w:rPr>
        <w:t> </w:t>
      </w:r>
    </w:p>
    <w:p w:rsidR="002C5BFB" w:rsidRDefault="002C5BFB" w:rsidP="002C5BFB">
      <w:pPr>
        <w:autoSpaceDE w:val="0"/>
        <w:autoSpaceDN w:val="0"/>
        <w:rPr>
          <w:rFonts w:ascii="Times New Roman" w:hAnsi="Times New Roman" w:cs="Times New Roman"/>
          <w:b/>
          <w:bCs/>
          <w:sz w:val="24"/>
          <w:szCs w:val="24"/>
          <w:u w:val="single"/>
        </w:rPr>
      </w:pPr>
      <w:r>
        <w:rPr>
          <w:rFonts w:ascii="Times New Roman" w:hAnsi="Times New Roman" w:cs="Times New Roman"/>
          <w:b/>
          <w:bCs/>
          <w:sz w:val="24"/>
          <w:szCs w:val="24"/>
          <w:u w:val="single"/>
        </w:rPr>
        <w:t>Emergency Management Compacts</w:t>
      </w:r>
    </w:p>
    <w:p w:rsidR="002C5BFB" w:rsidRDefault="002C5BFB" w:rsidP="002C5BFB">
      <w:pPr>
        <w:autoSpaceDE w:val="0"/>
        <w:autoSpaceDN w:val="0"/>
        <w:rPr>
          <w:sz w:val="10"/>
          <w:szCs w:val="10"/>
        </w:rPr>
      </w:pPr>
    </w:p>
    <w:p w:rsidR="002C5BFB" w:rsidRDefault="002C5BFB" w:rsidP="002C5BFB">
      <w:pPr>
        <w:rPr>
          <w:rStyle w:val="Hyperlink"/>
          <w:color w:val="auto"/>
          <w:u w:val="none"/>
        </w:rPr>
      </w:pPr>
      <w:r>
        <w:rPr>
          <w:rStyle w:val="Hyperlink"/>
          <w:rFonts w:ascii="Times New Roman" w:hAnsi="Times New Roman" w:cs="Times New Roman"/>
          <w:color w:val="auto"/>
          <w:sz w:val="24"/>
          <w:szCs w:val="24"/>
          <w:u w:val="none"/>
        </w:rPr>
        <w:t>Nine different states are sending support through the Emergency Management Assistance Compact.  More than 15 missions are active in both Florida and Georgia with more than 330 people deployed to assist.</w:t>
      </w:r>
    </w:p>
    <w:p w:rsidR="002C5BFB" w:rsidRDefault="002C5BFB" w:rsidP="002C5BFB"/>
    <w:p w:rsidR="002C5BFB" w:rsidRDefault="002C5BFB" w:rsidP="002C5BFB">
      <w:pPr>
        <w:rPr>
          <w:rFonts w:ascii="Times New Roman" w:hAnsi="Times New Roman" w:cs="Times New Roman"/>
          <w:b/>
          <w:bCs/>
          <w:sz w:val="24"/>
          <w:szCs w:val="24"/>
          <w:u w:val="single"/>
        </w:rPr>
      </w:pPr>
      <w:r>
        <w:rPr>
          <w:rFonts w:ascii="Times New Roman" w:hAnsi="Times New Roman" w:cs="Times New Roman"/>
          <w:b/>
          <w:bCs/>
          <w:sz w:val="24"/>
          <w:szCs w:val="24"/>
          <w:u w:val="single"/>
        </w:rPr>
        <w:t>Declaration Background Information</w:t>
      </w:r>
    </w:p>
    <w:p w:rsidR="002C5BFB" w:rsidRDefault="002C5BFB" w:rsidP="002C5BFB">
      <w:pPr>
        <w:rPr>
          <w:sz w:val="10"/>
          <w:szCs w:val="10"/>
        </w:rPr>
      </w:pPr>
    </w:p>
    <w:p w:rsidR="002C5BFB" w:rsidRDefault="002C5BFB" w:rsidP="002C5BFB">
      <w:r>
        <w:rPr>
          <w:rFonts w:ascii="Times New Roman" w:hAnsi="Times New Roman" w:cs="Times New Roman"/>
          <w:i/>
          <w:iCs/>
          <w:sz w:val="24"/>
          <w:szCs w:val="24"/>
        </w:rPr>
        <w:t>Major Disaster Declarations</w:t>
      </w:r>
    </w:p>
    <w:p w:rsidR="002C5BFB" w:rsidRDefault="002C5BFB" w:rsidP="002C5BFB">
      <w:pPr>
        <w:pStyle w:val="ListParagraph"/>
        <w:numPr>
          <w:ilvl w:val="0"/>
          <w:numId w:val="2"/>
        </w:numPr>
        <w:jc w:val="both"/>
        <w:rPr>
          <w:rFonts w:ascii="Times New Roman" w:hAnsi="Times New Roman" w:cs="Times New Roman"/>
        </w:rPr>
      </w:pPr>
      <w:r>
        <w:rPr>
          <w:rFonts w:ascii="Times New Roman" w:hAnsi="Times New Roman" w:cs="Times New Roman"/>
          <w:sz w:val="24"/>
          <w:szCs w:val="24"/>
        </w:rPr>
        <w:t>On Oct</w:t>
      </w:r>
      <w:r>
        <w:rPr>
          <w:rFonts w:ascii="Times New Roman" w:hAnsi="Times New Roman" w:cs="Times New Roman"/>
          <w:color w:val="1F497D"/>
          <w:sz w:val="24"/>
          <w:szCs w:val="24"/>
        </w:rPr>
        <w:t>.</w:t>
      </w:r>
      <w:r>
        <w:rPr>
          <w:rFonts w:ascii="Times New Roman" w:hAnsi="Times New Roman" w:cs="Times New Roman"/>
          <w:sz w:val="24"/>
          <w:szCs w:val="24"/>
        </w:rPr>
        <w:t xml:space="preserve"> 11, President Trump declared a Major Disaster for the state of Florida as a result of Hurricane Michael. </w:t>
      </w:r>
      <w:r>
        <w:rPr>
          <w:rFonts w:ascii="Times New Roman" w:hAnsi="Times New Roman" w:cs="Times New Roman"/>
          <w:color w:val="1F497D"/>
          <w:sz w:val="24"/>
          <w:szCs w:val="24"/>
        </w:rPr>
        <w:t> </w:t>
      </w:r>
      <w:r>
        <w:rPr>
          <w:rFonts w:ascii="Times New Roman" w:hAnsi="Times New Roman" w:cs="Times New Roman"/>
          <w:sz w:val="24"/>
          <w:szCs w:val="24"/>
        </w:rPr>
        <w:t xml:space="preserve">This declaration makes federal funding available to affected individuals in Bay, Franklin, Gulf, Taylor and Wakulla counties. </w:t>
      </w:r>
      <w:r>
        <w:rPr>
          <w:rFonts w:ascii="Times New Roman" w:hAnsi="Times New Roman" w:cs="Times New Roman"/>
          <w:color w:val="1F497D"/>
          <w:sz w:val="24"/>
          <w:szCs w:val="24"/>
        </w:rPr>
        <w:t> </w:t>
      </w:r>
      <w:r>
        <w:rPr>
          <w:rFonts w:ascii="Times New Roman" w:hAnsi="Times New Roman" w:cs="Times New Roman"/>
          <w:sz w:val="24"/>
          <w:szCs w:val="24"/>
        </w:rPr>
        <w:t>Federal funding is also available to the state, tribal and eligible local governments and certain private nonprofit organizations on a cost-sharing basis for emergency work damaged by Hurricane Michael in Bay, Calhoun, Franklin, Gadsden, Gulf, Hamilton, Jackson, Jefferson, Leon, Liberty, Madison, Suwannee, Taylor and Wakulla counties.</w:t>
      </w:r>
      <w:r>
        <w:rPr>
          <w:rFonts w:ascii="Times New Roman" w:hAnsi="Times New Roman" w:cs="Times New Roman"/>
          <w:color w:val="1F497D"/>
          <w:sz w:val="24"/>
          <w:szCs w:val="24"/>
        </w:rPr>
        <w:t xml:space="preserve">  </w:t>
      </w:r>
      <w:r>
        <w:rPr>
          <w:rFonts w:ascii="Times New Roman" w:hAnsi="Times New Roman" w:cs="Times New Roman"/>
          <w:sz w:val="24"/>
          <w:szCs w:val="24"/>
        </w:rPr>
        <w:t xml:space="preserve">This is in addition to the Oct. 9 emergency declaration for 35 counties. </w:t>
      </w:r>
    </w:p>
    <w:p w:rsidR="002C5BFB" w:rsidRDefault="002C5BFB" w:rsidP="002C5BFB">
      <w:pPr>
        <w:pStyle w:val="ListParagraph"/>
        <w:numPr>
          <w:ilvl w:val="1"/>
          <w:numId w:val="2"/>
        </w:numPr>
        <w:jc w:val="both"/>
        <w:rPr>
          <w:rFonts w:ascii="Times New Roman" w:hAnsi="Times New Roman" w:cs="Times New Roman"/>
        </w:rPr>
      </w:pPr>
      <w:r>
        <w:rPr>
          <w:rFonts w:ascii="Times New Roman" w:hAnsi="Times New Roman" w:cs="Times New Roman"/>
          <w:sz w:val="24"/>
          <w:szCs w:val="24"/>
        </w:rPr>
        <w:t>Individuals and business owners who sustained losses in the designated area can v</w:t>
      </w:r>
      <w:r>
        <w:rPr>
          <w:rFonts w:ascii="Times New Roman" w:hAnsi="Times New Roman" w:cs="Times New Roman"/>
          <w:color w:val="000000"/>
          <w:sz w:val="24"/>
          <w:szCs w:val="24"/>
        </w:rPr>
        <w:t xml:space="preserve">isit </w:t>
      </w:r>
      <w:hyperlink r:id="rId25" w:history="1">
        <w:r>
          <w:rPr>
            <w:rStyle w:val="Hyperlink"/>
            <w:rFonts w:ascii="Times New Roman" w:hAnsi="Times New Roman" w:cs="Times New Roman"/>
            <w:sz w:val="24"/>
            <w:szCs w:val="24"/>
          </w:rPr>
          <w:t>disasterassistance.gov</w:t>
        </w:r>
      </w:hyperlink>
      <w:r>
        <w:rPr>
          <w:rFonts w:ascii="Times New Roman" w:hAnsi="Times New Roman" w:cs="Times New Roman"/>
          <w:color w:val="000000"/>
          <w:sz w:val="24"/>
          <w:szCs w:val="24"/>
        </w:rPr>
        <w:t xml:space="preserve"> to check eligibility for federal, state, local, and voluntary organizations in their community that best meet their specific needs.</w:t>
      </w:r>
      <w:r>
        <w:rPr>
          <w:rFonts w:ascii="Times New Roman" w:hAnsi="Times New Roman" w:cs="Times New Roman"/>
          <w:sz w:val="24"/>
          <w:szCs w:val="24"/>
        </w:rPr>
        <w:t xml:space="preserve"> </w:t>
      </w:r>
    </w:p>
    <w:p w:rsidR="002C5BFB" w:rsidRDefault="002C5BFB" w:rsidP="002C5BFB">
      <w:pPr>
        <w:pStyle w:val="ListParagraph"/>
        <w:numPr>
          <w:ilvl w:val="1"/>
          <w:numId w:val="2"/>
        </w:numPr>
        <w:jc w:val="both"/>
        <w:rPr>
          <w:rFonts w:ascii="Times New Roman" w:hAnsi="Times New Roman" w:cs="Times New Roman"/>
        </w:rPr>
      </w:pPr>
      <w:r>
        <w:rPr>
          <w:rFonts w:ascii="Times New Roman" w:hAnsi="Times New Roman" w:cs="Times New Roman"/>
          <w:color w:val="000000"/>
          <w:sz w:val="24"/>
          <w:szCs w:val="24"/>
        </w:rPr>
        <w:t xml:space="preserve">Survivors without internet access can check their eligibility for disaster assistance by </w:t>
      </w:r>
      <w:r>
        <w:rPr>
          <w:rFonts w:ascii="Times New Roman" w:hAnsi="Times New Roman" w:cs="Times New Roman"/>
          <w:sz w:val="24"/>
          <w:szCs w:val="24"/>
        </w:rPr>
        <w:t>calling 1-800-621-3362 (</w:t>
      </w:r>
      <w:r>
        <w:rPr>
          <w:rFonts w:ascii="Times New Roman" w:hAnsi="Times New Roman" w:cs="Times New Roman"/>
          <w:color w:val="000000"/>
          <w:sz w:val="24"/>
          <w:szCs w:val="24"/>
        </w:rPr>
        <w:t>Multilingual operators are available press 2 for Spanish)</w:t>
      </w:r>
      <w:r>
        <w:rPr>
          <w:rFonts w:ascii="Times New Roman" w:hAnsi="Times New Roman" w:cs="Times New Roman"/>
          <w:sz w:val="24"/>
          <w:szCs w:val="24"/>
        </w:rPr>
        <w:t xml:space="preserve">.  </w:t>
      </w:r>
    </w:p>
    <w:p w:rsidR="002C5BFB" w:rsidRDefault="002C5BFB" w:rsidP="002C5BFB">
      <w:pPr>
        <w:pStyle w:val="ListParagraph"/>
        <w:numPr>
          <w:ilvl w:val="1"/>
          <w:numId w:val="2"/>
        </w:numPr>
        <w:jc w:val="both"/>
        <w:rPr>
          <w:rFonts w:ascii="Times New Roman" w:hAnsi="Times New Roman" w:cs="Times New Roman"/>
        </w:rPr>
      </w:pPr>
      <w:r>
        <w:rPr>
          <w:rFonts w:ascii="Times New Roman" w:hAnsi="Times New Roman" w:cs="Times New Roman"/>
          <w:sz w:val="24"/>
          <w:szCs w:val="24"/>
        </w:rPr>
        <w:t>Disaster assistance applicants who use TTY, should call 1-</w:t>
      </w:r>
      <w:r>
        <w:rPr>
          <w:rFonts w:ascii="Times New Roman" w:hAnsi="Times New Roman" w:cs="Times New Roman"/>
          <w:sz w:val="24"/>
          <w:szCs w:val="24"/>
        </w:rPr>
        <w:lastRenderedPageBreak/>
        <w:t xml:space="preserve">800-462-7585 directly; for those who use 711 or Video Relay Service, call 1-800-621-3362. </w:t>
      </w:r>
      <w:r>
        <w:rPr>
          <w:rFonts w:ascii="Times New Roman" w:hAnsi="Times New Roman" w:cs="Times New Roman"/>
          <w:color w:val="1F497D"/>
          <w:sz w:val="24"/>
          <w:szCs w:val="24"/>
        </w:rPr>
        <w:t> </w:t>
      </w:r>
      <w:r>
        <w:rPr>
          <w:rFonts w:ascii="Times New Roman" w:hAnsi="Times New Roman" w:cs="Times New Roman"/>
          <w:sz w:val="24"/>
          <w:szCs w:val="24"/>
        </w:rPr>
        <w:t>The toll-free telephone numbers will operate from 7 a.m. to 10 p.m. daily</w:t>
      </w:r>
      <w:r>
        <w:rPr>
          <w:rFonts w:ascii="Times New Roman" w:hAnsi="Times New Roman" w:cs="Times New Roman"/>
          <w:color w:val="000000"/>
          <w:sz w:val="24"/>
          <w:szCs w:val="24"/>
        </w:rPr>
        <w:t>.</w:t>
      </w:r>
      <w:r>
        <w:rPr>
          <w:rFonts w:ascii="Times New Roman" w:hAnsi="Times New Roman" w:cs="Times New Roman"/>
          <w:sz w:val="24"/>
          <w:szCs w:val="24"/>
        </w:rPr>
        <w:t> </w:t>
      </w:r>
    </w:p>
    <w:p w:rsidR="002C5BFB" w:rsidRDefault="002C5BFB" w:rsidP="002C5BFB">
      <w:pPr>
        <w:pStyle w:val="ListParagraph"/>
      </w:pPr>
      <w:r>
        <w:rPr>
          <w:sz w:val="24"/>
          <w:szCs w:val="24"/>
        </w:rPr>
        <w:t> </w:t>
      </w:r>
    </w:p>
    <w:p w:rsidR="002C5BFB" w:rsidRDefault="002C5BFB" w:rsidP="002C5BFB">
      <w:r>
        <w:rPr>
          <w:rFonts w:ascii="Times New Roman" w:hAnsi="Times New Roman" w:cs="Times New Roman"/>
          <w:i/>
          <w:iCs/>
          <w:sz w:val="24"/>
          <w:szCs w:val="24"/>
        </w:rPr>
        <w:t>Emergency Disaster Declarations</w:t>
      </w:r>
    </w:p>
    <w:p w:rsidR="002C5BFB" w:rsidRDefault="002C5BFB" w:rsidP="002C5B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Trump declared an emergency declaration on Oct. 10 for 107 counties in Georgia to supplement state and local response efforts ahead of Hurricane Michael. </w:t>
      </w:r>
    </w:p>
    <w:p w:rsidR="002C5BFB" w:rsidRDefault="002C5BFB" w:rsidP="002C5BFB">
      <w:pPr>
        <w:numPr>
          <w:ilvl w:val="1"/>
          <w:numId w:val="3"/>
        </w:numPr>
        <w:textAlignment w:val="baseline"/>
        <w:rPr>
          <w:rFonts w:ascii="Times New Roman" w:eastAsia="Times New Roman" w:hAnsi="Times New Roman" w:cs="Times New Roman"/>
          <w:sz w:val="24"/>
          <w:szCs w:val="24"/>
        </w:rPr>
      </w:pPr>
      <w:r>
        <w:rPr>
          <w:rStyle w:val="textrun"/>
          <w:rFonts w:ascii="Times New Roman" w:eastAsia="Times New Roman" w:hAnsi="Times New Roman" w:cs="Times New Roman"/>
          <w:sz w:val="24"/>
          <w:szCs w:val="24"/>
        </w:rPr>
        <w:t xml:space="preserve">Specifically, FEMA is authorized to provide assistance for debris removal and emergency protective measures (Categories A and B), including direct federal assistance under the Public Assistance program, in </w:t>
      </w:r>
      <w:r>
        <w:rPr>
          <w:rFonts w:ascii="Times New Roman" w:eastAsia="Times New Roman" w:hAnsi="Times New Roman" w:cs="Times New Roman"/>
          <w:spacing w:val="-2"/>
          <w:sz w:val="24"/>
          <w:szCs w:val="24"/>
        </w:rPr>
        <w:t>Baker, Bleckley, Burke, Calhoun, Colquitt, Crisp, Decatur, Dodge, Dooly, Dougherty, Early, Emanuel, Grady, Houston, Jefferson, Jenkins, Johnson, Laurens, Lee, Macon, Miller, Mitchell, Pulaski, Seminole, Sumter, Terrell, Thomas, Treutlen, Turner, Wilcox and Worth counties</w:t>
      </w:r>
      <w:r>
        <w:rPr>
          <w:rStyle w:val="textrun"/>
          <w:rFonts w:ascii="Times New Roman" w:eastAsia="Times New Roman" w:hAnsi="Times New Roman" w:cs="Times New Roman"/>
          <w:sz w:val="24"/>
          <w:szCs w:val="24"/>
        </w:rPr>
        <w:t>.  Assistance will be provided at 75 percent federal funding.</w:t>
      </w:r>
    </w:p>
    <w:p w:rsidR="002C5BFB" w:rsidRDefault="002C5BFB" w:rsidP="002C5BFB">
      <w:pPr>
        <w:numPr>
          <w:ilvl w:val="1"/>
          <w:numId w:val="3"/>
        </w:numPr>
        <w:textAlignment w:val="baseline"/>
        <w:rPr>
          <w:rFonts w:ascii="Times New Roman" w:eastAsia="Times New Roman" w:hAnsi="Times New Roman" w:cs="Times New Roman"/>
          <w:sz w:val="24"/>
          <w:szCs w:val="24"/>
        </w:rPr>
      </w:pPr>
      <w:r>
        <w:rPr>
          <w:rStyle w:val="textrun"/>
          <w:rFonts w:ascii="Times New Roman" w:eastAsia="Times New Roman" w:hAnsi="Times New Roman" w:cs="Times New Roman"/>
          <w:sz w:val="24"/>
          <w:szCs w:val="24"/>
        </w:rPr>
        <w:t xml:space="preserve">In addition, assistance for emergency protective measures (Category B), limited to direct federal assistance under the Public Assistance program, will be provided at 75 percent federal funding in </w:t>
      </w:r>
      <w:r>
        <w:rPr>
          <w:rFonts w:ascii="Times New Roman" w:eastAsia="Times New Roman" w:hAnsi="Times New Roman" w:cs="Times New Roman"/>
          <w:sz w:val="24"/>
          <w:szCs w:val="24"/>
        </w:rPr>
        <w:t xml:space="preserve">Appling, Atkinson, Bacon, Baldwin, Ben Hill, Berrien, Bibb, Brantley, Brooks, Bryan, Bulloch, Butts, Camden, Candler, Charlton, Chatham, Chattahoochee, Clarke, Clay, Clinch, Coffee, Columbia, Cook, Crawford, Echols, Effingham, Elbert, Evans, Glascock, Glynn, Greene, Hancock, Irwin, Jasper, Jeff Davis, Jones, Lamar, Lanier, Liberty, Lincoln, Long, Lowndes, Marion, McDuffie, McIntosh, Monroe, Montgomery, Morgan, Muscogee, Oconee, Oglethorpe, Peach, Pierce, Putnam, Quitman, Randolph, Richmond, Schley, Screven, Stewart, Talbot, Taliaferro, Tattnall, Taylor, Telfair, Tift, Toombs, Twiggs, Upson, Ware, Warren, Washington, Wayne, Webster, Wheeler, Wilkes and Wilkinson </w:t>
      </w:r>
      <w:r>
        <w:rPr>
          <w:rFonts w:ascii="Times New Roman" w:eastAsia="Times New Roman" w:hAnsi="Times New Roman" w:cs="Times New Roman"/>
          <w:spacing w:val="-2"/>
          <w:sz w:val="24"/>
          <w:szCs w:val="24"/>
        </w:rPr>
        <w:t>counties</w:t>
      </w:r>
      <w:r>
        <w:rPr>
          <w:rStyle w:val="textrun"/>
          <w:rFonts w:ascii="Times New Roman" w:eastAsia="Times New Roman" w:hAnsi="Times New Roman" w:cs="Times New Roman"/>
          <w:sz w:val="24"/>
          <w:szCs w:val="24"/>
        </w:rPr>
        <w:t>. </w:t>
      </w:r>
    </w:p>
    <w:p w:rsidR="002C5BFB" w:rsidRDefault="002C5BFB" w:rsidP="002C5BFB">
      <w:pPr>
        <w:numPr>
          <w:ilvl w:val="0"/>
          <w:numId w:val="3"/>
        </w:numP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Ala. Gov. Kay Ivey requested an emergency declaration for 17 counties and one tribe to supplement state and local response efforts as a result of Hurricane Michael. </w:t>
      </w:r>
      <w:r>
        <w:rPr>
          <w:rFonts w:ascii="Times New Roman" w:eastAsia="Times New Roman" w:hAnsi="Times New Roman" w:cs="Times New Roman"/>
          <w:color w:val="1F497D"/>
          <w:sz w:val="24"/>
          <w:szCs w:val="24"/>
        </w:rPr>
        <w:t> </w:t>
      </w:r>
      <w:r>
        <w:rPr>
          <w:rFonts w:ascii="Times New Roman" w:eastAsia="Times New Roman" w:hAnsi="Times New Roman" w:cs="Times New Roman"/>
          <w:sz w:val="24"/>
          <w:szCs w:val="24"/>
        </w:rPr>
        <w:t>The request is pending.</w:t>
      </w:r>
    </w:p>
    <w:p w:rsidR="002C5BFB" w:rsidRDefault="002C5BFB" w:rsidP="002C5BFB">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Trump declared an emergency declaration on Oct. 9 for 35 Florida counties to supplement state and local response efforts ahead of Hurricane Michael. </w:t>
      </w:r>
    </w:p>
    <w:p w:rsidR="002C5BFB" w:rsidRDefault="002C5BFB" w:rsidP="002C5BFB">
      <w:pPr>
        <w:numPr>
          <w:ilvl w:val="1"/>
          <w:numId w:val="3"/>
        </w:numPr>
        <w:textAlignment w:val="baseline"/>
        <w:rPr>
          <w:rFonts w:ascii="Times New Roman" w:eastAsia="Times New Roman" w:hAnsi="Times New Roman" w:cs="Times New Roman"/>
          <w:sz w:val="24"/>
          <w:szCs w:val="24"/>
        </w:rPr>
      </w:pPr>
      <w:r>
        <w:rPr>
          <w:rStyle w:val="textrun"/>
          <w:rFonts w:ascii="Times New Roman" w:eastAsia="Times New Roman" w:hAnsi="Times New Roman" w:cs="Times New Roman"/>
          <w:sz w:val="24"/>
          <w:szCs w:val="24"/>
        </w:rPr>
        <w:t xml:space="preserve">Specifically, FEMA is authorized to provide assistance for debris removal and emergency protective measures (Categories A and B), including direct federal assistance under the Public Assistance program, in </w:t>
      </w:r>
      <w:r>
        <w:rPr>
          <w:rFonts w:ascii="Times New Roman" w:eastAsia="Times New Roman" w:hAnsi="Times New Roman" w:cs="Times New Roman"/>
          <w:spacing w:val="-2"/>
          <w:sz w:val="24"/>
          <w:szCs w:val="24"/>
        </w:rPr>
        <w:t>Bay, Calhoun, Franklin, Gadsden, Gulf, Hamilton, Jackson, Jefferson, Leon, Liberty, Madison, Suwannee, Taylor, and Wakulla counties</w:t>
      </w:r>
      <w:r>
        <w:rPr>
          <w:rStyle w:val="textrun"/>
          <w:rFonts w:ascii="Times New Roman" w:eastAsia="Times New Roman" w:hAnsi="Times New Roman" w:cs="Times New Roman"/>
          <w:sz w:val="24"/>
          <w:szCs w:val="24"/>
        </w:rPr>
        <w:t>.  Assistance will be provided at 75 percent federal funding.</w:t>
      </w:r>
    </w:p>
    <w:p w:rsidR="002C5BFB" w:rsidRDefault="002C5BFB" w:rsidP="002C5BFB">
      <w:pPr>
        <w:pStyle w:val="ListParagraph"/>
        <w:ind w:left="1440" w:hanging="360"/>
        <w:rPr>
          <w:rFonts w:ascii="Times New Roman" w:hAnsi="Times New Roman" w:cs="Times New Roman"/>
          <w:sz w:val="24"/>
          <w:szCs w:val="24"/>
        </w:rPr>
      </w:pPr>
      <w:r>
        <w:rPr>
          <w:rFonts w:ascii="Times New Roman" w:hAnsi="Times New Roman" w:cs="Times New Roman"/>
          <w:sz w:val="24"/>
          <w:szCs w:val="24"/>
        </w:rPr>
        <w:t xml:space="preserve">o   </w:t>
      </w:r>
      <w:r>
        <w:rPr>
          <w:rStyle w:val="textrun"/>
          <w:rFonts w:ascii="Times New Roman" w:hAnsi="Times New Roman" w:cs="Times New Roman"/>
          <w:sz w:val="24"/>
          <w:szCs w:val="24"/>
        </w:rPr>
        <w:t xml:space="preserve">In addition, assistance for emergency protective measures (Category B), limited to direct federal assistance under the Public Assistance program, will be provided at 75 percent federal funding in </w:t>
      </w:r>
      <w:r>
        <w:rPr>
          <w:rFonts w:ascii="Times New Roman" w:hAnsi="Times New Roman" w:cs="Times New Roman"/>
          <w:spacing w:val="-2"/>
          <w:sz w:val="24"/>
          <w:szCs w:val="24"/>
        </w:rPr>
        <w:t>Alachua, Baker, Bradford, Citrus, Columbia, Dixie, Escambia, Gilchrist, Hernando, Hillsborough, Holmes, Lafayette, Levy, Manatee, Okaloosa, Pasco, Pinellas, Santa Rosa, Union, Walton, and Washington counties</w:t>
      </w:r>
      <w:r>
        <w:rPr>
          <w:rStyle w:val="textrun"/>
          <w:rFonts w:ascii="Times New Roman" w:hAnsi="Times New Roman" w:cs="Times New Roman"/>
          <w:sz w:val="24"/>
          <w:szCs w:val="24"/>
        </w:rPr>
        <w:t>. </w:t>
      </w:r>
    </w:p>
    <w:p w:rsidR="002C5BFB" w:rsidRDefault="002C5BFB" w:rsidP="002C5BFB">
      <w:pPr>
        <w:rPr>
          <w:color w:val="1F497D"/>
        </w:rPr>
      </w:pPr>
    </w:p>
    <w:p w:rsidR="002C5BFB" w:rsidRDefault="002C5BFB" w:rsidP="002C5BFB">
      <w:pPr>
        <w:rPr>
          <w:rFonts w:ascii="Times New Roman" w:hAnsi="Times New Roman" w:cs="Times New Roman"/>
          <w:b/>
          <w:bCs/>
          <w:sz w:val="24"/>
          <w:szCs w:val="24"/>
          <w:u w:val="single"/>
        </w:rPr>
      </w:pPr>
      <w:r>
        <w:rPr>
          <w:rFonts w:ascii="Times New Roman" w:hAnsi="Times New Roman" w:cs="Times New Roman"/>
          <w:b/>
          <w:bCs/>
          <w:sz w:val="24"/>
          <w:szCs w:val="24"/>
          <w:u w:val="single"/>
        </w:rPr>
        <w:t>Additional Resources</w:t>
      </w:r>
    </w:p>
    <w:p w:rsidR="002C5BFB" w:rsidRDefault="002C5BFB" w:rsidP="002C5BFB">
      <w:pPr>
        <w:rPr>
          <w:rFonts w:ascii="Times New Roman" w:hAnsi="Times New Roman" w:cs="Times New Roman"/>
          <w:b/>
          <w:bCs/>
          <w:sz w:val="10"/>
          <w:szCs w:val="10"/>
          <w:u w:val="single"/>
        </w:rPr>
      </w:pPr>
    </w:p>
    <w:p w:rsidR="002C5BFB" w:rsidRDefault="002C5BFB" w:rsidP="002C5BFB">
      <w:pPr>
        <w:rPr>
          <w:rFonts w:ascii="Times New Roman" w:hAnsi="Times New Roman" w:cs="Times New Roman"/>
          <w:sz w:val="24"/>
          <w:szCs w:val="24"/>
        </w:rPr>
      </w:pPr>
      <w:r>
        <w:rPr>
          <w:rFonts w:ascii="Times New Roman" w:hAnsi="Times New Roman" w:cs="Times New Roman"/>
          <w:sz w:val="24"/>
          <w:szCs w:val="24"/>
        </w:rPr>
        <w:t xml:space="preserve">NOAA began collecting aerial images of the Florida panhandle on Oct. 11.  Once the aerial images are processed, they will be available on </w:t>
      </w:r>
      <w:hyperlink r:id="rId26" w:history="1">
        <w:r>
          <w:rPr>
            <w:rStyle w:val="Hyperlink"/>
            <w:rFonts w:ascii="Times New Roman" w:hAnsi="Times New Roman" w:cs="Times New Roman"/>
            <w:sz w:val="24"/>
            <w:szCs w:val="24"/>
          </w:rPr>
          <w:t>www.NOAA.gov</w:t>
        </w:r>
      </w:hyperlink>
      <w:r>
        <w:rPr>
          <w:rFonts w:ascii="Times New Roman" w:hAnsi="Times New Roman" w:cs="Times New Roman"/>
          <w:sz w:val="24"/>
          <w:szCs w:val="24"/>
        </w:rPr>
        <w:t xml:space="preserve">.  NOAA is issuing </w:t>
      </w:r>
      <w:r>
        <w:rPr>
          <w:rStyle w:val="Hyperlink"/>
          <w:rFonts w:ascii="Times New Roman" w:hAnsi="Times New Roman" w:cs="Times New Roman"/>
          <w:sz w:val="24"/>
          <w:szCs w:val="24"/>
        </w:rPr>
        <w:t xml:space="preserve">Storm </w:t>
      </w:r>
      <w:proofErr w:type="spellStart"/>
      <w:r>
        <w:rPr>
          <w:rStyle w:val="Hyperlink"/>
          <w:rFonts w:ascii="Times New Roman" w:hAnsi="Times New Roman" w:cs="Times New Roman"/>
          <w:sz w:val="24"/>
          <w:szCs w:val="24"/>
        </w:rPr>
        <w:lastRenderedPageBreak/>
        <w:t>Quicklooks</w:t>
      </w:r>
      <w:proofErr w:type="spellEnd"/>
      <w:r>
        <w:rPr>
          <w:rFonts w:ascii="Times New Roman" w:hAnsi="Times New Roman" w:cs="Times New Roman"/>
          <w:sz w:val="24"/>
          <w:szCs w:val="24"/>
        </w:rPr>
        <w:t xml:space="preserve"> for Michael, providing near real-time information about water levels and winds. NOAA will be validating storm surge observations from this historic event.</w:t>
      </w:r>
    </w:p>
    <w:p w:rsidR="002C5BFB" w:rsidRDefault="002C5BFB" w:rsidP="002C5BFB">
      <w:pPr>
        <w:jc w:val="center"/>
        <w:rPr>
          <w:rFonts w:ascii="Times New Roman" w:hAnsi="Times New Roman" w:cs="Times New Roman"/>
          <w:color w:val="1F497D"/>
        </w:rPr>
      </w:pPr>
    </w:p>
    <w:p w:rsidR="002C5BFB" w:rsidRDefault="002C5BFB" w:rsidP="002C5BFB">
      <w:pPr>
        <w:rPr>
          <w:rFonts w:ascii="Times New Roman" w:hAnsi="Times New Roman" w:cs="Times New Roman"/>
          <w:sz w:val="24"/>
          <w:szCs w:val="24"/>
        </w:rPr>
      </w:pPr>
      <w:r>
        <w:rPr>
          <w:rFonts w:ascii="Times New Roman" w:hAnsi="Times New Roman" w:cs="Times New Roman"/>
          <w:sz w:val="24"/>
          <w:szCs w:val="24"/>
        </w:rPr>
        <w:t xml:space="preserve">For more information on Hurricane Michael, please visit </w:t>
      </w:r>
      <w:hyperlink r:id="rId27" w:history="1">
        <w:r>
          <w:rPr>
            <w:rStyle w:val="Hyperlink"/>
            <w:rFonts w:ascii="Times New Roman" w:hAnsi="Times New Roman" w:cs="Times New Roman"/>
            <w:sz w:val="24"/>
            <w:szCs w:val="24"/>
          </w:rPr>
          <w:t>www.fema.gov/hurricane-michael</w:t>
        </w:r>
      </w:hyperlink>
      <w:r>
        <w:rPr>
          <w:rFonts w:ascii="Times New Roman" w:hAnsi="Times New Roman" w:cs="Times New Roman"/>
          <w:sz w:val="24"/>
          <w:szCs w:val="24"/>
        </w:rPr>
        <w:t>.  </w:t>
      </w:r>
    </w:p>
    <w:p w:rsidR="002C5BFB" w:rsidRDefault="002C5BFB" w:rsidP="002C5BFB">
      <w:pPr>
        <w:rPr>
          <w:rFonts w:ascii="Times New Roman" w:hAnsi="Times New Roman" w:cs="Times New Roman"/>
          <w:sz w:val="24"/>
          <w:szCs w:val="24"/>
        </w:rPr>
      </w:pPr>
    </w:p>
    <w:p w:rsidR="002C5BFB" w:rsidRDefault="002C5BFB" w:rsidP="002C5BFB">
      <w:pPr>
        <w:rPr>
          <w:rFonts w:ascii="Times New Roman" w:hAnsi="Times New Roman" w:cs="Times New Roman"/>
          <w:sz w:val="24"/>
          <w:szCs w:val="24"/>
        </w:rPr>
      </w:pPr>
      <w:r>
        <w:rPr>
          <w:rFonts w:ascii="Times New Roman" w:hAnsi="Times New Roman" w:cs="Times New Roman"/>
          <w:sz w:val="24"/>
          <w:szCs w:val="24"/>
        </w:rPr>
        <w:t xml:space="preserve">If you have any </w:t>
      </w:r>
      <w:r>
        <w:rPr>
          <w:rFonts w:ascii="Times New Roman" w:hAnsi="Times New Roman" w:cs="Times New Roman"/>
          <w:color w:val="000000" w:themeColor="text1"/>
          <w:sz w:val="24"/>
          <w:szCs w:val="24"/>
        </w:rPr>
        <w:t xml:space="preserve">questions, please </w:t>
      </w:r>
      <w:r>
        <w:rPr>
          <w:rFonts w:ascii="Times New Roman" w:hAnsi="Times New Roman" w:cs="Times New Roman"/>
          <w:sz w:val="24"/>
          <w:szCs w:val="24"/>
        </w:rPr>
        <w:t xml:space="preserve">contact </w:t>
      </w:r>
      <w:r>
        <w:rPr>
          <w:rFonts w:ascii="Times New Roman" w:hAnsi="Times New Roman" w:cs="Times New Roman"/>
          <w:color w:val="000000" w:themeColor="text1"/>
          <w:sz w:val="24"/>
          <w:szCs w:val="24"/>
        </w:rPr>
        <w:t>the FEMA’s Office of External Affairs Private Sector Engagement Team at 202-646-2600</w:t>
      </w:r>
      <w:r>
        <w:rPr>
          <w:rFonts w:ascii="Times New Roman" w:hAnsi="Times New Roman" w:cs="Times New Roman"/>
          <w:color w:val="1F497D"/>
          <w:sz w:val="24"/>
          <w:szCs w:val="24"/>
        </w:rPr>
        <w:t xml:space="preserve"> </w:t>
      </w:r>
      <w:r>
        <w:rPr>
          <w:rFonts w:ascii="Times New Roman" w:hAnsi="Times New Roman" w:cs="Times New Roman"/>
          <w:sz w:val="24"/>
          <w:szCs w:val="24"/>
        </w:rPr>
        <w:t xml:space="preserve">or </w:t>
      </w:r>
      <w:hyperlink r:id="rId28" w:history="1">
        <w:r>
          <w:rPr>
            <w:rStyle w:val="Hyperlink"/>
            <w:rFonts w:ascii="Times New Roman" w:hAnsi="Times New Roman" w:cs="Times New Roman"/>
            <w:sz w:val="24"/>
            <w:szCs w:val="24"/>
          </w:rPr>
          <w:t>FEMA-IGA@fema.dhs.gov</w:t>
        </w:r>
      </w:hyperlink>
      <w:r>
        <w:rPr>
          <w:rFonts w:ascii="Times New Roman" w:hAnsi="Times New Roman" w:cs="Times New Roman"/>
          <w:sz w:val="24"/>
          <w:szCs w:val="24"/>
        </w:rPr>
        <w:t xml:space="preserve">. </w:t>
      </w:r>
    </w:p>
    <w:p w:rsidR="002C5BFB" w:rsidRDefault="002C5BFB" w:rsidP="002C5BFB">
      <w:pPr>
        <w:jc w:val="center"/>
        <w:rPr>
          <w:rFonts w:ascii="Times New Roman" w:hAnsi="Times New Roman" w:cs="Times New Roman"/>
          <w:sz w:val="24"/>
          <w:szCs w:val="24"/>
        </w:rPr>
      </w:pPr>
    </w:p>
    <w:p w:rsidR="002C5BFB" w:rsidRDefault="002C5BFB" w:rsidP="002C5BFB">
      <w:pPr>
        <w:jc w:val="center"/>
        <w:rPr>
          <w:rFonts w:ascii="Times New Roman" w:hAnsi="Times New Roman" w:cs="Times New Roman"/>
          <w:sz w:val="24"/>
          <w:szCs w:val="24"/>
        </w:rPr>
      </w:pPr>
      <w:r>
        <w:rPr>
          <w:rFonts w:ascii="Times New Roman" w:hAnsi="Times New Roman" w:cs="Times New Roman"/>
          <w:sz w:val="24"/>
          <w:szCs w:val="24"/>
        </w:rPr>
        <w:t>###</w:t>
      </w:r>
    </w:p>
    <w:p w:rsidR="002C5BFB" w:rsidRDefault="002C5BFB" w:rsidP="002C5BFB">
      <w:pPr>
        <w:jc w:val="center"/>
        <w:rPr>
          <w:rFonts w:ascii="Times New Roman" w:hAnsi="Times New Roman" w:cs="Times New Roman"/>
          <w:sz w:val="24"/>
          <w:szCs w:val="24"/>
        </w:rPr>
      </w:pPr>
    </w:p>
    <w:p w:rsidR="002C5BFB" w:rsidRDefault="002C5BFB" w:rsidP="002C5BFB">
      <w:pPr>
        <w:rPr>
          <w:rFonts w:ascii="Times New Roman" w:hAnsi="Times New Roman" w:cs="Times New Roman"/>
          <w:i/>
          <w:iCs/>
          <w:sz w:val="24"/>
          <w:szCs w:val="24"/>
        </w:rPr>
      </w:pPr>
      <w:r>
        <w:rPr>
          <w:rFonts w:ascii="Times New Roman" w:hAnsi="Times New Roman" w:cs="Times New Roman"/>
          <w:i/>
          <w:iCs/>
          <w:sz w:val="24"/>
          <w:szCs w:val="24"/>
        </w:rPr>
        <w:t>Please help support FEMA’s mission of “Helping people before, during and after disasters.”</w:t>
      </w:r>
    </w:p>
    <w:p w:rsidR="002C5BFB" w:rsidRDefault="002C5BFB" w:rsidP="002C5BFB">
      <w:pPr>
        <w:rPr>
          <w:rFonts w:ascii="Times New Roman" w:hAnsi="Times New Roman" w:cs="Times New Roman"/>
          <w:i/>
          <w:iCs/>
          <w:sz w:val="24"/>
          <w:szCs w:val="24"/>
        </w:rPr>
      </w:pPr>
    </w:p>
    <w:p w:rsidR="002C5BFB" w:rsidRDefault="002C5BFB" w:rsidP="002C5BFB">
      <w:pPr>
        <w:rPr>
          <w:rFonts w:ascii="Times New Roman" w:hAnsi="Times New Roman" w:cs="Times New Roman"/>
          <w:i/>
          <w:iCs/>
          <w:sz w:val="24"/>
          <w:szCs w:val="24"/>
        </w:rPr>
      </w:pPr>
      <w:hyperlink r:id="rId29" w:history="1">
        <w:r>
          <w:rPr>
            <w:rStyle w:val="Hyperlink"/>
            <w:rFonts w:ascii="Times New Roman" w:hAnsi="Times New Roman" w:cs="Times New Roman"/>
            <w:i/>
            <w:iCs/>
            <w:sz w:val="24"/>
            <w:szCs w:val="24"/>
          </w:rPr>
          <w:t>Download the FEMA App</w:t>
        </w:r>
      </w:hyperlink>
      <w:r>
        <w:rPr>
          <w:rFonts w:ascii="Times New Roman" w:hAnsi="Times New Roman" w:cs="Times New Roman"/>
          <w:i/>
          <w:iCs/>
          <w:sz w:val="24"/>
          <w:szCs w:val="24"/>
        </w:rPr>
        <w:t xml:space="preserve"> to locate and get directions to open shelters across the state, and receive weather alerts from the National Weather Service for up to five different locations anywhere in the United States. </w:t>
      </w:r>
      <w:r>
        <w:rPr>
          <w:rFonts w:ascii="Times New Roman" w:hAnsi="Times New Roman" w:cs="Times New Roman"/>
          <w:i/>
          <w:iCs/>
          <w:sz w:val="24"/>
          <w:szCs w:val="24"/>
        </w:rPr>
        <w:br/>
      </w:r>
      <w:r>
        <w:rPr>
          <w:rFonts w:ascii="Times New Roman" w:hAnsi="Times New Roman" w:cs="Times New Roman"/>
          <w:i/>
          <w:iCs/>
          <w:sz w:val="24"/>
          <w:szCs w:val="24"/>
        </w:rPr>
        <w:br/>
        <w:t xml:space="preserve">Follow FEMA online at </w:t>
      </w:r>
      <w:hyperlink r:id="rId30" w:history="1">
        <w:r>
          <w:rPr>
            <w:rStyle w:val="Hyperlink"/>
            <w:rFonts w:ascii="Times New Roman" w:hAnsi="Times New Roman" w:cs="Times New Roman"/>
            <w:i/>
            <w:iCs/>
            <w:sz w:val="24"/>
            <w:szCs w:val="24"/>
          </w:rPr>
          <w:t>www.fema.gov/blog</w:t>
        </w:r>
      </w:hyperlink>
      <w:r>
        <w:rPr>
          <w:rFonts w:ascii="Times New Roman" w:hAnsi="Times New Roman" w:cs="Times New Roman"/>
          <w:i/>
          <w:iCs/>
          <w:sz w:val="24"/>
          <w:szCs w:val="24"/>
        </w:rPr>
        <w:t xml:space="preserve">, </w:t>
      </w:r>
      <w:hyperlink r:id="rId31" w:history="1">
        <w:r>
          <w:rPr>
            <w:rStyle w:val="Hyperlink"/>
            <w:rFonts w:ascii="Times New Roman" w:hAnsi="Times New Roman" w:cs="Times New Roman"/>
            <w:i/>
            <w:iCs/>
            <w:sz w:val="24"/>
            <w:szCs w:val="24"/>
          </w:rPr>
          <w:t>www.twitter.com/fema</w:t>
        </w:r>
      </w:hyperlink>
      <w:r>
        <w:rPr>
          <w:rFonts w:ascii="Times New Roman" w:hAnsi="Times New Roman" w:cs="Times New Roman"/>
          <w:i/>
          <w:iCs/>
          <w:sz w:val="24"/>
          <w:szCs w:val="24"/>
        </w:rPr>
        <w:t xml:space="preserve">, </w:t>
      </w:r>
      <w:hyperlink r:id="rId32" w:history="1">
        <w:r>
          <w:rPr>
            <w:rStyle w:val="Hyperlink"/>
            <w:rFonts w:ascii="Times New Roman" w:hAnsi="Times New Roman" w:cs="Times New Roman"/>
            <w:i/>
            <w:iCs/>
            <w:sz w:val="24"/>
            <w:szCs w:val="24"/>
          </w:rPr>
          <w:t>www.facebook.com/fema</w:t>
        </w:r>
      </w:hyperlink>
      <w:r>
        <w:rPr>
          <w:rFonts w:ascii="Times New Roman" w:hAnsi="Times New Roman" w:cs="Times New Roman"/>
          <w:i/>
          <w:iCs/>
          <w:sz w:val="24"/>
          <w:szCs w:val="24"/>
        </w:rPr>
        <w:t xml:space="preserve"> and </w:t>
      </w:r>
      <w:hyperlink r:id="rId33" w:history="1">
        <w:r>
          <w:rPr>
            <w:rStyle w:val="Hyperlink"/>
            <w:rFonts w:ascii="Times New Roman" w:hAnsi="Times New Roman" w:cs="Times New Roman"/>
            <w:i/>
            <w:iCs/>
            <w:sz w:val="24"/>
            <w:szCs w:val="24"/>
          </w:rPr>
          <w:t>www.youtube.com/fema</w:t>
        </w:r>
      </w:hyperlink>
      <w:r>
        <w:rPr>
          <w:rFonts w:ascii="Times New Roman" w:hAnsi="Times New Roman" w:cs="Times New Roman"/>
          <w:i/>
          <w:iCs/>
          <w:sz w:val="24"/>
          <w:szCs w:val="24"/>
        </w:rPr>
        <w:t xml:space="preserve">. Also, follow Administrator Brock Long's activities at </w:t>
      </w:r>
      <w:hyperlink r:id="rId34" w:history="1">
        <w:r>
          <w:rPr>
            <w:rStyle w:val="Hyperlink"/>
            <w:rFonts w:ascii="Times New Roman" w:hAnsi="Times New Roman" w:cs="Times New Roman"/>
            <w:i/>
            <w:iCs/>
            <w:sz w:val="24"/>
            <w:szCs w:val="24"/>
          </w:rPr>
          <w:t>https://twitter.com/fema_brock</w:t>
        </w:r>
      </w:hyperlink>
      <w:r>
        <w:rPr>
          <w:rFonts w:ascii="Times New Roman" w:hAnsi="Times New Roman" w:cs="Times New Roman"/>
          <w:i/>
          <w:iCs/>
          <w:sz w:val="24"/>
          <w:szCs w:val="24"/>
        </w:rPr>
        <w:t xml:space="preserve">. The social media links provided are for reference only. FEMA does not endorse any non-government websites, companies or applications. </w:t>
      </w:r>
    </w:p>
    <w:p w:rsidR="002C5BFB" w:rsidRDefault="002C5BFB" w:rsidP="002C5BFB">
      <w:pPr>
        <w:rPr>
          <w:rFonts w:ascii="Times New Roman" w:hAnsi="Times New Roman" w:cs="Times New Roman"/>
          <w:sz w:val="24"/>
          <w:szCs w:val="24"/>
        </w:rPr>
      </w:pPr>
    </w:p>
    <w:p w:rsidR="002C5BFB" w:rsidRDefault="002C5BFB" w:rsidP="002C5BFB">
      <w:pPr>
        <w:rPr>
          <w:rFonts w:ascii="Times New Roman" w:hAnsi="Times New Roman" w:cs="Times New Roman"/>
          <w:i/>
          <w:iCs/>
          <w:sz w:val="24"/>
          <w:szCs w:val="24"/>
        </w:rPr>
      </w:pPr>
      <w:r>
        <w:rPr>
          <w:rFonts w:ascii="Times New Roman" w:hAnsi="Times New Roman" w:cs="Times New Roman"/>
          <w:i/>
          <w:iCs/>
          <w:color w:val="000000"/>
          <w:sz w:val="24"/>
          <w:szCs w:val="24"/>
          <w:lang w:val="en"/>
        </w:rPr>
        <w:t xml:space="preserve">The </w:t>
      </w:r>
      <w:hyperlink r:id="rId35" w:history="1">
        <w:r>
          <w:rPr>
            <w:rStyle w:val="Hyperlink"/>
            <w:rFonts w:ascii="Times New Roman" w:hAnsi="Times New Roman" w:cs="Times New Roman"/>
            <w:i/>
            <w:iCs/>
            <w:sz w:val="24"/>
            <w:szCs w:val="24"/>
            <w:lang w:val="en"/>
          </w:rPr>
          <w:t>2018-2022 Strategic Plan</w:t>
        </w:r>
      </w:hyperlink>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lang w:val="en"/>
        </w:rPr>
        <w:t>creates a shared vision for the field of emergency management and sets an ambitious, yet achievable, path forward to unify and further professionalize emergency management across the country. We invite all of our stakeholders and partners to also adopt these priorities and join us in building a stronger Agency and a more prepared and resilient Nation.</w:t>
      </w:r>
    </w:p>
    <w:p w:rsidR="002C5BFB" w:rsidRDefault="002C5BFB" w:rsidP="002C5BFB">
      <w:pPr>
        <w:rPr>
          <w:rFonts w:ascii="Times New Roman" w:hAnsi="Times New Roman" w:cs="Times New Roman"/>
          <w:sz w:val="24"/>
          <w:szCs w:val="24"/>
        </w:rPr>
      </w:pPr>
    </w:p>
    <w:p w:rsidR="002C5BFB" w:rsidRDefault="002C5BFB" w:rsidP="002C5BFB">
      <w:pPr>
        <w:rPr>
          <w:rFonts w:ascii="Times New Roman" w:hAnsi="Times New Roman" w:cs="Times New Roman"/>
          <w:sz w:val="24"/>
          <w:szCs w:val="24"/>
        </w:rPr>
      </w:pPr>
      <w:r w:rsidRPr="002C5BFB">
        <w:rPr>
          <w:rFonts w:ascii="Times New Roman" w:hAnsi="Times New Roman" w:cs="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6pt;height:12.6pt;visibility:visible">
            <v:imagedata r:id="rId36" r:href="rId37"/>
          </v:shape>
        </w:pict>
      </w:r>
      <w:hyperlink r:id="rId38" w:history="1">
        <w:r>
          <w:rPr>
            <w:rStyle w:val="Hyperlink"/>
            <w:rFonts w:ascii="Times New Roman" w:hAnsi="Times New Roman" w:cs="Times New Roman"/>
            <w:sz w:val="24"/>
            <w:szCs w:val="24"/>
          </w:rPr>
          <w:t>Subscribe to receive the External Affairs Bulleti</w:t>
        </w:r>
        <w:r>
          <w:rPr>
            <w:rStyle w:val="Hyperlink"/>
            <w:rFonts w:ascii="Times New Roman" w:hAnsi="Times New Roman" w:cs="Times New Roman"/>
            <w:sz w:val="24"/>
            <w:szCs w:val="24"/>
          </w:rPr>
          <w:t>n and Private Sector Advisories.</w:t>
        </w:r>
      </w:hyperlink>
    </w:p>
    <w:p w:rsidR="002C5BFB" w:rsidRDefault="002C5BFB" w:rsidP="002C5BFB">
      <w:pPr>
        <w:rPr>
          <w:rFonts w:ascii="Times New Roman" w:hAnsi="Times New Roman" w:cs="Times New Roman"/>
          <w:color w:val="1F497D"/>
          <w:sz w:val="24"/>
          <w:szCs w:val="24"/>
        </w:rPr>
      </w:pPr>
      <w:bookmarkStart w:id="0" w:name="_GoBack"/>
      <w:bookmarkEnd w:id="0"/>
    </w:p>
    <w:p w:rsidR="002C5BFB" w:rsidRDefault="002C5BFB" w:rsidP="002C5BFB">
      <w:pPr>
        <w:rPr>
          <w:rFonts w:ascii="Times New Roman" w:hAnsi="Times New Roman" w:cs="Times New Roman"/>
          <w:sz w:val="24"/>
          <w:szCs w:val="24"/>
        </w:rPr>
      </w:pPr>
      <w:r>
        <w:rPr>
          <w:rFonts w:ascii="Times New Roman" w:hAnsi="Times New Roman" w:cs="Times New Roman"/>
          <w:noProof/>
          <w:color w:val="0000FF"/>
          <w:sz w:val="24"/>
          <w:szCs w:val="24"/>
        </w:rPr>
        <w:drawing>
          <wp:inline distT="0" distB="0" distL="0" distR="0">
            <wp:extent cx="2461260" cy="1508760"/>
            <wp:effectExtent l="0" t="0" r="0" b="0"/>
            <wp:docPr id="1" name="Picture 1" descr="cid:image007.jpg@01D43B9E.20753210">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7.jpg@01D43B9E.20753210"/>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2461260" cy="1508760"/>
                    </a:xfrm>
                    <a:prstGeom prst="rect">
                      <a:avLst/>
                    </a:prstGeom>
                    <a:noFill/>
                    <a:ln>
                      <a:noFill/>
                    </a:ln>
                  </pic:spPr>
                </pic:pic>
              </a:graphicData>
            </a:graphic>
          </wp:inline>
        </w:drawing>
      </w:r>
    </w:p>
    <w:p w:rsidR="004A70B0" w:rsidRDefault="004A70B0"/>
    <w:sectPr w:rsidR="004A7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B2389"/>
    <w:multiLevelType w:val="hybridMultilevel"/>
    <w:tmpl w:val="078E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2F6D55"/>
    <w:multiLevelType w:val="multilevel"/>
    <w:tmpl w:val="5BEAA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AB5A06"/>
    <w:multiLevelType w:val="hybridMultilevel"/>
    <w:tmpl w:val="B000A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FB"/>
    <w:rsid w:val="002C5BFB"/>
    <w:rsid w:val="004A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E16238E9-D6AC-4338-BAE1-FD494AA1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BF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5BFB"/>
    <w:rPr>
      <w:color w:val="0563C1"/>
      <w:u w:val="single"/>
    </w:rPr>
  </w:style>
  <w:style w:type="character" w:customStyle="1" w:styleId="ListParagraphChar">
    <w:name w:val="List Paragraph Char"/>
    <w:aliases w:val="Bulleted List Char,Dot pt Char,F5 Char,F5 List Paragraph Char,List Paragraph Char Char Char Char,Indicator Text Char,Numbered Para 1 Char,Bullet Points Char,List Paragraph2 Char,MAIN CONTENT Char,Normal numbered Char,3 Char"/>
    <w:basedOn w:val="DefaultParagraphFont"/>
    <w:link w:val="ListParagraph"/>
    <w:uiPriority w:val="34"/>
    <w:locked/>
    <w:rsid w:val="002C5BFB"/>
    <w:rPr>
      <w:rFonts w:ascii="Calibri" w:hAnsi="Calibri" w:cs="Calibri"/>
    </w:rPr>
  </w:style>
  <w:style w:type="paragraph" w:styleId="ListParagraph">
    <w:name w:val="List Paragraph"/>
    <w:aliases w:val="Bulleted List,Dot pt,F5,F5 List Paragraph,List Paragraph Char Char Char,Indicator Text,Numbered Para 1,Bullet Points,List Paragraph2,MAIN CONTENT,Normal numbered,List Paragraph1,Colorful List - Accent 11,Issue Action POC,3,POCG Table Text"/>
    <w:basedOn w:val="Normal"/>
    <w:link w:val="ListParagraphChar"/>
    <w:uiPriority w:val="34"/>
    <w:qFormat/>
    <w:rsid w:val="002C5BFB"/>
    <w:pPr>
      <w:ind w:left="720"/>
      <w:contextualSpacing/>
    </w:pPr>
  </w:style>
  <w:style w:type="character" w:customStyle="1" w:styleId="textrun">
    <w:name w:val="textrun"/>
    <w:basedOn w:val="DefaultParagraphFont"/>
    <w:rsid w:val="002C5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80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d.defense.gov/News" TargetMode="External"/><Relationship Id="rId18" Type="http://schemas.openxmlformats.org/officeDocument/2006/relationships/hyperlink" Target="http://www.hhs.gov" TargetMode="External"/><Relationship Id="rId26" Type="http://schemas.openxmlformats.org/officeDocument/2006/relationships/hyperlink" Target="http://www.NOAA.gov" TargetMode="External"/><Relationship Id="rId39" Type="http://schemas.openxmlformats.org/officeDocument/2006/relationships/hyperlink" Target="http://fema.gov/mobile-app" TargetMode="External"/><Relationship Id="rId21" Type="http://schemas.openxmlformats.org/officeDocument/2006/relationships/hyperlink" Target="https://www.fema.gov/disaster-emergency-communications" TargetMode="External"/><Relationship Id="rId34" Type="http://schemas.openxmlformats.org/officeDocument/2006/relationships/hyperlink" Target="https://twitter.com/fema_brock" TargetMode="External"/><Relationship Id="rId42" Type="http://schemas.openxmlformats.org/officeDocument/2006/relationships/fontTable" Target="fontTable.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salvationarmyusa.org/" TargetMode="External"/><Relationship Id="rId20" Type="http://schemas.openxmlformats.org/officeDocument/2006/relationships/image" Target="media/image6.jpeg"/><Relationship Id="rId29" Type="http://schemas.openxmlformats.org/officeDocument/2006/relationships/hyperlink" Target="https://www.fema.gov/mobile-app" TargetMode="External"/><Relationship Id="rId41" Type="http://schemas.openxmlformats.org/officeDocument/2006/relationships/image" Target="cid:image010.jpg@01D46156.8131E70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maps.bts.dot.gov/arcgis/apps/webappviewer/index.html?id=a5306037e2a749018e39a88268e4af75" TargetMode="External"/><Relationship Id="rId32" Type="http://schemas.openxmlformats.org/officeDocument/2006/relationships/hyperlink" Target="http://www.facebook.com/fema" TargetMode="External"/><Relationship Id="rId37" Type="http://schemas.openxmlformats.org/officeDocument/2006/relationships/image" Target="cid:image009.jpg@01D46156.8131E700" TargetMode="External"/><Relationship Id="rId40" Type="http://schemas.openxmlformats.org/officeDocument/2006/relationships/image" Target="media/image8.jpeg"/><Relationship Id="rId5" Type="http://schemas.openxmlformats.org/officeDocument/2006/relationships/hyperlink" Target="https://www.fema.gov/" TargetMode="External"/><Relationship Id="rId15" Type="http://schemas.openxmlformats.org/officeDocument/2006/relationships/image" Target="media/image4.jpeg"/><Relationship Id="rId23" Type="http://schemas.openxmlformats.org/officeDocument/2006/relationships/hyperlink" Target="https://www.fcc.gov/michael" TargetMode="External"/><Relationship Id="rId28" Type="http://schemas.openxmlformats.org/officeDocument/2006/relationships/hyperlink" Target="mailto:FEMA-IGA@fema.dhs.gov" TargetMode="External"/><Relationship Id="rId36" Type="http://schemas.openxmlformats.org/officeDocument/2006/relationships/image" Target="media/image7.jpeg"/><Relationship Id="rId10" Type="http://schemas.openxmlformats.org/officeDocument/2006/relationships/hyperlink" Target="https://www.youtube.com/watch?v=s6b1-tkV77s&amp;feature=youtu.be" TargetMode="External"/><Relationship Id="rId19" Type="http://schemas.openxmlformats.org/officeDocument/2006/relationships/image" Target="media/image5.gif"/><Relationship Id="rId31" Type="http://schemas.openxmlformats.org/officeDocument/2006/relationships/hyperlink" Target="http://www.twitter.com/fema" TargetMode="External"/><Relationship Id="rId4" Type="http://schemas.openxmlformats.org/officeDocument/2006/relationships/webSettings" Target="webSettings.xml"/><Relationship Id="rId9" Type="http://schemas.openxmlformats.org/officeDocument/2006/relationships/hyperlink" Target="https://youtu.be/t_OFOP6zljQ" TargetMode="External"/><Relationship Id="rId14" Type="http://schemas.openxmlformats.org/officeDocument/2006/relationships/hyperlink" Target="https://www.fema.gov/media-library/assets/images/125856" TargetMode="External"/><Relationship Id="rId22" Type="http://schemas.openxmlformats.org/officeDocument/2006/relationships/hyperlink" Target="http://www.fcc.gov/" TargetMode="External"/><Relationship Id="rId27" Type="http://schemas.openxmlformats.org/officeDocument/2006/relationships/hyperlink" Target="http://www.fema.gov/hurricane-michael" TargetMode="External"/><Relationship Id="rId30" Type="http://schemas.openxmlformats.org/officeDocument/2006/relationships/hyperlink" Target="http://www.fema.gov/blog" TargetMode="External"/><Relationship Id="rId35" Type="http://schemas.openxmlformats.org/officeDocument/2006/relationships/hyperlink" Target="https://www.fema.gov/media-library/assets/documents/160940" TargetMode="External"/><Relationship Id="rId43" Type="http://schemas.openxmlformats.org/officeDocument/2006/relationships/theme" Target="theme/theme1.xml"/><Relationship Id="rId8" Type="http://schemas.openxmlformats.org/officeDocument/2006/relationships/hyperlink" Target="https://www.youtube.com/watch?v=N_A3cghnHHw&amp;feature=youtu.be" TargetMode="External"/><Relationship Id="rId3" Type="http://schemas.openxmlformats.org/officeDocument/2006/relationships/settings" Target="settings.xml"/><Relationship Id="rId12" Type="http://schemas.openxmlformats.org/officeDocument/2006/relationships/hyperlink" Target="http://www.northcom.mil/Home_bak/" TargetMode="External"/><Relationship Id="rId17" Type="http://schemas.openxmlformats.org/officeDocument/2006/relationships/hyperlink" Target="file:///C:\Users\msmith65\AppData\Local\Microsoft\Windows\INetCache\Content.Outlook\0QCTP70W\farmers.gov" TargetMode="External"/><Relationship Id="rId25" Type="http://schemas.openxmlformats.org/officeDocument/2006/relationships/hyperlink" Target="http://www.disasterassistance.gov" TargetMode="External"/><Relationship Id="rId33" Type="http://schemas.openxmlformats.org/officeDocument/2006/relationships/hyperlink" Target="http://www.youtube.com/fema" TargetMode="External"/><Relationship Id="rId38" Type="http://schemas.openxmlformats.org/officeDocument/2006/relationships/hyperlink" Target="http://service.govdelivery.com/service/subscribe.html?code=USDHSFEMA_11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2591</Words>
  <Characters>14770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DHS/FEMA</Company>
  <LinksUpToDate>false</LinksUpToDate>
  <CharactersWithSpaces>17327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Lori</dc:creator>
  <cp:keywords/>
  <dc:description/>
  <cp:lastModifiedBy>Rivera, Lori</cp:lastModifiedBy>
  <cp:revision>2</cp:revision>
  <dcterms:created xsi:type="dcterms:W3CDTF">2018-10-12T15:05:00Z</dcterms:created>
  <dcterms:modified xsi:type="dcterms:W3CDTF">2018-10-12T15:05:00Z</dcterms:modified>
</cp:coreProperties>
</file>