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2E" w:rsidRPr="00CA73E2" w:rsidRDefault="00D40BEA" w:rsidP="0090372E">
      <w:pPr>
        <w:spacing w:after="120" w:line="240" w:lineRule="auto"/>
        <w:ind w:right="120"/>
        <w:outlineLvl w:val="0"/>
        <w:rPr>
          <w:rFonts w:ascii="Verdana" w:eastAsia="Times New Roman" w:hAnsi="Verdana" w:cs="Times New Roman"/>
          <w:color w:val="000000"/>
          <w:kern w:val="36"/>
          <w:sz w:val="44"/>
          <w:szCs w:val="44"/>
          <w:lang w:val="en"/>
        </w:rPr>
      </w:pPr>
      <w:r w:rsidRPr="00CA73E2">
        <w:rPr>
          <w:rFonts w:ascii="Verdana" w:eastAsia="Times New Roman" w:hAnsi="Verdana" w:cs="Times New Roman"/>
          <w:noProof/>
          <w:color w:val="000000"/>
          <w:kern w:val="36"/>
          <w:sz w:val="44"/>
          <w:szCs w:val="44"/>
        </w:rPr>
        <mc:AlternateContent>
          <mc:Choice Requires="wps">
            <w:drawing>
              <wp:anchor distT="0" distB="0" distL="114300" distR="114300" simplePos="0" relativeHeight="251672576" behindDoc="0" locked="0" layoutInCell="1" allowOverlap="1" wp14:anchorId="3684A489" wp14:editId="19A8DD42">
                <wp:simplePos x="0" y="0"/>
                <wp:positionH relativeFrom="column">
                  <wp:posOffset>5238750</wp:posOffset>
                </wp:positionH>
                <wp:positionV relativeFrom="paragraph">
                  <wp:posOffset>-196850</wp:posOffset>
                </wp:positionV>
                <wp:extent cx="123825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382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71" w:rsidRDefault="00AF1A71">
                            <w:r w:rsidRPr="00D40BEA">
                              <w:rPr>
                                <w:noProof/>
                              </w:rPr>
                              <w:drawing>
                                <wp:inline distT="0" distB="0" distL="0" distR="0" wp14:anchorId="538BF826" wp14:editId="3BBB9F60">
                                  <wp:extent cx="793750" cy="933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2.5pt;margin-top:-15.5pt;width:97.5pt;height:7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" fillcolor="white [3201]" stroked="f" strokeweight=".5pt">
                <v:textbox>
                  <w:txbxContent>
                    <w:p w:rsidR="00AF1A71" w:rsidRDefault="00AF1A71">
                      <w:r w:rsidRPr="00D40BEA">
                        <w:rPr>
                          <w:noProof/>
                        </w:rPr>
                        <w:drawing>
                          <wp:inline distT="0" distB="0" distL="0" distR="0" wp14:anchorId="538BF826" wp14:editId="3BBB9F60">
                            <wp:extent cx="793750" cy="933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33450"/>
                                    </a:xfrm>
                                    <a:prstGeom prst="rect">
                                      <a:avLst/>
                                    </a:prstGeom>
                                    <a:noFill/>
                                    <a:ln>
                                      <a:noFill/>
                                    </a:ln>
                                  </pic:spPr>
                                </pic:pic>
                              </a:graphicData>
                            </a:graphic>
                          </wp:inline>
                        </w:drawing>
                      </w:r>
                    </w:p>
                  </w:txbxContent>
                </v:textbox>
              </v:shape>
            </w:pict>
          </mc:Fallback>
        </mc:AlternateContent>
      </w:r>
      <w:r w:rsidR="0090372E" w:rsidRPr="00CA73E2">
        <w:rPr>
          <w:rFonts w:ascii="Verdana" w:eastAsia="Times New Roman" w:hAnsi="Verdana" w:cs="Times New Roman"/>
          <w:color w:val="000000"/>
          <w:kern w:val="36"/>
          <w:sz w:val="44"/>
          <w:szCs w:val="44"/>
          <w:lang w:val="en"/>
        </w:rPr>
        <w:t xml:space="preserve">National Professional Development </w:t>
      </w:r>
      <w:r w:rsidR="004865ED" w:rsidRPr="00CA73E2">
        <w:rPr>
          <w:rFonts w:ascii="Verdana" w:eastAsia="Times New Roman" w:hAnsi="Verdana" w:cs="Times New Roman"/>
          <w:color w:val="000000"/>
          <w:kern w:val="36"/>
          <w:sz w:val="44"/>
          <w:szCs w:val="44"/>
          <w:lang w:val="en"/>
        </w:rPr>
        <w:t>Symposium</w:t>
      </w:r>
    </w:p>
    <w:p w:rsidR="0090372E" w:rsidRPr="00CA73E2" w:rsidRDefault="004865ED"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For many years the </w:t>
      </w:r>
      <w:r w:rsidR="0090372E" w:rsidRPr="00CA73E2">
        <w:rPr>
          <w:rFonts w:ascii="Verdana" w:eastAsia="Times New Roman" w:hAnsi="Verdana" w:cs="Times New Roman"/>
          <w:color w:val="000000"/>
          <w:lang w:val="en"/>
        </w:rPr>
        <w:t xml:space="preserve">U.S. Fire Administration (USFA) </w:t>
      </w:r>
      <w:r w:rsidRPr="00CA73E2">
        <w:rPr>
          <w:rFonts w:ascii="Verdana" w:eastAsia="Times New Roman" w:hAnsi="Verdana" w:cs="Times New Roman"/>
          <w:color w:val="000000"/>
          <w:lang w:val="en"/>
        </w:rPr>
        <w:t>has hosted</w:t>
      </w:r>
      <w:r w:rsidR="00807530" w:rsidRPr="00CA73E2">
        <w:rPr>
          <w:rFonts w:ascii="Verdana" w:eastAsia="Times New Roman" w:hAnsi="Verdana" w:cs="Times New Roman"/>
          <w:color w:val="000000"/>
          <w:lang w:val="en"/>
        </w:rPr>
        <w:t xml:space="preserve"> the National</w:t>
      </w:r>
      <w:r w:rsidR="0090372E" w:rsidRPr="00CA73E2">
        <w:rPr>
          <w:rFonts w:ascii="Verdana" w:eastAsia="Times New Roman" w:hAnsi="Verdana" w:cs="Times New Roman"/>
          <w:color w:val="000000"/>
          <w:lang w:val="en"/>
        </w:rPr>
        <w:t xml:space="preserve"> </w:t>
      </w:r>
      <w:r w:rsidRPr="00CA73E2">
        <w:rPr>
          <w:rFonts w:ascii="Verdana" w:eastAsia="Times New Roman" w:hAnsi="Verdana" w:cs="Times New Roman"/>
          <w:color w:val="000000"/>
          <w:lang w:val="en"/>
        </w:rPr>
        <w:t>Fire and Emergency Services Higher Education (</w:t>
      </w:r>
      <w:r w:rsidR="0090372E" w:rsidRPr="00CA73E2">
        <w:rPr>
          <w:rFonts w:ascii="Verdana" w:eastAsia="Times New Roman" w:hAnsi="Verdana" w:cs="Times New Roman"/>
          <w:color w:val="000000"/>
          <w:lang w:val="en"/>
        </w:rPr>
        <w:t>FESHE</w:t>
      </w:r>
      <w:r w:rsidRPr="00CA73E2">
        <w:rPr>
          <w:rFonts w:ascii="Verdana" w:eastAsia="Times New Roman" w:hAnsi="Verdana" w:cs="Times New Roman"/>
          <w:color w:val="000000"/>
          <w:lang w:val="en"/>
        </w:rPr>
        <w:t>)</w:t>
      </w:r>
      <w:r w:rsidR="00807530" w:rsidRPr="00CA73E2">
        <w:rPr>
          <w:rFonts w:ascii="Verdana" w:eastAsia="Times New Roman" w:hAnsi="Verdana" w:cs="Times New Roman"/>
          <w:color w:val="000000"/>
          <w:lang w:val="en"/>
        </w:rPr>
        <w:t xml:space="preserve"> </w:t>
      </w:r>
      <w:r w:rsidR="0090372E" w:rsidRPr="00CA73E2">
        <w:rPr>
          <w:rFonts w:ascii="Verdana" w:eastAsia="Times New Roman" w:hAnsi="Verdana" w:cs="Times New Roman"/>
          <w:color w:val="000000"/>
          <w:lang w:val="en"/>
        </w:rPr>
        <w:t xml:space="preserve">Professional Development Conference </w:t>
      </w:r>
      <w:r w:rsidRPr="00CA73E2">
        <w:rPr>
          <w:rFonts w:ascii="Verdana" w:eastAsia="Times New Roman" w:hAnsi="Verdana" w:cs="Times New Roman"/>
          <w:color w:val="000000"/>
          <w:lang w:val="en"/>
        </w:rPr>
        <w:t xml:space="preserve">and the Training Resources and Data Exchange (TRADE) Conference </w:t>
      </w:r>
      <w:r w:rsidR="0090372E" w:rsidRPr="00CA73E2">
        <w:rPr>
          <w:rFonts w:ascii="Verdana" w:eastAsia="Times New Roman" w:hAnsi="Verdana" w:cs="Times New Roman"/>
          <w:color w:val="000000"/>
          <w:lang w:val="en"/>
        </w:rPr>
        <w:t xml:space="preserve">on the campus of the National </w:t>
      </w:r>
      <w:r w:rsidR="008635FE" w:rsidRPr="00CA73E2">
        <w:rPr>
          <w:rFonts w:ascii="Verdana" w:eastAsia="Times New Roman" w:hAnsi="Verdana" w:cs="Times New Roman"/>
          <w:color w:val="000000"/>
          <w:lang w:val="en"/>
        </w:rPr>
        <w:t>Emergency Training Center (NETC)</w:t>
      </w:r>
      <w:r w:rsidR="0090372E" w:rsidRPr="00CA73E2">
        <w:rPr>
          <w:rFonts w:ascii="Verdana" w:eastAsia="Times New Roman" w:hAnsi="Verdana" w:cs="Times New Roman"/>
          <w:color w:val="000000"/>
          <w:lang w:val="en"/>
        </w:rPr>
        <w:t xml:space="preserve"> in Emmitsburg, Maryland. Representatives from </w:t>
      </w:r>
      <w:r w:rsidR="002B3A86" w:rsidRPr="00CA73E2">
        <w:rPr>
          <w:rFonts w:ascii="Verdana" w:eastAsia="Times New Roman" w:hAnsi="Verdana" w:cs="Times New Roman"/>
          <w:color w:val="000000"/>
          <w:lang w:val="en"/>
        </w:rPr>
        <w:t>fire-related degrees programs, S</w:t>
      </w:r>
      <w:r w:rsidR="0090372E" w:rsidRPr="00CA73E2">
        <w:rPr>
          <w:rFonts w:ascii="Verdana" w:eastAsia="Times New Roman" w:hAnsi="Verdana" w:cs="Times New Roman"/>
          <w:color w:val="000000"/>
          <w:lang w:val="en"/>
        </w:rPr>
        <w:t xml:space="preserve">tate and local fire service training agencies, </w:t>
      </w:r>
      <w:r w:rsidR="002B3A86" w:rsidRPr="00CA73E2">
        <w:rPr>
          <w:rFonts w:ascii="Verdana" w:eastAsia="Times New Roman" w:hAnsi="Verdana" w:cs="Times New Roman"/>
          <w:color w:val="000000"/>
          <w:lang w:val="en"/>
        </w:rPr>
        <w:t>S</w:t>
      </w:r>
      <w:r w:rsidRPr="00CA73E2">
        <w:rPr>
          <w:rFonts w:ascii="Verdana" w:eastAsia="Times New Roman" w:hAnsi="Verdana" w:cs="Times New Roman"/>
          <w:color w:val="000000"/>
          <w:lang w:val="en"/>
        </w:rPr>
        <w:t xml:space="preserve">tate training fire training directors </w:t>
      </w:r>
      <w:r w:rsidR="0090372E" w:rsidRPr="00CA73E2">
        <w:rPr>
          <w:rFonts w:ascii="Verdana" w:eastAsia="Times New Roman" w:hAnsi="Verdana" w:cs="Times New Roman"/>
          <w:color w:val="000000"/>
          <w:lang w:val="en"/>
        </w:rPr>
        <w:t xml:space="preserve">and national fire service organizations </w:t>
      </w:r>
      <w:r w:rsidR="00915663" w:rsidRPr="00CA73E2">
        <w:rPr>
          <w:rFonts w:ascii="Verdana" w:eastAsia="Times New Roman" w:hAnsi="Verdana" w:cs="Times New Roman"/>
          <w:color w:val="000000"/>
          <w:lang w:val="en"/>
        </w:rPr>
        <w:t xml:space="preserve">have </w:t>
      </w:r>
      <w:r w:rsidR="0090372E" w:rsidRPr="00CA73E2">
        <w:rPr>
          <w:rFonts w:ascii="Verdana" w:eastAsia="Times New Roman" w:hAnsi="Verdana" w:cs="Times New Roman"/>
          <w:color w:val="000000"/>
          <w:lang w:val="en"/>
        </w:rPr>
        <w:t>attend</w:t>
      </w:r>
      <w:r w:rsidR="00915663" w:rsidRPr="00CA73E2">
        <w:rPr>
          <w:rFonts w:ascii="Verdana" w:eastAsia="Times New Roman" w:hAnsi="Verdana" w:cs="Times New Roman"/>
          <w:color w:val="000000"/>
          <w:lang w:val="en"/>
        </w:rPr>
        <w:t>ed</w:t>
      </w:r>
      <w:r w:rsidR="0090372E" w:rsidRPr="00CA73E2">
        <w:rPr>
          <w:rFonts w:ascii="Verdana" w:eastAsia="Times New Roman" w:hAnsi="Verdana" w:cs="Times New Roman"/>
          <w:color w:val="000000"/>
          <w:lang w:val="en"/>
        </w:rPr>
        <w:t xml:space="preserve"> the three-day conference</w:t>
      </w:r>
      <w:r w:rsidRPr="00CA73E2">
        <w:rPr>
          <w:rFonts w:ascii="Verdana" w:eastAsia="Times New Roman" w:hAnsi="Verdana" w:cs="Times New Roman"/>
          <w:color w:val="000000"/>
          <w:lang w:val="en"/>
        </w:rPr>
        <w:t>s</w:t>
      </w:r>
      <w:r w:rsidR="0090372E" w:rsidRPr="00CA73E2">
        <w:rPr>
          <w:rFonts w:ascii="Verdana" w:eastAsia="Times New Roman" w:hAnsi="Verdana" w:cs="Times New Roman"/>
          <w:color w:val="000000"/>
          <w:lang w:val="en"/>
        </w:rPr>
        <w:t>.</w:t>
      </w:r>
    </w:p>
    <w:p w:rsidR="004865ED" w:rsidRPr="00CA73E2" w:rsidRDefault="004865ED"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The modern era has caused us to re</w:t>
      </w:r>
      <w:r w:rsidR="002F3FF3" w:rsidRPr="00CA73E2">
        <w:rPr>
          <w:rFonts w:ascii="Verdana" w:eastAsia="Times New Roman" w:hAnsi="Verdana" w:cs="Times New Roman"/>
          <w:color w:val="000000"/>
          <w:lang w:val="en"/>
        </w:rPr>
        <w:t>-</w:t>
      </w:r>
      <w:r w:rsidRPr="00CA73E2">
        <w:rPr>
          <w:rFonts w:ascii="Verdana" w:eastAsia="Times New Roman" w:hAnsi="Verdana" w:cs="Times New Roman"/>
          <w:color w:val="000000"/>
          <w:lang w:val="en"/>
        </w:rPr>
        <w:t xml:space="preserve">examine our ability to deliver these conferences in a robust yet </w:t>
      </w:r>
      <w:r w:rsidR="00915663" w:rsidRPr="00CA73E2">
        <w:rPr>
          <w:rFonts w:ascii="Verdana" w:eastAsia="Times New Roman" w:hAnsi="Verdana" w:cs="Times New Roman"/>
          <w:color w:val="000000"/>
          <w:lang w:val="en"/>
        </w:rPr>
        <w:t>cost-effective manner.  FESHE and TRADE are</w:t>
      </w:r>
      <w:r w:rsidRPr="00CA73E2">
        <w:rPr>
          <w:rFonts w:ascii="Verdana" w:eastAsia="Times New Roman" w:hAnsi="Verdana" w:cs="Times New Roman"/>
          <w:color w:val="000000"/>
          <w:lang w:val="en"/>
        </w:rPr>
        <w:t xml:space="preserve"> all about reducing the redundancies found in our pursuit of professional development.  Where better to exemplify this than with our own seminars?  </w:t>
      </w:r>
    </w:p>
    <w:p w:rsidR="004865ED" w:rsidRPr="00CA73E2" w:rsidRDefault="004865ED"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The National Professional Development Symposium (NPDS) is a result of the </w:t>
      </w:r>
      <w:r w:rsidR="00915663" w:rsidRPr="00CA73E2">
        <w:rPr>
          <w:rFonts w:ascii="Verdana" w:eastAsia="Times New Roman" w:hAnsi="Verdana" w:cs="Times New Roman"/>
          <w:color w:val="000000"/>
          <w:lang w:val="en"/>
        </w:rPr>
        <w:t>collaboration</w:t>
      </w:r>
      <w:r w:rsidRPr="00CA73E2">
        <w:rPr>
          <w:rFonts w:ascii="Verdana" w:eastAsia="Times New Roman" w:hAnsi="Verdana" w:cs="Times New Roman"/>
          <w:color w:val="000000"/>
          <w:lang w:val="en"/>
        </w:rPr>
        <w:t xml:space="preserve"> of both TRADE and FESHE </w:t>
      </w:r>
      <w:r w:rsidR="00915663" w:rsidRPr="00CA73E2">
        <w:rPr>
          <w:rFonts w:ascii="Verdana" w:eastAsia="Times New Roman" w:hAnsi="Verdana" w:cs="Times New Roman"/>
          <w:color w:val="000000"/>
          <w:lang w:val="en"/>
        </w:rPr>
        <w:t>initiatives</w:t>
      </w:r>
      <w:r w:rsidRPr="00CA73E2">
        <w:rPr>
          <w:rFonts w:ascii="Verdana" w:eastAsia="Times New Roman" w:hAnsi="Verdana" w:cs="Times New Roman"/>
          <w:color w:val="000000"/>
          <w:lang w:val="en"/>
        </w:rPr>
        <w:t>.  While the focus is on career enhancement for emergency responders it does not represent any diminishment of the awesome responsibilities of either entity.</w:t>
      </w:r>
      <w:r w:rsidR="00915663" w:rsidRPr="00CA73E2">
        <w:rPr>
          <w:rFonts w:ascii="Verdana" w:eastAsia="Times New Roman" w:hAnsi="Verdana" w:cs="Times New Roman"/>
          <w:color w:val="000000"/>
          <w:lang w:val="en"/>
        </w:rPr>
        <w:t xml:space="preserve">  </w:t>
      </w:r>
      <w:r w:rsidR="00E74CE2" w:rsidRPr="00CA73E2">
        <w:rPr>
          <w:rFonts w:ascii="Verdana" w:eastAsia="Times New Roman" w:hAnsi="Verdana" w:cs="Times New Roman"/>
          <w:color w:val="000000"/>
          <w:lang w:val="en"/>
        </w:rPr>
        <w:t>Instead</w:t>
      </w:r>
      <w:r w:rsidRPr="00CA73E2">
        <w:rPr>
          <w:rFonts w:ascii="Verdana" w:eastAsia="Times New Roman" w:hAnsi="Verdana" w:cs="Times New Roman"/>
          <w:color w:val="000000"/>
          <w:lang w:val="en"/>
        </w:rPr>
        <w:t xml:space="preserve"> the NPDS honors the </w:t>
      </w:r>
      <w:r w:rsidR="00915663" w:rsidRPr="00CA73E2">
        <w:rPr>
          <w:rFonts w:ascii="Verdana" w:eastAsia="Times New Roman" w:hAnsi="Verdana" w:cs="Times New Roman"/>
          <w:color w:val="000000"/>
          <w:lang w:val="en"/>
        </w:rPr>
        <w:t>commitment</w:t>
      </w:r>
      <w:r w:rsidRPr="00CA73E2">
        <w:rPr>
          <w:rFonts w:ascii="Verdana" w:eastAsia="Times New Roman" w:hAnsi="Verdana" w:cs="Times New Roman"/>
          <w:color w:val="000000"/>
          <w:lang w:val="en"/>
        </w:rPr>
        <w:t xml:space="preserve"> of both initiatives by providing a forum for training and education workshops, professional development matrix discussions, succession planning and national professional development standards recommendations.</w:t>
      </w:r>
    </w:p>
    <w:p w:rsidR="0090372E" w:rsidRPr="00CA73E2" w:rsidRDefault="00915663" w:rsidP="0090372E">
      <w:pPr>
        <w:spacing w:before="360" w:after="192" w:line="240" w:lineRule="auto"/>
        <w:outlineLvl w:val="1"/>
        <w:rPr>
          <w:rFonts w:ascii="Verdana" w:eastAsia="Times New Roman" w:hAnsi="Verdana" w:cs="Times New Roman"/>
          <w:b/>
          <w:bCs/>
          <w:color w:val="349800"/>
          <w:sz w:val="31"/>
          <w:szCs w:val="31"/>
          <w:lang w:val="en"/>
        </w:rPr>
      </w:pPr>
      <w:r w:rsidRPr="00CA73E2">
        <w:rPr>
          <w:rFonts w:ascii="Verdana" w:eastAsia="Times New Roman" w:hAnsi="Verdana" w:cs="Times New Roman"/>
          <w:b/>
          <w:bCs/>
          <w:color w:val="349800"/>
          <w:sz w:val="31"/>
          <w:szCs w:val="31"/>
          <w:lang w:val="en"/>
        </w:rPr>
        <w:t>1</w:t>
      </w:r>
      <w:r w:rsidRPr="00CA73E2">
        <w:rPr>
          <w:rFonts w:ascii="Verdana" w:eastAsia="Times New Roman" w:hAnsi="Verdana" w:cs="Times New Roman"/>
          <w:b/>
          <w:bCs/>
          <w:color w:val="349800"/>
          <w:sz w:val="31"/>
          <w:szCs w:val="31"/>
          <w:vertAlign w:val="superscript"/>
          <w:lang w:val="en"/>
        </w:rPr>
        <w:t>st</w:t>
      </w:r>
      <w:r w:rsidRPr="00CA73E2">
        <w:rPr>
          <w:rFonts w:ascii="Verdana" w:eastAsia="Times New Roman" w:hAnsi="Verdana" w:cs="Times New Roman"/>
          <w:b/>
          <w:bCs/>
          <w:color w:val="349800"/>
          <w:sz w:val="31"/>
          <w:szCs w:val="31"/>
          <w:lang w:val="en"/>
        </w:rPr>
        <w:t xml:space="preserve"> Annual Symposium - 2013</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We are p</w:t>
      </w:r>
      <w:r w:rsidR="00915663" w:rsidRPr="00CA73E2">
        <w:rPr>
          <w:rFonts w:ascii="Verdana" w:eastAsia="Times New Roman" w:hAnsi="Verdana" w:cs="Times New Roman"/>
          <w:color w:val="000000"/>
          <w:lang w:val="en"/>
        </w:rPr>
        <w:t xml:space="preserve">leased to announce that the 1st Annual </w:t>
      </w:r>
      <w:r w:rsidRPr="00CA73E2">
        <w:rPr>
          <w:rFonts w:ascii="Verdana" w:eastAsia="Times New Roman" w:hAnsi="Verdana" w:cs="Times New Roman"/>
          <w:color w:val="000000"/>
          <w:lang w:val="en"/>
        </w:rPr>
        <w:t>National Pro</w:t>
      </w:r>
      <w:r w:rsidR="00915663" w:rsidRPr="00CA73E2">
        <w:rPr>
          <w:rFonts w:ascii="Verdana" w:eastAsia="Times New Roman" w:hAnsi="Verdana" w:cs="Times New Roman"/>
          <w:color w:val="000000"/>
          <w:lang w:val="en"/>
        </w:rPr>
        <w:t>fessional Development Symposium</w:t>
      </w:r>
      <w:r w:rsidRPr="00CA73E2">
        <w:rPr>
          <w:rFonts w:ascii="Verdana" w:eastAsia="Times New Roman" w:hAnsi="Verdana" w:cs="Times New Roman"/>
          <w:color w:val="000000"/>
          <w:lang w:val="en"/>
        </w:rPr>
        <w:t xml:space="preserve"> will be held </w:t>
      </w:r>
      <w:r w:rsidR="00915663" w:rsidRPr="00CA73E2">
        <w:rPr>
          <w:rFonts w:ascii="Verdana" w:eastAsia="Times New Roman" w:hAnsi="Verdana" w:cs="Times New Roman"/>
          <w:b/>
          <w:bCs/>
          <w:color w:val="000000"/>
          <w:lang w:val="en"/>
        </w:rPr>
        <w:t>May 27 – June 1, 2013</w:t>
      </w:r>
      <w:r w:rsidRPr="00CA73E2">
        <w:rPr>
          <w:rFonts w:ascii="Verdana" w:eastAsia="Times New Roman" w:hAnsi="Verdana" w:cs="Times New Roman"/>
          <w:color w:val="000000"/>
          <w:lang w:val="en"/>
        </w:rPr>
        <w:t>.</w:t>
      </w:r>
    </w:p>
    <w:p w:rsidR="0090372E" w:rsidRPr="00CA73E2" w:rsidRDefault="0090372E" w:rsidP="0090372E">
      <w:pPr>
        <w:shd w:val="clear" w:color="auto" w:fill="E5EFF5"/>
        <w:spacing w:after="120" w:line="240" w:lineRule="auto"/>
        <w:outlineLvl w:val="3"/>
        <w:rPr>
          <w:rFonts w:ascii="Verdana" w:eastAsia="Times New Roman" w:hAnsi="Verdana" w:cs="Times New Roman"/>
          <w:b/>
          <w:bCs/>
          <w:color w:val="000000"/>
          <w:sz w:val="24"/>
          <w:szCs w:val="24"/>
          <w:lang w:val="en"/>
        </w:rPr>
      </w:pPr>
      <w:r w:rsidRPr="00CA73E2">
        <w:rPr>
          <w:rFonts w:ascii="Verdana" w:eastAsia="Times New Roman" w:hAnsi="Verdana" w:cs="Times New Roman"/>
          <w:b/>
          <w:bCs/>
          <w:color w:val="000000"/>
          <w:sz w:val="24"/>
          <w:szCs w:val="24"/>
          <w:lang w:val="en"/>
        </w:rPr>
        <w:t>National Pro</w:t>
      </w:r>
      <w:r w:rsidR="00915663" w:rsidRPr="00CA73E2">
        <w:rPr>
          <w:rFonts w:ascii="Verdana" w:eastAsia="Times New Roman" w:hAnsi="Verdana" w:cs="Times New Roman"/>
          <w:b/>
          <w:bCs/>
          <w:color w:val="000000"/>
          <w:sz w:val="24"/>
          <w:szCs w:val="24"/>
          <w:lang w:val="en"/>
        </w:rPr>
        <w:t>fessional Development Symposium</w:t>
      </w:r>
    </w:p>
    <w:p w:rsidR="0090372E" w:rsidRPr="00CA73E2" w:rsidRDefault="00AF1A71" w:rsidP="0090372E">
      <w:pPr>
        <w:shd w:val="clear" w:color="auto" w:fill="E5EFF5"/>
        <w:spacing w:line="312" w:lineRule="atLeast"/>
        <w:rPr>
          <w:rFonts w:ascii="Verdana" w:eastAsia="Times New Roman" w:hAnsi="Verdana" w:cs="Times New Roman"/>
          <w:b/>
          <w:color w:val="000000"/>
          <w:lang w:val="en"/>
        </w:rPr>
      </w:pPr>
      <w:hyperlink r:id="rId7" w:history="1">
        <w:r w:rsidR="00E74CE2" w:rsidRPr="00CA73E2">
          <w:rPr>
            <w:rFonts w:ascii="Verdana" w:eastAsia="Times New Roman" w:hAnsi="Verdana" w:cs="Times New Roman"/>
            <w:b/>
            <w:color w:val="0C60AE"/>
            <w:u w:val="single"/>
            <w:lang w:val="en"/>
          </w:rPr>
          <w:t>Preliminary</w:t>
        </w:r>
        <w:r w:rsidR="00915663" w:rsidRPr="00CA73E2">
          <w:rPr>
            <w:rFonts w:ascii="Verdana" w:eastAsia="Times New Roman" w:hAnsi="Verdana" w:cs="Times New Roman"/>
            <w:b/>
            <w:color w:val="0C60AE"/>
            <w:u w:val="single"/>
            <w:lang w:val="en"/>
          </w:rPr>
          <w:t xml:space="preserve"> Symposium</w:t>
        </w:r>
        <w:r w:rsidR="0090372E" w:rsidRPr="00CA73E2">
          <w:rPr>
            <w:rFonts w:ascii="Verdana" w:eastAsia="Times New Roman" w:hAnsi="Verdana" w:cs="Times New Roman"/>
            <w:b/>
            <w:color w:val="0C60AE"/>
            <w:u w:val="single"/>
            <w:lang w:val="en"/>
          </w:rPr>
          <w:t xml:space="preserve"> Agenda »</w:t>
        </w:r>
      </w:hyperlink>
    </w:p>
    <w:p w:rsidR="00915663" w:rsidRPr="00CA73E2" w:rsidRDefault="00915663" w:rsidP="00915663">
      <w:pPr>
        <w:spacing w:before="360" w:after="192" w:line="240" w:lineRule="auto"/>
        <w:outlineLvl w:val="1"/>
        <w:rPr>
          <w:rFonts w:ascii="Verdana" w:eastAsia="Times New Roman" w:hAnsi="Verdana" w:cs="Times New Roman"/>
          <w:b/>
          <w:bCs/>
          <w:color w:val="349800"/>
          <w:sz w:val="31"/>
          <w:szCs w:val="31"/>
          <w:lang w:val="en"/>
        </w:rPr>
      </w:pPr>
      <w:r w:rsidRPr="00CA73E2">
        <w:rPr>
          <w:rFonts w:ascii="Verdana" w:eastAsia="Times New Roman" w:hAnsi="Verdana" w:cs="Times New Roman"/>
          <w:b/>
          <w:bCs/>
          <w:color w:val="349800"/>
          <w:sz w:val="31"/>
          <w:szCs w:val="31"/>
          <w:lang w:val="en"/>
        </w:rPr>
        <w:t>Pre-Symposium Courses</w:t>
      </w:r>
    </w:p>
    <w:p w:rsidR="00915663" w:rsidRPr="00CA73E2" w:rsidRDefault="00915663" w:rsidP="00915663">
      <w:pPr>
        <w:spacing w:before="360" w:after="192" w:line="240" w:lineRule="auto"/>
        <w:outlineLvl w:val="1"/>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The National Fire Academy is sponsoring the following </w:t>
      </w:r>
      <w:r w:rsidR="002B3A86" w:rsidRPr="00CA73E2">
        <w:rPr>
          <w:rFonts w:ascii="Verdana" w:eastAsia="Times New Roman" w:hAnsi="Verdana" w:cs="Times New Roman"/>
          <w:color w:val="000000"/>
          <w:lang w:val="en"/>
        </w:rPr>
        <w:t xml:space="preserve">value-added, </w:t>
      </w:r>
      <w:r w:rsidRPr="00CA73E2">
        <w:rPr>
          <w:rFonts w:ascii="Verdana" w:eastAsia="Times New Roman" w:hAnsi="Verdana" w:cs="Times New Roman"/>
          <w:color w:val="000000"/>
          <w:lang w:val="en"/>
        </w:rPr>
        <w:t xml:space="preserve">certificated courses which are open to all symposium attendees.  </w:t>
      </w:r>
      <w:r w:rsidR="00E74CE2" w:rsidRPr="00CA73E2">
        <w:rPr>
          <w:rFonts w:ascii="Verdana" w:eastAsia="Times New Roman" w:hAnsi="Verdana" w:cs="Times New Roman"/>
          <w:color w:val="000000"/>
          <w:lang w:val="en"/>
        </w:rPr>
        <w:t>If you choose to attend a pre-symposium course</w:t>
      </w:r>
      <w:r w:rsidR="00A70D0F" w:rsidRPr="00CA73E2">
        <w:rPr>
          <w:rFonts w:ascii="Verdana" w:eastAsia="Times New Roman" w:hAnsi="Verdana" w:cs="Times New Roman"/>
          <w:color w:val="000000"/>
          <w:lang w:val="en"/>
        </w:rPr>
        <w:t>,</w:t>
      </w:r>
      <w:r w:rsidR="00E74CE2" w:rsidRPr="00CA73E2">
        <w:rPr>
          <w:rFonts w:ascii="Verdana" w:eastAsia="Times New Roman" w:hAnsi="Verdana" w:cs="Times New Roman"/>
          <w:color w:val="000000"/>
          <w:lang w:val="en"/>
        </w:rPr>
        <w:t xml:space="preserve"> y</w:t>
      </w:r>
      <w:r w:rsidRPr="00CA73E2">
        <w:rPr>
          <w:rFonts w:ascii="Verdana" w:eastAsia="Times New Roman" w:hAnsi="Verdana" w:cs="Times New Roman"/>
          <w:color w:val="000000"/>
          <w:lang w:val="en"/>
        </w:rPr>
        <w:t xml:space="preserve">ou must register with your student identification number for </w:t>
      </w:r>
      <w:r w:rsidRPr="00CA73E2">
        <w:rPr>
          <w:rFonts w:ascii="Verdana" w:eastAsia="Times New Roman" w:hAnsi="Verdana" w:cs="Times New Roman"/>
          <w:color w:val="000000"/>
          <w:lang w:val="en"/>
        </w:rPr>
        <w:lastRenderedPageBreak/>
        <w:t xml:space="preserve">both your chosen course and the NPDS.  Your travel days for the course </w:t>
      </w:r>
      <w:r w:rsidR="00E74CE2" w:rsidRPr="00CA73E2">
        <w:rPr>
          <w:rFonts w:ascii="Verdana" w:eastAsia="Times New Roman" w:hAnsi="Verdana" w:cs="Times New Roman"/>
          <w:color w:val="000000"/>
          <w:lang w:val="en"/>
        </w:rPr>
        <w:t xml:space="preserve">and the symposium </w:t>
      </w:r>
      <w:r w:rsidRPr="00CA73E2">
        <w:rPr>
          <w:rFonts w:ascii="Verdana" w:eastAsia="Times New Roman" w:hAnsi="Verdana" w:cs="Times New Roman"/>
          <w:color w:val="000000"/>
          <w:lang w:val="en"/>
        </w:rPr>
        <w:t>are always the day before the course begins and the day after the symposium ends.  You must attend all days of the course and the entire symposium to receive your NFA certificates.</w:t>
      </w:r>
    </w:p>
    <w:p w:rsidR="00F57B57" w:rsidRPr="00CA73E2" w:rsidRDefault="00F57B57" w:rsidP="00915663">
      <w:pPr>
        <w:spacing w:before="360" w:after="192" w:line="240" w:lineRule="auto"/>
        <w:outlineLvl w:val="1"/>
        <w:rPr>
          <w:rFonts w:ascii="Verdana" w:eastAsia="Times New Roman" w:hAnsi="Verdana" w:cs="Times New Roman"/>
          <w:color w:val="000000"/>
          <w:lang w:val="en"/>
        </w:rPr>
      </w:pPr>
      <w:r w:rsidRPr="00CA73E2">
        <w:rPr>
          <w:rFonts w:ascii="Verdana" w:eastAsia="Times New Roman" w:hAnsi="Verdana" w:cs="Times New Roman"/>
          <w:color w:val="000000"/>
          <w:lang w:val="en"/>
        </w:rPr>
        <w:t>Since the symposium fall</w:t>
      </w:r>
      <w:r w:rsidR="00E74CE2" w:rsidRPr="00CA73E2">
        <w:rPr>
          <w:rFonts w:ascii="Verdana" w:eastAsia="Times New Roman" w:hAnsi="Verdana" w:cs="Times New Roman"/>
          <w:color w:val="000000"/>
          <w:lang w:val="en"/>
        </w:rPr>
        <w:t>s</w:t>
      </w:r>
      <w:r w:rsidRPr="00CA73E2">
        <w:rPr>
          <w:rFonts w:ascii="Verdana" w:eastAsia="Times New Roman" w:hAnsi="Verdana" w:cs="Times New Roman"/>
          <w:color w:val="000000"/>
          <w:lang w:val="en"/>
        </w:rPr>
        <w:t xml:space="preserve"> on the heels of the course days, you will be allowed to remain on campus through</w:t>
      </w:r>
      <w:r w:rsidR="00E74CE2" w:rsidRPr="00CA73E2">
        <w:rPr>
          <w:rFonts w:ascii="Verdana" w:eastAsia="Times New Roman" w:hAnsi="Verdana" w:cs="Times New Roman"/>
          <w:color w:val="000000"/>
          <w:lang w:val="en"/>
        </w:rPr>
        <w:t>out</w:t>
      </w:r>
      <w:r w:rsidRPr="00CA73E2">
        <w:rPr>
          <w:rFonts w:ascii="Verdana" w:eastAsia="Times New Roman" w:hAnsi="Verdana" w:cs="Times New Roman"/>
          <w:color w:val="000000"/>
          <w:lang w:val="en"/>
        </w:rPr>
        <w:t xml:space="preserve"> the symposium events.</w:t>
      </w:r>
    </w:p>
    <w:p w:rsidR="00F57B57" w:rsidRDefault="00F57B57" w:rsidP="00915663">
      <w:pPr>
        <w:spacing w:before="360" w:after="192" w:line="240" w:lineRule="auto"/>
        <w:outlineLvl w:val="1"/>
        <w:rPr>
          <w:rFonts w:ascii="Verdana" w:eastAsia="Times New Roman" w:hAnsi="Verdana" w:cs="Times New Roman"/>
          <w:color w:val="000000"/>
          <w:lang w:val="en"/>
        </w:rPr>
      </w:pPr>
      <w:r w:rsidRPr="00CA73E2">
        <w:rPr>
          <w:rFonts w:ascii="Verdana" w:eastAsia="Times New Roman" w:hAnsi="Verdana" w:cs="Times New Roman"/>
          <w:color w:val="000000"/>
          <w:lang w:val="en"/>
        </w:rPr>
        <w:t>Courses are open to all symposium attendees (TRADE, FESHE, Presenters, etc.) on a first-come, first served basis.</w:t>
      </w:r>
    </w:p>
    <w:p w:rsidR="008F46DF" w:rsidRDefault="008F46DF" w:rsidP="00915663">
      <w:pPr>
        <w:spacing w:before="360" w:after="192" w:line="240" w:lineRule="auto"/>
        <w:outlineLvl w:val="1"/>
        <w:rPr>
          <w:rFonts w:ascii="Verdana" w:eastAsia="Times New Roman" w:hAnsi="Verdana" w:cs="Times New Roman"/>
          <w:color w:val="000000"/>
          <w:lang w:val="en"/>
        </w:rPr>
      </w:pPr>
      <w:r>
        <w:rPr>
          <w:rFonts w:ascii="Verdana" w:eastAsia="Times New Roman" w:hAnsi="Verdana" w:cs="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148590</wp:posOffset>
                </wp:positionV>
                <wp:extent cx="6429375" cy="3162300"/>
                <wp:effectExtent l="38100" t="38100" r="123825" b="114300"/>
                <wp:wrapNone/>
                <wp:docPr id="15" name="Text Box 15"/>
                <wp:cNvGraphicFramePr/>
                <a:graphic xmlns:a="http://schemas.openxmlformats.org/drawingml/2006/main">
                  <a:graphicData uri="http://schemas.microsoft.com/office/word/2010/wordprocessingShape">
                    <wps:wsp>
                      <wps:cNvSpPr txBox="1"/>
                      <wps:spPr>
                        <a:xfrm>
                          <a:off x="0" y="0"/>
                          <a:ext cx="6429375" cy="3162300"/>
                        </a:xfrm>
                        <a:prstGeom prst="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b/>
                                <w:sz w:val="24"/>
                                <w:szCs w:val="24"/>
                              </w:rPr>
                              <w:t>Monday May 27</w:t>
                            </w:r>
                            <w:r>
                              <w:rPr>
                                <w:rFonts w:ascii="Verdana" w:eastAsia="Calibri" w:hAnsi="Verdana" w:cs="Times New Roman"/>
                                <w:sz w:val="24"/>
                                <w:szCs w:val="24"/>
                              </w:rPr>
                              <w:t xml:space="preserve"> </w:t>
                            </w:r>
                          </w:p>
                          <w:p w:rsidR="008F46DF" w:rsidRPr="008F46DF" w:rsidRDefault="008F46DF" w:rsidP="008F46DF">
                            <w:pPr>
                              <w:pStyle w:val="ListParagraph"/>
                              <w:numPr>
                                <w:ilvl w:val="0"/>
                                <w:numId w:val="6"/>
                              </w:numPr>
                              <w:spacing w:after="0" w:line="240" w:lineRule="auto"/>
                              <w:rPr>
                                <w:rFonts w:ascii="Verdana" w:eastAsia="Calibri" w:hAnsi="Verdana" w:cs="Times New Roman"/>
                                <w:sz w:val="24"/>
                                <w:szCs w:val="24"/>
                              </w:rPr>
                            </w:pPr>
                            <w:r w:rsidRPr="008F46DF">
                              <w:rPr>
                                <w:rFonts w:ascii="Verdana" w:eastAsia="Calibri" w:hAnsi="Verdana" w:cs="Times New Roman"/>
                                <w:sz w:val="24"/>
                                <w:szCs w:val="24"/>
                              </w:rPr>
                              <w:t>(W121) Politics and the White H</w:t>
                            </w:r>
                            <w:r w:rsidRPr="008F46DF">
                              <w:rPr>
                                <w:rFonts w:ascii="Verdana" w:eastAsia="Calibri" w:hAnsi="Verdana" w:cs="Times New Roman"/>
                                <w:sz w:val="24"/>
                                <w:szCs w:val="24"/>
                              </w:rPr>
                              <w:t xml:space="preserve">elmet – 2-day </w:t>
                            </w:r>
                            <w:r w:rsidRPr="008F46DF">
                              <w:rPr>
                                <w:rFonts w:ascii="Verdana" w:eastAsia="Calibri" w:hAnsi="Verdana" w:cs="Times New Roman"/>
                                <w:sz w:val="24"/>
                                <w:szCs w:val="24"/>
                              </w:rPr>
                              <w:t>course</w:t>
                            </w:r>
                          </w:p>
                          <w:p w:rsidR="008F46DF" w:rsidRPr="008F46DF" w:rsidRDefault="008F46DF" w:rsidP="008F46DF">
                            <w:pPr>
                              <w:numPr>
                                <w:ilvl w:val="0"/>
                                <w:numId w:val="5"/>
                              </w:numPr>
                              <w:spacing w:after="0" w:line="240" w:lineRule="auto"/>
                              <w:contextualSpacing/>
                              <w:rPr>
                                <w:rFonts w:ascii="Verdana" w:eastAsia="Calibri" w:hAnsi="Verdana" w:cs="Times New Roman"/>
                                <w:color w:val="FF0000"/>
                                <w:sz w:val="24"/>
                                <w:szCs w:val="24"/>
                              </w:rPr>
                            </w:pPr>
                            <w:r w:rsidRPr="008F46DF">
                              <w:rPr>
                                <w:rFonts w:ascii="Verdana" w:eastAsia="Calibri" w:hAnsi="Verdana" w:cs="Times New Roman"/>
                                <w:sz w:val="24"/>
                                <w:szCs w:val="24"/>
                              </w:rPr>
                              <w:t>(W349) Fire Service Safety Culture: Who Protects Firefighters From Firefighters</w:t>
                            </w:r>
                            <w:r>
                              <w:rPr>
                                <w:rFonts w:ascii="Verdana" w:eastAsia="Calibri" w:hAnsi="Verdana" w:cs="Times New Roman"/>
                                <w:sz w:val="24"/>
                                <w:szCs w:val="24"/>
                              </w:rPr>
                              <w:t xml:space="preserve"> 2-day course </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 xml:space="preserve">First Responder Safety Training: Alternative Fuels and Electric Drive Vehicles </w:t>
                            </w:r>
                            <w:r>
                              <w:rPr>
                                <w:rFonts w:ascii="Verdana" w:eastAsia="Calibri" w:hAnsi="Verdana" w:cs="Times New Roman"/>
                                <w:sz w:val="24"/>
                                <w:szCs w:val="24"/>
                              </w:rPr>
                              <w:t xml:space="preserve">2-day course </w:t>
                            </w:r>
                          </w:p>
                          <w:p w:rsidR="008F46DF" w:rsidRPr="008F46DF" w:rsidRDefault="008F46DF" w:rsidP="008F46DF">
                            <w:pPr>
                              <w:spacing w:after="0" w:line="240" w:lineRule="auto"/>
                              <w:ind w:left="2520"/>
                              <w:contextualSpacing/>
                              <w:rPr>
                                <w:rFonts w:ascii="Verdana" w:eastAsia="Calibri" w:hAnsi="Verdana" w:cs="Times New Roman"/>
                                <w:sz w:val="24"/>
                                <w:szCs w:val="24"/>
                              </w:rPr>
                            </w:pPr>
                          </w:p>
                          <w:p w:rsidR="008F46DF" w:rsidRP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sz w:val="24"/>
                                <w:szCs w:val="24"/>
                              </w:rPr>
                              <w:tab/>
                            </w:r>
                            <w:r w:rsidRPr="008F46DF">
                              <w:rPr>
                                <w:rFonts w:ascii="Verdana" w:eastAsia="Calibri" w:hAnsi="Verdana" w:cs="Times New Roman"/>
                                <w:sz w:val="24"/>
                                <w:szCs w:val="24"/>
                              </w:rPr>
                              <w:tab/>
                            </w:r>
                            <w:r w:rsidRPr="008F46DF">
                              <w:rPr>
                                <w:rFonts w:ascii="Verdana" w:eastAsia="Calibri" w:hAnsi="Verdana" w:cs="Times New Roman"/>
                                <w:sz w:val="24"/>
                                <w:szCs w:val="24"/>
                              </w:rPr>
                              <w:tab/>
                            </w:r>
                          </w:p>
                          <w:p w:rsid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b/>
                                <w:sz w:val="24"/>
                                <w:szCs w:val="24"/>
                              </w:rPr>
                              <w:t>Tuesday May 28</w:t>
                            </w:r>
                            <w:r w:rsidRPr="008F46DF">
                              <w:rPr>
                                <w:rFonts w:ascii="Verdana" w:eastAsia="Calibri" w:hAnsi="Verdana" w:cs="Times New Roman"/>
                                <w:sz w:val="24"/>
                                <w:szCs w:val="24"/>
                              </w:rPr>
                              <w:tab/>
                            </w:r>
                          </w:p>
                          <w:p w:rsidR="008F46DF" w:rsidRPr="008F46DF" w:rsidRDefault="008F46DF" w:rsidP="008F46DF">
                            <w:pPr>
                              <w:spacing w:after="0" w:line="240" w:lineRule="auto"/>
                              <w:rPr>
                                <w:rFonts w:ascii="Verdana" w:eastAsia="Calibri" w:hAnsi="Verdana" w:cs="Times New Roman"/>
                                <w:sz w:val="24"/>
                                <w:szCs w:val="24"/>
                              </w:rPr>
                            </w:pPr>
                            <w:r>
                              <w:rPr>
                                <w:rFonts w:ascii="Verdana" w:eastAsia="Calibri" w:hAnsi="Verdana" w:cs="Times New Roman"/>
                                <w:sz w:val="24"/>
                                <w:szCs w:val="24"/>
                              </w:rPr>
                              <w:t xml:space="preserve">                          -   </w:t>
                            </w:r>
                            <w:r w:rsidRPr="008F46DF">
                              <w:rPr>
                                <w:rFonts w:ascii="Verdana" w:eastAsia="Calibri" w:hAnsi="Verdana" w:cs="Times New Roman"/>
                                <w:sz w:val="24"/>
                                <w:szCs w:val="24"/>
                              </w:rPr>
                              <w:t xml:space="preserve">(W121) Politics and the White Helmet – 2-day course </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(W349) Fire Service Safety Culture: Who Protects Firefighters From Firefighters 2-day course (Day 2)</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First Responder Safety Training: Alternative Fuels and Electric Drive Vehicles 2-day course (Day 2)</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 xml:space="preserve">First Responder Safety Training: Advanced Electric Vehicle Train the Trainer – 1-Day course </w:t>
                            </w:r>
                          </w:p>
                          <w:p w:rsidR="008F46DF" w:rsidRDefault="008F4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pt;margin-top:11.7pt;width:506.25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" fillcolor="#fbcaa2 [1625]" strokecolor="#f68c36 [3049]">
                <v:fill color2="#fdefe3 [505]" rotate="t" angle="180" colors="0 #ffbe86;22938f #ffd0aa;1 #ffebdb" focus="100%" type="gradient"/>
                <v:shadow on="t" color="black" opacity="26214f" origin="-.5,-.5" offset=".74836mm,.74836mm"/>
                <v:textbox>
                  <w:txbxContent>
                    <w:p w:rsid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b/>
                          <w:sz w:val="24"/>
                          <w:szCs w:val="24"/>
                        </w:rPr>
                        <w:t>Monday May 27</w:t>
                      </w:r>
                      <w:r>
                        <w:rPr>
                          <w:rFonts w:ascii="Verdana" w:eastAsia="Calibri" w:hAnsi="Verdana" w:cs="Times New Roman"/>
                          <w:sz w:val="24"/>
                          <w:szCs w:val="24"/>
                        </w:rPr>
                        <w:t xml:space="preserve"> </w:t>
                      </w:r>
                    </w:p>
                    <w:p w:rsidR="008F46DF" w:rsidRPr="008F46DF" w:rsidRDefault="008F46DF" w:rsidP="008F46DF">
                      <w:pPr>
                        <w:pStyle w:val="ListParagraph"/>
                        <w:numPr>
                          <w:ilvl w:val="0"/>
                          <w:numId w:val="6"/>
                        </w:numPr>
                        <w:spacing w:after="0" w:line="240" w:lineRule="auto"/>
                        <w:rPr>
                          <w:rFonts w:ascii="Verdana" w:eastAsia="Calibri" w:hAnsi="Verdana" w:cs="Times New Roman"/>
                          <w:sz w:val="24"/>
                          <w:szCs w:val="24"/>
                        </w:rPr>
                      </w:pPr>
                      <w:r w:rsidRPr="008F46DF">
                        <w:rPr>
                          <w:rFonts w:ascii="Verdana" w:eastAsia="Calibri" w:hAnsi="Verdana" w:cs="Times New Roman"/>
                          <w:sz w:val="24"/>
                          <w:szCs w:val="24"/>
                        </w:rPr>
                        <w:t>(W121) Politics and the White H</w:t>
                      </w:r>
                      <w:r w:rsidRPr="008F46DF">
                        <w:rPr>
                          <w:rFonts w:ascii="Verdana" w:eastAsia="Calibri" w:hAnsi="Verdana" w:cs="Times New Roman"/>
                          <w:sz w:val="24"/>
                          <w:szCs w:val="24"/>
                        </w:rPr>
                        <w:t xml:space="preserve">elmet – 2-day </w:t>
                      </w:r>
                      <w:r w:rsidRPr="008F46DF">
                        <w:rPr>
                          <w:rFonts w:ascii="Verdana" w:eastAsia="Calibri" w:hAnsi="Verdana" w:cs="Times New Roman"/>
                          <w:sz w:val="24"/>
                          <w:szCs w:val="24"/>
                        </w:rPr>
                        <w:t>course</w:t>
                      </w:r>
                    </w:p>
                    <w:p w:rsidR="008F46DF" w:rsidRPr="008F46DF" w:rsidRDefault="008F46DF" w:rsidP="008F46DF">
                      <w:pPr>
                        <w:numPr>
                          <w:ilvl w:val="0"/>
                          <w:numId w:val="5"/>
                        </w:numPr>
                        <w:spacing w:after="0" w:line="240" w:lineRule="auto"/>
                        <w:contextualSpacing/>
                        <w:rPr>
                          <w:rFonts w:ascii="Verdana" w:eastAsia="Calibri" w:hAnsi="Verdana" w:cs="Times New Roman"/>
                          <w:color w:val="FF0000"/>
                          <w:sz w:val="24"/>
                          <w:szCs w:val="24"/>
                        </w:rPr>
                      </w:pPr>
                      <w:r w:rsidRPr="008F46DF">
                        <w:rPr>
                          <w:rFonts w:ascii="Verdana" w:eastAsia="Calibri" w:hAnsi="Verdana" w:cs="Times New Roman"/>
                          <w:sz w:val="24"/>
                          <w:szCs w:val="24"/>
                        </w:rPr>
                        <w:t>(W349) Fire Service Safety Culture: Who Protects Firefighters From Firefighters</w:t>
                      </w:r>
                      <w:r>
                        <w:rPr>
                          <w:rFonts w:ascii="Verdana" w:eastAsia="Calibri" w:hAnsi="Verdana" w:cs="Times New Roman"/>
                          <w:sz w:val="24"/>
                          <w:szCs w:val="24"/>
                        </w:rPr>
                        <w:t xml:space="preserve"> 2-day course </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 xml:space="preserve">First Responder Safety Training: Alternative Fuels and Electric Drive Vehicles </w:t>
                      </w:r>
                      <w:r>
                        <w:rPr>
                          <w:rFonts w:ascii="Verdana" w:eastAsia="Calibri" w:hAnsi="Verdana" w:cs="Times New Roman"/>
                          <w:sz w:val="24"/>
                          <w:szCs w:val="24"/>
                        </w:rPr>
                        <w:t xml:space="preserve">2-day course </w:t>
                      </w:r>
                    </w:p>
                    <w:p w:rsidR="008F46DF" w:rsidRPr="008F46DF" w:rsidRDefault="008F46DF" w:rsidP="008F46DF">
                      <w:pPr>
                        <w:spacing w:after="0" w:line="240" w:lineRule="auto"/>
                        <w:ind w:left="2520"/>
                        <w:contextualSpacing/>
                        <w:rPr>
                          <w:rFonts w:ascii="Verdana" w:eastAsia="Calibri" w:hAnsi="Verdana" w:cs="Times New Roman"/>
                          <w:sz w:val="24"/>
                          <w:szCs w:val="24"/>
                        </w:rPr>
                      </w:pPr>
                    </w:p>
                    <w:p w:rsidR="008F46DF" w:rsidRP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sz w:val="24"/>
                          <w:szCs w:val="24"/>
                        </w:rPr>
                        <w:tab/>
                      </w:r>
                      <w:r w:rsidRPr="008F46DF">
                        <w:rPr>
                          <w:rFonts w:ascii="Verdana" w:eastAsia="Calibri" w:hAnsi="Verdana" w:cs="Times New Roman"/>
                          <w:sz w:val="24"/>
                          <w:szCs w:val="24"/>
                        </w:rPr>
                        <w:tab/>
                      </w:r>
                      <w:r w:rsidRPr="008F46DF">
                        <w:rPr>
                          <w:rFonts w:ascii="Verdana" w:eastAsia="Calibri" w:hAnsi="Verdana" w:cs="Times New Roman"/>
                          <w:sz w:val="24"/>
                          <w:szCs w:val="24"/>
                        </w:rPr>
                        <w:tab/>
                      </w:r>
                    </w:p>
                    <w:p w:rsidR="008F46DF" w:rsidRDefault="008F46DF" w:rsidP="008F46DF">
                      <w:pPr>
                        <w:spacing w:after="0" w:line="240" w:lineRule="auto"/>
                        <w:rPr>
                          <w:rFonts w:ascii="Verdana" w:eastAsia="Calibri" w:hAnsi="Verdana" w:cs="Times New Roman"/>
                          <w:sz w:val="24"/>
                          <w:szCs w:val="24"/>
                        </w:rPr>
                      </w:pPr>
                      <w:r w:rsidRPr="008F46DF">
                        <w:rPr>
                          <w:rFonts w:ascii="Verdana" w:eastAsia="Calibri" w:hAnsi="Verdana" w:cs="Times New Roman"/>
                          <w:b/>
                          <w:sz w:val="24"/>
                          <w:szCs w:val="24"/>
                        </w:rPr>
                        <w:t>Tuesday May 28</w:t>
                      </w:r>
                      <w:r w:rsidRPr="008F46DF">
                        <w:rPr>
                          <w:rFonts w:ascii="Verdana" w:eastAsia="Calibri" w:hAnsi="Verdana" w:cs="Times New Roman"/>
                          <w:sz w:val="24"/>
                          <w:szCs w:val="24"/>
                        </w:rPr>
                        <w:tab/>
                      </w:r>
                    </w:p>
                    <w:p w:rsidR="008F46DF" w:rsidRPr="008F46DF" w:rsidRDefault="008F46DF" w:rsidP="008F46DF">
                      <w:pPr>
                        <w:spacing w:after="0" w:line="240" w:lineRule="auto"/>
                        <w:rPr>
                          <w:rFonts w:ascii="Verdana" w:eastAsia="Calibri" w:hAnsi="Verdana" w:cs="Times New Roman"/>
                          <w:sz w:val="24"/>
                          <w:szCs w:val="24"/>
                        </w:rPr>
                      </w:pPr>
                      <w:r>
                        <w:rPr>
                          <w:rFonts w:ascii="Verdana" w:eastAsia="Calibri" w:hAnsi="Verdana" w:cs="Times New Roman"/>
                          <w:sz w:val="24"/>
                          <w:szCs w:val="24"/>
                        </w:rPr>
                        <w:t xml:space="preserve">                          -   </w:t>
                      </w:r>
                      <w:r w:rsidRPr="008F46DF">
                        <w:rPr>
                          <w:rFonts w:ascii="Verdana" w:eastAsia="Calibri" w:hAnsi="Verdana" w:cs="Times New Roman"/>
                          <w:sz w:val="24"/>
                          <w:szCs w:val="24"/>
                        </w:rPr>
                        <w:t xml:space="preserve">(W121) Politics and the White Helmet – 2-day course </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(W349) Fire Service Safety Culture: Who Protects Firefighters From Firefighters 2-day course (Day 2)</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First Responder Safety Training: Alternative Fuels and Electric Drive Vehicles 2-day course (Day 2)</w:t>
                      </w:r>
                    </w:p>
                    <w:p w:rsidR="008F46DF" w:rsidRPr="008F46DF" w:rsidRDefault="008F46DF" w:rsidP="008F46DF">
                      <w:pPr>
                        <w:numPr>
                          <w:ilvl w:val="0"/>
                          <w:numId w:val="5"/>
                        </w:numPr>
                        <w:spacing w:after="0" w:line="240" w:lineRule="auto"/>
                        <w:contextualSpacing/>
                        <w:rPr>
                          <w:rFonts w:ascii="Verdana" w:eastAsia="Calibri" w:hAnsi="Verdana" w:cs="Times New Roman"/>
                          <w:sz w:val="24"/>
                          <w:szCs w:val="24"/>
                        </w:rPr>
                      </w:pPr>
                      <w:r w:rsidRPr="008F46DF">
                        <w:rPr>
                          <w:rFonts w:ascii="Verdana" w:eastAsia="Calibri" w:hAnsi="Verdana" w:cs="Times New Roman"/>
                          <w:sz w:val="24"/>
                          <w:szCs w:val="24"/>
                        </w:rPr>
                        <w:t xml:space="preserve">First Responder Safety Training: Advanced Electric Vehicle Train the Trainer – 1-Day course </w:t>
                      </w:r>
                    </w:p>
                    <w:p w:rsidR="008F46DF" w:rsidRDefault="008F46DF"/>
                  </w:txbxContent>
                </v:textbox>
              </v:shape>
            </w:pict>
          </mc:Fallback>
        </mc:AlternateContent>
      </w:r>
    </w:p>
    <w:p w:rsidR="008F46DF" w:rsidRDefault="008F46DF" w:rsidP="00915663">
      <w:pPr>
        <w:spacing w:before="360" w:after="192" w:line="240" w:lineRule="auto"/>
        <w:outlineLvl w:val="1"/>
        <w:rPr>
          <w:rFonts w:ascii="Verdana" w:eastAsia="Times New Roman" w:hAnsi="Verdana" w:cs="Times New Roman"/>
          <w:color w:val="000000"/>
          <w:lang w:val="en"/>
        </w:rPr>
      </w:pPr>
    </w:p>
    <w:p w:rsidR="008F46DF" w:rsidRDefault="008F46DF" w:rsidP="00915663">
      <w:pPr>
        <w:spacing w:before="360" w:after="192" w:line="240" w:lineRule="auto"/>
        <w:outlineLvl w:val="1"/>
        <w:rPr>
          <w:rFonts w:ascii="Verdana" w:eastAsia="Times New Roman" w:hAnsi="Verdana" w:cs="Times New Roman"/>
          <w:color w:val="000000"/>
          <w:lang w:val="en"/>
        </w:rPr>
      </w:pPr>
    </w:p>
    <w:p w:rsidR="008F46DF" w:rsidRPr="00CA73E2" w:rsidRDefault="008F46DF" w:rsidP="00915663">
      <w:pPr>
        <w:spacing w:before="360" w:after="192" w:line="240" w:lineRule="auto"/>
        <w:outlineLvl w:val="1"/>
        <w:rPr>
          <w:rFonts w:ascii="Verdana" w:eastAsia="Times New Roman" w:hAnsi="Verdana" w:cs="Times New Roman"/>
          <w:color w:val="000000"/>
          <w:lang w:val="en"/>
        </w:rPr>
      </w:pPr>
    </w:p>
    <w:p w:rsidR="00EE133D" w:rsidRPr="00CA73E2" w:rsidRDefault="00EE133D" w:rsidP="0090372E">
      <w:pPr>
        <w:spacing w:before="360" w:after="192" w:line="240" w:lineRule="auto"/>
        <w:outlineLvl w:val="1"/>
        <w:rPr>
          <w:rFonts w:ascii="Verdana" w:eastAsia="Times New Roman" w:hAnsi="Verdana" w:cs="Times New Roman"/>
          <w:b/>
          <w:bCs/>
          <w:color w:val="349800"/>
          <w:sz w:val="31"/>
          <w:szCs w:val="31"/>
          <w:lang w:val="en"/>
        </w:rPr>
      </w:pPr>
    </w:p>
    <w:p w:rsidR="008F46DF" w:rsidRDefault="008F46DF" w:rsidP="0090372E">
      <w:pPr>
        <w:spacing w:before="360" w:after="192" w:line="240" w:lineRule="auto"/>
        <w:outlineLvl w:val="1"/>
        <w:rPr>
          <w:rFonts w:ascii="Verdana" w:eastAsia="Times New Roman" w:hAnsi="Verdana" w:cs="Times New Roman"/>
          <w:b/>
          <w:bCs/>
          <w:color w:val="349800"/>
          <w:sz w:val="31"/>
          <w:szCs w:val="31"/>
          <w:lang w:val="en"/>
        </w:rPr>
      </w:pPr>
    </w:p>
    <w:p w:rsidR="008F46DF" w:rsidRDefault="008F46DF" w:rsidP="0090372E">
      <w:pPr>
        <w:spacing w:before="360" w:after="192" w:line="240" w:lineRule="auto"/>
        <w:outlineLvl w:val="1"/>
        <w:rPr>
          <w:rFonts w:ascii="Verdana" w:eastAsia="Times New Roman" w:hAnsi="Verdana" w:cs="Times New Roman"/>
          <w:b/>
          <w:bCs/>
          <w:color w:val="349800"/>
          <w:sz w:val="31"/>
          <w:szCs w:val="31"/>
          <w:lang w:val="en"/>
        </w:rPr>
      </w:pPr>
    </w:p>
    <w:p w:rsidR="008F46DF" w:rsidRDefault="008F46DF" w:rsidP="0090372E">
      <w:pPr>
        <w:spacing w:before="360" w:after="192" w:line="240" w:lineRule="auto"/>
        <w:outlineLvl w:val="1"/>
        <w:rPr>
          <w:rFonts w:ascii="Verdana" w:eastAsia="Times New Roman" w:hAnsi="Verdana" w:cs="Times New Roman"/>
          <w:b/>
          <w:bCs/>
          <w:color w:val="349800"/>
          <w:sz w:val="31"/>
          <w:szCs w:val="31"/>
          <w:lang w:val="en"/>
        </w:rPr>
      </w:pPr>
    </w:p>
    <w:p w:rsidR="008F46DF" w:rsidRDefault="008F46DF" w:rsidP="0090372E">
      <w:pPr>
        <w:spacing w:before="360" w:after="192" w:line="240" w:lineRule="auto"/>
        <w:outlineLvl w:val="1"/>
        <w:rPr>
          <w:rFonts w:ascii="Verdana" w:eastAsia="Times New Roman" w:hAnsi="Verdana" w:cs="Times New Roman"/>
          <w:b/>
          <w:bCs/>
          <w:color w:val="349800"/>
          <w:sz w:val="31"/>
          <w:szCs w:val="31"/>
          <w:lang w:val="en"/>
        </w:rPr>
      </w:pPr>
      <w:bookmarkStart w:id="0" w:name="_GoBack"/>
      <w:bookmarkEnd w:id="0"/>
      <w:r w:rsidRPr="008F46DF">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63BF1D72" wp14:editId="35D998C6">
                <wp:simplePos x="0" y="0"/>
                <wp:positionH relativeFrom="column">
                  <wp:posOffset>314325</wp:posOffset>
                </wp:positionH>
                <wp:positionV relativeFrom="paragraph">
                  <wp:posOffset>8255</wp:posOffset>
                </wp:positionV>
                <wp:extent cx="5991225" cy="628650"/>
                <wp:effectExtent l="38100" t="38100" r="123825" b="114300"/>
                <wp:wrapNone/>
                <wp:docPr id="1" name="Text Box 1"/>
                <wp:cNvGraphicFramePr/>
                <a:graphic xmlns:a="http://schemas.openxmlformats.org/drawingml/2006/main">
                  <a:graphicData uri="http://schemas.microsoft.com/office/word/2010/wordprocessingShape">
                    <wps:wsp>
                      <wps:cNvSpPr txBox="1"/>
                      <wps:spPr>
                        <a:xfrm>
                          <a:off x="0" y="0"/>
                          <a:ext cx="5991225" cy="6286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rsidR="008F46DF" w:rsidRPr="008F46DF" w:rsidRDefault="008F46DF" w:rsidP="008F46DF">
                            <w:pPr>
                              <w:rPr>
                                <w:rFonts w:ascii="Verdana" w:hAnsi="Verdana"/>
                                <w:sz w:val="24"/>
                                <w:szCs w:val="24"/>
                              </w:rPr>
                            </w:pPr>
                            <w:r w:rsidRPr="008F46DF">
                              <w:rPr>
                                <w:rFonts w:ascii="Verdana" w:hAnsi="Verdana"/>
                                <w:b/>
                                <w:sz w:val="24"/>
                                <w:szCs w:val="24"/>
                              </w:rPr>
                              <w:t>Note:</w:t>
                            </w:r>
                            <w:r w:rsidRPr="008F46DF">
                              <w:rPr>
                                <w:rFonts w:ascii="Verdana" w:hAnsi="Verdana"/>
                                <w:sz w:val="24"/>
                                <w:szCs w:val="24"/>
                              </w:rPr>
                              <w:t xml:space="preserve"> Alternative Fuels courses will soon have course numbers and will then be open to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4.75pt;margin-top:.65pt;width:471.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" fillcolor="#a3c4ff" strokecolor="#4a7ebb">
                <v:fill color2="#e5eeff" rotate="t" angle="180" colors="0 #a3c4ff;22938f #bfd5ff;1 #e5eeff" focus="100%" type="gradient"/>
                <v:shadow on="t" color="black" opacity="26214f" origin="-.5,-.5" offset=".74836mm,.74836mm"/>
                <v:textbox>
                  <w:txbxContent>
                    <w:p w:rsidR="008F46DF" w:rsidRPr="008F46DF" w:rsidRDefault="008F46DF" w:rsidP="008F46DF">
                      <w:pPr>
                        <w:rPr>
                          <w:rFonts w:ascii="Verdana" w:hAnsi="Verdana"/>
                          <w:sz w:val="24"/>
                          <w:szCs w:val="24"/>
                        </w:rPr>
                      </w:pPr>
                      <w:r w:rsidRPr="008F46DF">
                        <w:rPr>
                          <w:rFonts w:ascii="Verdana" w:hAnsi="Verdana"/>
                          <w:b/>
                          <w:sz w:val="24"/>
                          <w:szCs w:val="24"/>
                        </w:rPr>
                        <w:t>Note:</w:t>
                      </w:r>
                      <w:r w:rsidRPr="008F46DF">
                        <w:rPr>
                          <w:rFonts w:ascii="Verdana" w:hAnsi="Verdana"/>
                          <w:sz w:val="24"/>
                          <w:szCs w:val="24"/>
                        </w:rPr>
                        <w:t xml:space="preserve"> Alternative Fuels courses will soon have course numbers and will then be open to application.</w:t>
                      </w:r>
                    </w:p>
                  </w:txbxContent>
                </v:textbox>
              </v:shape>
            </w:pict>
          </mc:Fallback>
        </mc:AlternateContent>
      </w:r>
    </w:p>
    <w:p w:rsidR="008F46DF" w:rsidRDefault="008F46DF" w:rsidP="0090372E">
      <w:pPr>
        <w:spacing w:before="360" w:after="192" w:line="240" w:lineRule="auto"/>
        <w:outlineLvl w:val="1"/>
        <w:rPr>
          <w:rFonts w:ascii="Verdana" w:eastAsia="Times New Roman" w:hAnsi="Verdana" w:cs="Times New Roman"/>
          <w:b/>
          <w:bCs/>
          <w:color w:val="349800"/>
          <w:sz w:val="31"/>
          <w:szCs w:val="31"/>
          <w:lang w:val="en"/>
        </w:rPr>
      </w:pPr>
    </w:p>
    <w:p w:rsidR="0090372E" w:rsidRPr="00CA73E2" w:rsidRDefault="0090372E" w:rsidP="0090372E">
      <w:pPr>
        <w:spacing w:before="360" w:after="192" w:line="240" w:lineRule="auto"/>
        <w:outlineLvl w:val="1"/>
        <w:rPr>
          <w:rFonts w:ascii="Verdana" w:eastAsia="Times New Roman" w:hAnsi="Verdana" w:cs="Times New Roman"/>
          <w:b/>
          <w:bCs/>
          <w:color w:val="349800"/>
          <w:sz w:val="31"/>
          <w:szCs w:val="31"/>
          <w:lang w:val="en"/>
        </w:rPr>
      </w:pPr>
      <w:r w:rsidRPr="00CA73E2">
        <w:rPr>
          <w:rFonts w:ascii="Verdana" w:eastAsia="Times New Roman" w:hAnsi="Verdana" w:cs="Times New Roman"/>
          <w:b/>
          <w:bCs/>
          <w:color w:val="349800"/>
          <w:sz w:val="31"/>
          <w:szCs w:val="31"/>
          <w:lang w:val="en"/>
        </w:rPr>
        <w:t>Costs and Enrollment Information</w:t>
      </w:r>
    </w:p>
    <w:p w:rsidR="0090372E" w:rsidRPr="00CA73E2" w:rsidRDefault="0090372E"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Lodging and Meals</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Travel and </w:t>
      </w:r>
      <w:r w:rsidR="00F57B57" w:rsidRPr="00CA73E2">
        <w:rPr>
          <w:rFonts w:ascii="Verdana" w:eastAsia="Times New Roman" w:hAnsi="Verdana" w:cs="Times New Roman"/>
          <w:color w:val="000000"/>
          <w:lang w:val="en"/>
        </w:rPr>
        <w:t>meals are</w:t>
      </w:r>
      <w:r w:rsidRPr="00CA73E2">
        <w:rPr>
          <w:rFonts w:ascii="Verdana" w:eastAsia="Times New Roman" w:hAnsi="Verdana" w:cs="Times New Roman"/>
          <w:color w:val="000000"/>
          <w:lang w:val="en"/>
        </w:rPr>
        <w:t xml:space="preserve"> borne by the attendees; however, USFA will provide lodging at no charge and scheduled bus transportation to and from a regional airport. </w:t>
      </w:r>
      <w:r w:rsidRPr="00CA73E2">
        <w:rPr>
          <w:rFonts w:ascii="Verdana" w:eastAsia="Times New Roman" w:hAnsi="Verdana" w:cs="Times New Roman"/>
          <w:b/>
          <w:bCs/>
          <w:color w:val="000000"/>
          <w:lang w:val="en"/>
        </w:rPr>
        <w:t xml:space="preserve">Do </w:t>
      </w:r>
      <w:r w:rsidRPr="00CA73E2">
        <w:rPr>
          <w:rFonts w:ascii="Verdana" w:eastAsia="Times New Roman" w:hAnsi="Verdana" w:cs="Times New Roman"/>
          <w:b/>
          <w:bCs/>
          <w:color w:val="000000"/>
          <w:lang w:val="en"/>
        </w:rPr>
        <w:lastRenderedPageBreak/>
        <w:t>not book your travel plans until confirmation of your acceptance is received from our Admissions Office.</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Lodging on campus is limited. One other representative from your institution or agency may attend the conference provided he/she submits a separate application; however, depending on room availability, additional representatives from your organization may need to stay off campus at their own expense.</w:t>
      </w:r>
    </w:p>
    <w:p w:rsidR="00F57B57" w:rsidRPr="00CA73E2" w:rsidRDefault="00F57B57" w:rsidP="0090372E">
      <w:pPr>
        <w:spacing w:before="84" w:after="288" w:line="360" w:lineRule="atLeast"/>
        <w:rPr>
          <w:rFonts w:ascii="Verdana" w:eastAsia="Times New Roman" w:hAnsi="Verdana" w:cs="Times New Roman"/>
          <w:b/>
          <w:color w:val="000000"/>
          <w:sz w:val="28"/>
          <w:szCs w:val="28"/>
          <w:lang w:val="en"/>
        </w:rPr>
      </w:pPr>
      <w:r w:rsidRPr="00CA73E2">
        <w:rPr>
          <w:rFonts w:ascii="Verdana" w:eastAsia="Times New Roman" w:hAnsi="Verdana" w:cs="Times New Roman"/>
          <w:b/>
          <w:color w:val="000000"/>
          <w:sz w:val="28"/>
          <w:szCs w:val="28"/>
          <w:lang w:val="en"/>
        </w:rPr>
        <w:t>Meal Ticket Prices</w:t>
      </w:r>
    </w:p>
    <w:p w:rsidR="002B3A86" w:rsidRDefault="002B3A86" w:rsidP="002B3A86">
      <w:pPr>
        <w:spacing w:before="84" w:after="288" w:line="360" w:lineRule="atLeast"/>
        <w:rPr>
          <w:rFonts w:ascii="Verdana" w:eastAsia="Times New Roman" w:hAnsi="Verdana" w:cs="Times New Roman"/>
          <w:b/>
          <w:color w:val="000000"/>
          <w:sz w:val="24"/>
          <w:szCs w:val="24"/>
        </w:rPr>
      </w:pPr>
      <w:r w:rsidRPr="00CA73E2">
        <w:rPr>
          <w:rFonts w:ascii="Verdana" w:eastAsia="Times New Roman" w:hAnsi="Verdana" w:cs="Times New Roman"/>
          <w:b/>
          <w:color w:val="000000"/>
          <w:sz w:val="24"/>
          <w:szCs w:val="24"/>
        </w:rPr>
        <w:t>For Monday start c</w:t>
      </w:r>
      <w:r w:rsidR="000D03FC" w:rsidRPr="00CA73E2">
        <w:rPr>
          <w:rFonts w:ascii="Verdana" w:eastAsia="Times New Roman" w:hAnsi="Verdana" w:cs="Times New Roman"/>
          <w:b/>
          <w:color w:val="000000"/>
          <w:sz w:val="24"/>
          <w:szCs w:val="24"/>
        </w:rPr>
        <w:t>lasses + Symposium (5/27 – 6/</w:t>
      </w:r>
      <w:r w:rsidRPr="00CA73E2">
        <w:rPr>
          <w:rFonts w:ascii="Verdana" w:eastAsia="Times New Roman" w:hAnsi="Verdana" w:cs="Times New Roman"/>
          <w:b/>
          <w:color w:val="000000"/>
          <w:sz w:val="24"/>
          <w:szCs w:val="24"/>
        </w:rPr>
        <w:t xml:space="preserve">2) </w:t>
      </w:r>
    </w:p>
    <w:p w:rsidR="005527BB" w:rsidRPr="00CA73E2" w:rsidRDefault="005527BB" w:rsidP="005527BB">
      <w:pPr>
        <w:spacing w:before="84" w:after="288"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(W121, W349, Alt Fuels Course #1)</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1" allowOverlap="1" wp14:anchorId="7E3CFD5F" wp14:editId="04D121E6">
                <wp:simplePos x="0" y="0"/>
                <wp:positionH relativeFrom="column">
                  <wp:posOffset>3476625</wp:posOffset>
                </wp:positionH>
                <wp:positionV relativeFrom="paragraph">
                  <wp:posOffset>102235</wp:posOffset>
                </wp:positionV>
                <wp:extent cx="1571625" cy="733425"/>
                <wp:effectExtent l="38100" t="38100" r="123825" b="123825"/>
                <wp:wrapNone/>
                <wp:docPr id="10" name="Text Box 10"/>
                <wp:cNvGraphicFramePr/>
                <a:graphic xmlns:a="http://schemas.openxmlformats.org/drawingml/2006/main">
                  <a:graphicData uri="http://schemas.microsoft.com/office/word/2010/wordprocessingShape">
                    <wps:wsp>
                      <wps:cNvSpPr txBox="1"/>
                      <wps:spPr>
                        <a:xfrm>
                          <a:off x="0" y="0"/>
                          <a:ext cx="1571625" cy="733425"/>
                        </a:xfrm>
                        <a:prstGeom prst="rect">
                          <a:avLst/>
                        </a:prstGeom>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rPr>
                                <w:rFonts w:ascii="Times New Roman" w:hAnsi="Times New Roman" w:cs="Times New Roman"/>
                                <w:b/>
                                <w:sz w:val="28"/>
                                <w:szCs w:val="28"/>
                              </w:rPr>
                            </w:pPr>
                            <w:r>
                              <w:rPr>
                                <w:rFonts w:ascii="Times New Roman" w:hAnsi="Times New Roman" w:cs="Times New Roman"/>
                                <w:b/>
                                <w:sz w:val="28"/>
                                <w:szCs w:val="28"/>
                              </w:rPr>
                              <w:t>$182.30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273.75pt;margin-top:8.05pt;width:123.7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" fillcolor="#215a69 [1640]" strokecolor="#40a7c2 [3048]">
                <v:fill color2="#3da5c1 [3016]" rotate="t" angle="180" colors="0 #2787a0;52429f #36b1d2;1 #34b3d6" focus="100%" type="gradient">
                  <o:fill v:ext="view" type="gradientUnscaled"/>
                </v:fill>
                <v:shadow on="t" color="black" opacity="26214f" origin="-.5,-.5" offset=".74836mm,.74836mm"/>
                <v:textbo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rPr>
                          <w:rFonts w:ascii="Times New Roman" w:hAnsi="Times New Roman" w:cs="Times New Roman"/>
                          <w:b/>
                          <w:sz w:val="28"/>
                          <w:szCs w:val="28"/>
                        </w:rPr>
                      </w:pPr>
                      <w:r>
                        <w:rPr>
                          <w:rFonts w:ascii="Times New Roman" w:hAnsi="Times New Roman" w:cs="Times New Roman"/>
                          <w:b/>
                          <w:sz w:val="28"/>
                          <w:szCs w:val="28"/>
                        </w:rPr>
                        <w:t>$182.30</w:t>
                      </w:r>
                    </w:p>
                  </w:txbxContent>
                </v:textbox>
              </v:shape>
            </w:pict>
          </mc:Fallback>
        </mc:AlternateContent>
      </w:r>
      <w:r w:rsidRPr="00CA73E2">
        <w:rPr>
          <w:rFonts w:ascii="Verdana" w:eastAsia="Times New Roman" w:hAnsi="Verdana" w:cs="Times New Roman"/>
          <w:color w:val="000000"/>
          <w:sz w:val="24"/>
          <w:szCs w:val="24"/>
        </w:rPr>
        <w:t>Travel in Sunday May 26</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ab/>
        <w:t>Classes begin May 27</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ab/>
        <w:t>Classes end May 28</w:t>
      </w:r>
    </w:p>
    <w:p w:rsidR="002B3A86" w:rsidRPr="00CA73E2" w:rsidRDefault="002B3A86" w:rsidP="002B3A86">
      <w:pPr>
        <w:spacing w:before="84" w:after="288" w:line="360" w:lineRule="atLeast"/>
        <w:rPr>
          <w:rFonts w:ascii="Verdana" w:eastAsia="Times New Roman" w:hAnsi="Verdana" w:cs="Times New Roman"/>
          <w:b/>
          <w:color w:val="000000"/>
          <w:sz w:val="24"/>
          <w:szCs w:val="24"/>
        </w:rPr>
      </w:pPr>
    </w:p>
    <w:p w:rsidR="002B3A86" w:rsidRPr="00CA73E2" w:rsidRDefault="002B3A86" w:rsidP="002B3A86">
      <w:pPr>
        <w:spacing w:before="84" w:after="288" w:line="360" w:lineRule="atLeast"/>
        <w:rPr>
          <w:rFonts w:ascii="Verdana" w:eastAsia="Times New Roman" w:hAnsi="Verdana" w:cs="Times New Roman"/>
          <w:b/>
          <w:color w:val="000000"/>
          <w:sz w:val="24"/>
          <w:szCs w:val="24"/>
        </w:rPr>
      </w:pPr>
    </w:p>
    <w:p w:rsidR="005527BB" w:rsidRDefault="002B3A86" w:rsidP="002B3A86">
      <w:pPr>
        <w:spacing w:before="84" w:after="288" w:line="360" w:lineRule="atLeast"/>
        <w:rPr>
          <w:rFonts w:ascii="Verdana" w:eastAsia="Times New Roman" w:hAnsi="Verdana" w:cs="Times New Roman"/>
          <w:b/>
          <w:color w:val="000000"/>
          <w:sz w:val="24"/>
          <w:szCs w:val="24"/>
        </w:rPr>
      </w:pPr>
      <w:r w:rsidRPr="00CA73E2">
        <w:rPr>
          <w:rFonts w:ascii="Verdana" w:eastAsia="Times New Roman" w:hAnsi="Verdana" w:cs="Times New Roman"/>
          <w:b/>
          <w:color w:val="000000"/>
          <w:sz w:val="24"/>
          <w:szCs w:val="24"/>
        </w:rPr>
        <w:t>For Tuesday star</w:t>
      </w:r>
      <w:r w:rsidR="000D03FC" w:rsidRPr="00CA73E2">
        <w:rPr>
          <w:rFonts w:ascii="Verdana" w:eastAsia="Times New Roman" w:hAnsi="Verdana" w:cs="Times New Roman"/>
          <w:b/>
          <w:color w:val="000000"/>
          <w:sz w:val="24"/>
          <w:szCs w:val="24"/>
        </w:rPr>
        <w:t>t class + Symposium (5/28 – 6/</w:t>
      </w:r>
      <w:r w:rsidRPr="00CA73E2">
        <w:rPr>
          <w:rFonts w:ascii="Verdana" w:eastAsia="Times New Roman" w:hAnsi="Verdana" w:cs="Times New Roman"/>
          <w:b/>
          <w:color w:val="000000"/>
          <w:sz w:val="24"/>
          <w:szCs w:val="24"/>
        </w:rPr>
        <w:t>2)</w:t>
      </w:r>
    </w:p>
    <w:p w:rsidR="002B3A86" w:rsidRDefault="002B3A86" w:rsidP="002B3A86">
      <w:pPr>
        <w:spacing w:before="84" w:after="288" w:line="360" w:lineRule="atLeast"/>
        <w:rPr>
          <w:rFonts w:ascii="Verdana" w:eastAsia="Times New Roman" w:hAnsi="Verdana" w:cs="Times New Roman"/>
          <w:b/>
          <w:color w:val="000000"/>
          <w:sz w:val="24"/>
          <w:szCs w:val="24"/>
        </w:rPr>
      </w:pPr>
      <w:r w:rsidRPr="00CA73E2">
        <w:rPr>
          <w:rFonts w:ascii="Verdana" w:eastAsia="Times New Roman" w:hAnsi="Verdana" w:cs="Times New Roman"/>
          <w:b/>
          <w:color w:val="000000"/>
          <w:sz w:val="24"/>
          <w:szCs w:val="24"/>
        </w:rPr>
        <w:t xml:space="preserve"> </w:t>
      </w:r>
      <w:r w:rsidR="005527BB">
        <w:rPr>
          <w:rFonts w:ascii="Verdana" w:eastAsia="Times New Roman" w:hAnsi="Verdana" w:cs="Times New Roman"/>
          <w:b/>
          <w:color w:val="000000"/>
          <w:sz w:val="24"/>
          <w:szCs w:val="24"/>
        </w:rPr>
        <w:t>(Alt Fuels Course #2)</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noProof/>
          <w:color w:val="000000"/>
          <w:sz w:val="24"/>
          <w:szCs w:val="24"/>
        </w:rPr>
        <mc:AlternateContent>
          <mc:Choice Requires="wps">
            <w:drawing>
              <wp:anchor distT="0" distB="0" distL="114300" distR="114300" simplePos="0" relativeHeight="251663360" behindDoc="0" locked="0" layoutInCell="1" allowOverlap="1" wp14:anchorId="660E15BF" wp14:editId="45652C22">
                <wp:simplePos x="0" y="0"/>
                <wp:positionH relativeFrom="column">
                  <wp:posOffset>3476625</wp:posOffset>
                </wp:positionH>
                <wp:positionV relativeFrom="paragraph">
                  <wp:posOffset>0</wp:posOffset>
                </wp:positionV>
                <wp:extent cx="1571625" cy="733425"/>
                <wp:effectExtent l="38100" t="38100" r="123825" b="123825"/>
                <wp:wrapNone/>
                <wp:docPr id="4" name="Text Box 4"/>
                <wp:cNvGraphicFramePr/>
                <a:graphic xmlns:a="http://schemas.openxmlformats.org/drawingml/2006/main">
                  <a:graphicData uri="http://schemas.microsoft.com/office/word/2010/wordprocessingShape">
                    <wps:wsp>
                      <wps:cNvSpPr txBox="1"/>
                      <wps:spPr>
                        <a:xfrm>
                          <a:off x="0" y="0"/>
                          <a:ext cx="1571625" cy="733425"/>
                        </a:xfrm>
                        <a:prstGeom prst="rect">
                          <a:avLst/>
                        </a:prstGeom>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spacing w:after="0" w:line="240" w:lineRule="auto"/>
                              <w:rPr>
                                <w:rFonts w:ascii="Times New Roman" w:hAnsi="Times New Roman" w:cs="Times New Roman"/>
                                <w:b/>
                                <w:sz w:val="28"/>
                                <w:szCs w:val="28"/>
                              </w:rPr>
                            </w:pPr>
                            <w:r>
                              <w:rPr>
                                <w:rFonts w:ascii="Times New Roman" w:hAnsi="Times New Roman" w:cs="Times New Roman"/>
                                <w:b/>
                                <w:sz w:val="28"/>
                                <w:szCs w:val="28"/>
                              </w:rPr>
                              <w:t>$157.26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73.75pt;margin-top:0;width:123.7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" fillcolor="#215a69 [1640]" strokecolor="#40a7c2 [3048]">
                <v:fill color2="#3da5c1 [3016]" rotate="t" angle="180" colors="0 #2787a0;52429f #36b1d2;1 #34b3d6" focus="100%" type="gradient">
                  <o:fill v:ext="view" type="gradientUnscaled"/>
                </v:fill>
                <v:shadow on="t" color="black" opacity="26214f" origin="-.5,-.5" offset=".74836mm,.74836mm"/>
                <v:textbo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spacing w:after="0" w:line="240" w:lineRule="auto"/>
                        <w:rPr>
                          <w:rFonts w:ascii="Times New Roman" w:hAnsi="Times New Roman" w:cs="Times New Roman"/>
                          <w:b/>
                          <w:sz w:val="28"/>
                          <w:szCs w:val="28"/>
                        </w:rPr>
                      </w:pPr>
                      <w:r>
                        <w:rPr>
                          <w:rFonts w:ascii="Times New Roman" w:hAnsi="Times New Roman" w:cs="Times New Roman"/>
                          <w:b/>
                          <w:sz w:val="28"/>
                          <w:szCs w:val="28"/>
                        </w:rPr>
                        <w:t>$157.26</w:t>
                      </w:r>
                    </w:p>
                  </w:txbxContent>
                </v:textbox>
              </v:shape>
            </w:pict>
          </mc:Fallback>
        </mc:AlternateContent>
      </w:r>
      <w:r w:rsidRPr="00CA73E2">
        <w:rPr>
          <w:rFonts w:ascii="Verdana" w:eastAsia="Times New Roman" w:hAnsi="Verdana" w:cs="Times New Roman"/>
          <w:color w:val="000000"/>
          <w:sz w:val="24"/>
          <w:szCs w:val="24"/>
        </w:rPr>
        <w:t>Travel in on May 27</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b/>
          <w:color w:val="000000"/>
          <w:sz w:val="28"/>
          <w:szCs w:val="28"/>
        </w:rPr>
        <w:tab/>
      </w:r>
      <w:r w:rsidRPr="00CA73E2">
        <w:rPr>
          <w:rFonts w:ascii="Verdana" w:eastAsia="Times New Roman" w:hAnsi="Verdana" w:cs="Times New Roman"/>
          <w:color w:val="000000"/>
          <w:sz w:val="24"/>
          <w:szCs w:val="24"/>
        </w:rPr>
        <w:t>Class starts and ends on May 28</w:t>
      </w:r>
    </w:p>
    <w:p w:rsidR="002B3A86" w:rsidRDefault="002B3A86" w:rsidP="002B3A86">
      <w:pPr>
        <w:spacing w:before="84" w:after="288" w:line="360" w:lineRule="atLeast"/>
        <w:rPr>
          <w:rFonts w:ascii="Verdana" w:eastAsia="Times New Roman" w:hAnsi="Verdana" w:cs="Times New Roman"/>
          <w:b/>
          <w:color w:val="000000"/>
          <w:sz w:val="24"/>
          <w:szCs w:val="24"/>
        </w:rPr>
      </w:pPr>
      <w:r w:rsidRPr="00CA73E2">
        <w:rPr>
          <w:rFonts w:ascii="Verdana" w:eastAsia="Times New Roman" w:hAnsi="Verdana" w:cs="Times New Roman"/>
          <w:b/>
          <w:noProof/>
          <w:color w:val="000000"/>
          <w:sz w:val="24"/>
          <w:szCs w:val="24"/>
        </w:rPr>
        <mc:AlternateContent>
          <mc:Choice Requires="wps">
            <w:drawing>
              <wp:anchor distT="0" distB="0" distL="114300" distR="114300" simplePos="0" relativeHeight="251668480" behindDoc="0" locked="0" layoutInCell="1" allowOverlap="1" wp14:anchorId="555AF5D5" wp14:editId="1D95D249">
                <wp:simplePos x="0" y="0"/>
                <wp:positionH relativeFrom="column">
                  <wp:posOffset>3476625</wp:posOffset>
                </wp:positionH>
                <wp:positionV relativeFrom="paragraph">
                  <wp:posOffset>398780</wp:posOffset>
                </wp:positionV>
                <wp:extent cx="1571625" cy="733425"/>
                <wp:effectExtent l="38100" t="38100" r="123825" b="123825"/>
                <wp:wrapNone/>
                <wp:docPr id="3" name="Text Box 3"/>
                <wp:cNvGraphicFramePr/>
                <a:graphic xmlns:a="http://schemas.openxmlformats.org/drawingml/2006/main">
                  <a:graphicData uri="http://schemas.microsoft.com/office/word/2010/wordprocessingShape">
                    <wps:wsp>
                      <wps:cNvSpPr txBox="1"/>
                      <wps:spPr>
                        <a:xfrm>
                          <a:off x="0" y="0"/>
                          <a:ext cx="1571625" cy="73342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rsidR="00AF1A71" w:rsidRPr="005657D9" w:rsidRDefault="00AF1A71" w:rsidP="002B3A86">
                            <w:pPr>
                              <w:spacing w:after="0" w:line="240" w:lineRule="auto"/>
                              <w:rPr>
                                <w:rFonts w:ascii="Times New Roman" w:hAnsi="Times New Roman" w:cs="Times New Roman"/>
                                <w:b/>
                                <w:color w:val="FFFFFF" w:themeColor="background1"/>
                                <w:sz w:val="28"/>
                                <w:szCs w:val="28"/>
                              </w:rPr>
                            </w:pPr>
                            <w:r w:rsidRPr="005657D9">
                              <w:rPr>
                                <w:rFonts w:ascii="Times New Roman" w:hAnsi="Times New Roman" w:cs="Times New Roman"/>
                                <w:b/>
                                <w:color w:val="FFFFFF" w:themeColor="background1"/>
                                <w:sz w:val="28"/>
                                <w:szCs w:val="28"/>
                              </w:rPr>
                              <w:t>Meal Ticket Price:</w:t>
                            </w:r>
                          </w:p>
                          <w:p w:rsidR="00AF1A71" w:rsidRPr="005657D9" w:rsidRDefault="00AF1A71" w:rsidP="002B3A86">
                            <w:pPr>
                              <w:spacing w:after="0" w:line="240" w:lineRule="auto"/>
                              <w:rPr>
                                <w:rFonts w:ascii="Times New Roman" w:hAnsi="Times New Roman" w:cs="Times New Roman"/>
                                <w:b/>
                                <w:color w:val="FFFFFF" w:themeColor="background1"/>
                                <w:sz w:val="28"/>
                                <w:szCs w:val="28"/>
                              </w:rPr>
                            </w:pPr>
                            <w:r w:rsidRPr="005657D9">
                              <w:rPr>
                                <w:rFonts w:ascii="Times New Roman" w:hAnsi="Times New Roman" w:cs="Times New Roman"/>
                                <w:b/>
                                <w:color w:val="FFFFFF" w:themeColor="background1"/>
                                <w:sz w:val="28"/>
                                <w:szCs w:val="28"/>
                              </w:rPr>
                              <w:t>$132.22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273.75pt;margin-top:31.4pt;width:123.7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" fillcolor="#2787a0" strokecolor="#46aac5">
                <v:fill color2="#34b3d6" rotate="t" angle="180" colors="0 #2787a0;52429f #36b1d2;1 #34b3d6" focus="100%" type="gradient">
                  <o:fill v:ext="view" type="gradientUnscaled"/>
                </v:fill>
                <v:shadow on="t" color="black" opacity="26214f" origin="-.5,-.5" offset=".74836mm,.74836mm"/>
                <v:textbox>
                  <w:txbxContent>
                    <w:p w:rsidR="00AF1A71" w:rsidRPr="005657D9" w:rsidRDefault="00AF1A71" w:rsidP="002B3A86">
                      <w:pPr>
                        <w:spacing w:after="0" w:line="240" w:lineRule="auto"/>
                        <w:rPr>
                          <w:rFonts w:ascii="Times New Roman" w:hAnsi="Times New Roman" w:cs="Times New Roman"/>
                          <w:b/>
                          <w:color w:val="FFFFFF" w:themeColor="background1"/>
                          <w:sz w:val="28"/>
                          <w:szCs w:val="28"/>
                        </w:rPr>
                      </w:pPr>
                      <w:r w:rsidRPr="005657D9">
                        <w:rPr>
                          <w:rFonts w:ascii="Times New Roman" w:hAnsi="Times New Roman" w:cs="Times New Roman"/>
                          <w:b/>
                          <w:color w:val="FFFFFF" w:themeColor="background1"/>
                          <w:sz w:val="28"/>
                          <w:szCs w:val="28"/>
                        </w:rPr>
                        <w:t>Meal Ticket Price:</w:t>
                      </w:r>
                    </w:p>
                    <w:p w:rsidR="00AF1A71" w:rsidRPr="005657D9" w:rsidRDefault="00AF1A71" w:rsidP="002B3A86">
                      <w:pPr>
                        <w:spacing w:after="0" w:line="240" w:lineRule="auto"/>
                        <w:rPr>
                          <w:rFonts w:ascii="Times New Roman" w:hAnsi="Times New Roman" w:cs="Times New Roman"/>
                          <w:b/>
                          <w:color w:val="FFFFFF" w:themeColor="background1"/>
                          <w:sz w:val="28"/>
                          <w:szCs w:val="28"/>
                        </w:rPr>
                      </w:pPr>
                      <w:r w:rsidRPr="005657D9">
                        <w:rPr>
                          <w:rFonts w:ascii="Times New Roman" w:hAnsi="Times New Roman" w:cs="Times New Roman"/>
                          <w:b/>
                          <w:color w:val="FFFFFF" w:themeColor="background1"/>
                          <w:sz w:val="28"/>
                          <w:szCs w:val="28"/>
                        </w:rPr>
                        <w:t>$132.22</w:t>
                      </w:r>
                    </w:p>
                  </w:txbxContent>
                </v:textbox>
              </v:shape>
            </w:pict>
          </mc:Fallback>
        </mc:AlternateContent>
      </w:r>
      <w:r w:rsidRPr="00CA73E2">
        <w:rPr>
          <w:rFonts w:ascii="Verdana" w:eastAsia="Times New Roman" w:hAnsi="Verdana" w:cs="Times New Roman"/>
          <w:b/>
          <w:color w:val="000000"/>
          <w:sz w:val="24"/>
          <w:szCs w:val="24"/>
        </w:rPr>
        <w:t>For Committees/Co-</w:t>
      </w:r>
      <w:r w:rsidR="000D03FC" w:rsidRPr="00CA73E2">
        <w:rPr>
          <w:rFonts w:ascii="Verdana" w:eastAsia="Times New Roman" w:hAnsi="Verdana" w:cs="Times New Roman"/>
          <w:b/>
          <w:color w:val="000000"/>
          <w:sz w:val="24"/>
          <w:szCs w:val="24"/>
        </w:rPr>
        <w:t>chair work day + Symposium (5/29 – 6/</w:t>
      </w:r>
      <w:r w:rsidRPr="00CA73E2">
        <w:rPr>
          <w:rFonts w:ascii="Verdana" w:eastAsia="Times New Roman" w:hAnsi="Verdana" w:cs="Times New Roman"/>
          <w:b/>
          <w:color w:val="000000"/>
          <w:sz w:val="24"/>
          <w:szCs w:val="24"/>
        </w:rPr>
        <w:t xml:space="preserve">2) </w:t>
      </w:r>
    </w:p>
    <w:p w:rsidR="005527BB" w:rsidRDefault="005527BB" w:rsidP="002B3A86">
      <w:pPr>
        <w:spacing w:before="84" w:after="288"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(R703 and FESHE Committees)</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Travel in on May 28</w:t>
      </w:r>
    </w:p>
    <w:p w:rsidR="002B3A86" w:rsidRPr="00CA73E2" w:rsidRDefault="002B3A86" w:rsidP="002B3A86">
      <w:pPr>
        <w:spacing w:before="84" w:after="288" w:line="360" w:lineRule="atLeast"/>
        <w:rPr>
          <w:rFonts w:ascii="Verdana" w:eastAsia="Times New Roman" w:hAnsi="Verdana" w:cs="Times New Roman"/>
          <w:b/>
          <w:color w:val="000000"/>
          <w:sz w:val="28"/>
          <w:szCs w:val="28"/>
        </w:rPr>
      </w:pPr>
    </w:p>
    <w:p w:rsidR="002B3A86" w:rsidRDefault="000D03FC" w:rsidP="002B3A86">
      <w:pPr>
        <w:spacing w:before="84" w:after="288" w:line="360" w:lineRule="atLeast"/>
        <w:rPr>
          <w:rFonts w:ascii="Verdana" w:eastAsia="Times New Roman" w:hAnsi="Verdana" w:cs="Times New Roman"/>
          <w:b/>
          <w:color w:val="000000"/>
          <w:sz w:val="24"/>
          <w:szCs w:val="24"/>
        </w:rPr>
      </w:pPr>
      <w:r w:rsidRPr="00CA73E2">
        <w:rPr>
          <w:rFonts w:ascii="Verdana" w:eastAsia="Times New Roman" w:hAnsi="Verdana" w:cs="Times New Roman"/>
          <w:noProof/>
          <w:color w:val="000000"/>
          <w:sz w:val="24"/>
          <w:szCs w:val="24"/>
        </w:rPr>
        <w:lastRenderedPageBreak/>
        <mc:AlternateContent>
          <mc:Choice Requires="wps">
            <w:drawing>
              <wp:anchor distT="0" distB="0" distL="114300" distR="114300" simplePos="0" relativeHeight="251662336" behindDoc="0" locked="0" layoutInCell="1" allowOverlap="1" wp14:anchorId="17B0EF32" wp14:editId="79D51F3C">
                <wp:simplePos x="0" y="0"/>
                <wp:positionH relativeFrom="column">
                  <wp:posOffset>3476625</wp:posOffset>
                </wp:positionH>
                <wp:positionV relativeFrom="paragraph">
                  <wp:posOffset>360045</wp:posOffset>
                </wp:positionV>
                <wp:extent cx="1571625" cy="73342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1571625" cy="733425"/>
                        </a:xfrm>
                        <a:prstGeom prst="rect">
                          <a:avLst/>
                        </a:prstGeom>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spacing w:after="0" w:line="240" w:lineRule="auto"/>
                              <w:rPr>
                                <w:rFonts w:ascii="Times New Roman" w:hAnsi="Times New Roman" w:cs="Times New Roman"/>
                                <w:b/>
                                <w:sz w:val="28"/>
                                <w:szCs w:val="28"/>
                              </w:rPr>
                            </w:pPr>
                            <w:r>
                              <w:rPr>
                                <w:rFonts w:ascii="Times New Roman" w:hAnsi="Times New Roman" w:cs="Times New Roman"/>
                                <w:b/>
                                <w:sz w:val="28"/>
                                <w:szCs w:val="28"/>
                              </w:rPr>
                              <w:t>$107.18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273.75pt;margin-top:28.35pt;width:123.7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" fillcolor="#215a69 [1640]" strokecolor="#40a7c2 [3048]">
                <v:fill color2="#3da5c1 [3016]" rotate="t" angle="180" colors="0 #2787a0;52429f #36b1d2;1 #34b3d6" focus="100%" type="gradient">
                  <o:fill v:ext="view" type="gradientUnscaled"/>
                </v:fill>
                <v:shadow on="t" color="black" opacity="26214f" origin="-.5,-.5" offset=".74836mm,.74836mm"/>
                <v:textbox>
                  <w:txbxContent>
                    <w:p w:rsidR="00AF1A71" w:rsidRPr="009E4ED7" w:rsidRDefault="00AF1A71" w:rsidP="002B3A86">
                      <w:pPr>
                        <w:spacing w:after="0" w:line="240" w:lineRule="auto"/>
                        <w:rPr>
                          <w:rFonts w:ascii="Times New Roman" w:hAnsi="Times New Roman" w:cs="Times New Roman"/>
                          <w:b/>
                          <w:sz w:val="28"/>
                          <w:szCs w:val="28"/>
                        </w:rPr>
                      </w:pPr>
                      <w:r w:rsidRPr="009E4ED7">
                        <w:rPr>
                          <w:rFonts w:ascii="Times New Roman" w:hAnsi="Times New Roman" w:cs="Times New Roman"/>
                          <w:b/>
                          <w:sz w:val="28"/>
                          <w:szCs w:val="28"/>
                        </w:rPr>
                        <w:t>Meal Ticket Price:</w:t>
                      </w:r>
                    </w:p>
                    <w:p w:rsidR="00AF1A71" w:rsidRPr="009E4ED7" w:rsidRDefault="00AF1A71" w:rsidP="002B3A86">
                      <w:pPr>
                        <w:spacing w:after="0" w:line="240" w:lineRule="auto"/>
                        <w:rPr>
                          <w:rFonts w:ascii="Times New Roman" w:hAnsi="Times New Roman" w:cs="Times New Roman"/>
                          <w:b/>
                          <w:sz w:val="28"/>
                          <w:szCs w:val="28"/>
                        </w:rPr>
                      </w:pPr>
                      <w:r>
                        <w:rPr>
                          <w:rFonts w:ascii="Times New Roman" w:hAnsi="Times New Roman" w:cs="Times New Roman"/>
                          <w:b/>
                          <w:sz w:val="28"/>
                          <w:szCs w:val="28"/>
                        </w:rPr>
                        <w:t>$107.18</w:t>
                      </w:r>
                    </w:p>
                  </w:txbxContent>
                </v:textbox>
              </v:shape>
            </w:pict>
          </mc:Fallback>
        </mc:AlternateContent>
      </w:r>
      <w:r w:rsidR="002B3A86" w:rsidRPr="00CA73E2">
        <w:rPr>
          <w:rFonts w:ascii="Verdana" w:eastAsia="Times New Roman" w:hAnsi="Verdana" w:cs="Times New Roman"/>
          <w:b/>
          <w:color w:val="000000"/>
          <w:sz w:val="24"/>
          <w:szCs w:val="24"/>
        </w:rPr>
        <w:t xml:space="preserve">For </w:t>
      </w:r>
      <w:r w:rsidRPr="00CA73E2">
        <w:rPr>
          <w:rFonts w:ascii="Verdana" w:eastAsia="Times New Roman" w:hAnsi="Verdana" w:cs="Times New Roman"/>
          <w:b/>
          <w:color w:val="000000"/>
          <w:sz w:val="24"/>
          <w:szCs w:val="24"/>
        </w:rPr>
        <w:t>Symposium only (5/30 – 6/</w:t>
      </w:r>
      <w:r w:rsidR="002B3A86" w:rsidRPr="00CA73E2">
        <w:rPr>
          <w:rFonts w:ascii="Verdana" w:eastAsia="Times New Roman" w:hAnsi="Verdana" w:cs="Times New Roman"/>
          <w:b/>
          <w:color w:val="000000"/>
          <w:sz w:val="24"/>
          <w:szCs w:val="24"/>
        </w:rPr>
        <w:t>2)</w:t>
      </w:r>
    </w:p>
    <w:p w:rsidR="005527BB" w:rsidRPr="00CA73E2" w:rsidRDefault="005527BB" w:rsidP="002B3A86">
      <w:pPr>
        <w:spacing w:before="84" w:after="288"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(R178)</w:t>
      </w:r>
    </w:p>
    <w:p w:rsidR="002B3A86" w:rsidRPr="00CA73E2" w:rsidRDefault="002B3A86" w:rsidP="002B3A86">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Travel in May 29</w:t>
      </w:r>
    </w:p>
    <w:p w:rsidR="002B3A86" w:rsidRPr="005527BB" w:rsidRDefault="005527BB" w:rsidP="0090372E">
      <w:pPr>
        <w:spacing w:before="84" w:after="288"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Travel out June 2</w:t>
      </w:r>
    </w:p>
    <w:p w:rsidR="004519B1" w:rsidRPr="00CA73E2" w:rsidRDefault="000D03FC"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noProof/>
          <w:color w:val="000000"/>
          <w:sz w:val="28"/>
          <w:szCs w:val="28"/>
        </w:rPr>
        <mc:AlternateContent>
          <mc:Choice Requires="wps">
            <w:drawing>
              <wp:anchor distT="0" distB="0" distL="114300" distR="114300" simplePos="0" relativeHeight="251671552" behindDoc="0" locked="0" layoutInCell="1" allowOverlap="1" wp14:anchorId="001C4B58" wp14:editId="58831CE6">
                <wp:simplePos x="0" y="0"/>
                <wp:positionH relativeFrom="column">
                  <wp:posOffset>25400</wp:posOffset>
                </wp:positionH>
                <wp:positionV relativeFrom="paragraph">
                  <wp:posOffset>58420</wp:posOffset>
                </wp:positionV>
                <wp:extent cx="5727700" cy="698500"/>
                <wp:effectExtent l="57150" t="38100" r="82550" b="101600"/>
                <wp:wrapNone/>
                <wp:docPr id="13" name="Text Box 13"/>
                <wp:cNvGraphicFramePr/>
                <a:graphic xmlns:a="http://schemas.openxmlformats.org/drawingml/2006/main">
                  <a:graphicData uri="http://schemas.microsoft.com/office/word/2010/wordprocessingShape">
                    <wps:wsp>
                      <wps:cNvSpPr txBox="1"/>
                      <wps:spPr>
                        <a:xfrm>
                          <a:off x="0" y="0"/>
                          <a:ext cx="5727700" cy="698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F1A71" w:rsidRDefault="00AF1A71">
                            <w:r>
                              <w:t>The NETC dining hall will be closed for the evening meal on May 30</w:t>
                            </w:r>
                            <w:r w:rsidRPr="004519B1">
                              <w:rPr>
                                <w:vertAlign w:val="superscript"/>
                              </w:rPr>
                              <w:t>th</w:t>
                            </w:r>
                            <w:r>
                              <w:t xml:space="preserve"> since attendees will be invited to the symposium banquet or other off campus dining arrangements.  This price reflects this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2pt;margin-top:4.6pt;width:451pt;height: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AF1A71" w:rsidRDefault="00AF1A71">
                      <w:r>
                        <w:t>The NETC dining hall will be closed for the evening meal on May 30</w:t>
                      </w:r>
                      <w:r w:rsidRPr="004519B1">
                        <w:rPr>
                          <w:vertAlign w:val="superscript"/>
                        </w:rPr>
                        <w:t>th</w:t>
                      </w:r>
                      <w:r>
                        <w:t xml:space="preserve"> since attendees will be invited to the symposium banquet or other off campus dining arrangements.  This price reflects this change.</w:t>
                      </w:r>
                    </w:p>
                  </w:txbxContent>
                </v:textbox>
              </v:shape>
            </w:pict>
          </mc:Fallback>
        </mc:AlternateContent>
      </w:r>
    </w:p>
    <w:p w:rsidR="004D1611" w:rsidRPr="00CA73E2" w:rsidRDefault="004D1611" w:rsidP="0090372E">
      <w:pPr>
        <w:spacing w:before="720" w:after="240" w:line="240" w:lineRule="auto"/>
        <w:ind w:right="240"/>
        <w:outlineLvl w:val="2"/>
        <w:rPr>
          <w:rFonts w:ascii="Verdana" w:eastAsia="Times New Roman" w:hAnsi="Verdana" w:cs="Times New Roman"/>
          <w:b/>
          <w:bCs/>
          <w:color w:val="333333"/>
          <w:sz w:val="28"/>
          <w:szCs w:val="28"/>
          <w:lang w:val="en"/>
        </w:rPr>
      </w:pPr>
    </w:p>
    <w:p w:rsidR="0019618B" w:rsidRPr="00CA73E2" w:rsidRDefault="0019618B"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Symposium Awards Banquet</w:t>
      </w:r>
    </w:p>
    <w:p w:rsidR="00775AF8" w:rsidRPr="00CA73E2" w:rsidRDefault="00775AF8"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 xml:space="preserve">Please join us at the Annual NPDS Awards banquet. Each year, </w:t>
      </w:r>
      <w:r w:rsidR="00807530" w:rsidRPr="00CA73E2">
        <w:rPr>
          <w:rFonts w:ascii="Verdana" w:eastAsia="Times New Roman" w:hAnsi="Verdana" w:cs="Times New Roman"/>
          <w:color w:val="000000"/>
          <w:sz w:val="24"/>
          <w:szCs w:val="24"/>
        </w:rPr>
        <w:t xml:space="preserve">the </w:t>
      </w:r>
      <w:r w:rsidRPr="00CA73E2">
        <w:rPr>
          <w:rFonts w:ascii="Verdana" w:eastAsia="Times New Roman" w:hAnsi="Verdana" w:cs="Times New Roman"/>
          <w:color w:val="000000"/>
          <w:sz w:val="24"/>
          <w:szCs w:val="24"/>
        </w:rPr>
        <w:t xml:space="preserve">TRADE and FESHE community recognizes outstanding performance by our Regional Training Officers, higher education institutions, and learning professionals. Recognition goes to individuals have demonstrated the commitment and highest ideals of emergency services professional development. Selections for the awards are made by peer review. Attendees at the banquet will include members </w:t>
      </w:r>
      <w:r w:rsidR="001C52E6" w:rsidRPr="00CA73E2">
        <w:rPr>
          <w:rFonts w:ascii="Verdana" w:eastAsia="Times New Roman" w:hAnsi="Verdana" w:cs="Times New Roman"/>
          <w:color w:val="000000"/>
          <w:sz w:val="24"/>
          <w:szCs w:val="24"/>
        </w:rPr>
        <w:t xml:space="preserve">of the </w:t>
      </w:r>
      <w:r w:rsidRPr="00CA73E2">
        <w:rPr>
          <w:rFonts w:ascii="Verdana" w:eastAsia="Times New Roman" w:hAnsi="Verdana" w:cs="Times New Roman"/>
          <w:color w:val="000000"/>
          <w:sz w:val="24"/>
          <w:szCs w:val="24"/>
        </w:rPr>
        <w:t xml:space="preserve">USFA staff, TRADE and FESHE staff and invited guests. </w:t>
      </w:r>
    </w:p>
    <w:p w:rsidR="00775AF8" w:rsidRPr="00CA73E2" w:rsidRDefault="00775AF8"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The banquet is the nation's professional development premier event to support and acknowledge the impressive contributions of the training and education community and the individual accomplishments of our all-star professionals.</w:t>
      </w:r>
    </w:p>
    <w:p w:rsidR="00F646BD" w:rsidRPr="00CA73E2" w:rsidRDefault="00F646BD"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This year’s awards banquet will be held off campus at the</w:t>
      </w:r>
      <w:r w:rsidRPr="00CA73E2">
        <w:rPr>
          <w:rFonts w:ascii="Verdana" w:eastAsia="Times New Roman" w:hAnsi="Verdana" w:cs="Times New Roman"/>
          <w:b/>
          <w:color w:val="000000"/>
          <w:sz w:val="24"/>
          <w:szCs w:val="24"/>
        </w:rPr>
        <w:t xml:space="preserve"> Vigilant Hose Company 6 Hall </w:t>
      </w:r>
      <w:r w:rsidRPr="00CA73E2">
        <w:rPr>
          <w:rFonts w:ascii="Verdana" w:eastAsia="Times New Roman" w:hAnsi="Verdana" w:cs="Times New Roman"/>
          <w:color w:val="000000"/>
          <w:sz w:val="24"/>
          <w:szCs w:val="24"/>
        </w:rPr>
        <w:t>(Emmitsburg Fire Department).  Cost of the banquet is $25.00.  Pre-registration is encouraged.</w:t>
      </w:r>
    </w:p>
    <w:p w:rsidR="00775AF8" w:rsidRPr="00CA73E2" w:rsidRDefault="00775AF8" w:rsidP="00775AF8">
      <w:pPr>
        <w:spacing w:before="84" w:after="288" w:line="360" w:lineRule="atLeast"/>
        <w:rPr>
          <w:rFonts w:ascii="Verdana" w:eastAsia="Times New Roman" w:hAnsi="Verdana" w:cs="Times New Roman"/>
          <w:b/>
          <w:i/>
          <w:color w:val="000000"/>
          <w:sz w:val="24"/>
          <w:szCs w:val="24"/>
        </w:rPr>
      </w:pPr>
      <w:r w:rsidRPr="00CA73E2">
        <w:rPr>
          <w:rFonts w:ascii="Verdana" w:eastAsia="Times New Roman" w:hAnsi="Verdana" w:cs="Times New Roman"/>
          <w:b/>
          <w:i/>
          <w:color w:val="000000"/>
          <w:sz w:val="24"/>
          <w:szCs w:val="24"/>
        </w:rPr>
        <w:t>This year’s Awards:</w:t>
      </w:r>
    </w:p>
    <w:p w:rsidR="00775AF8" w:rsidRPr="00CA73E2" w:rsidRDefault="00843BEA" w:rsidP="00775AF8">
      <w:pPr>
        <w:spacing w:before="84" w:after="288" w:line="360" w:lineRule="atLeast"/>
        <w:rPr>
          <w:rFonts w:ascii="Verdana" w:eastAsia="Times New Roman" w:hAnsi="Verdana" w:cs="Times New Roman"/>
          <w:b/>
          <w:color w:val="943634" w:themeColor="accent2" w:themeShade="BF"/>
          <w:sz w:val="28"/>
          <w:szCs w:val="28"/>
        </w:rPr>
      </w:pPr>
      <w:r w:rsidRPr="00CA73E2">
        <w:rPr>
          <w:rFonts w:ascii="Verdana" w:eastAsia="Times New Roman" w:hAnsi="Verdana" w:cs="Times New Roman"/>
          <w:b/>
          <w:color w:val="943634" w:themeColor="accent2" w:themeShade="BF"/>
          <w:sz w:val="28"/>
          <w:szCs w:val="28"/>
        </w:rPr>
        <w:lastRenderedPageBreak/>
        <w:t>J. Flaherty “Jim” Casey Award</w:t>
      </w:r>
    </w:p>
    <w:p w:rsidR="00843BEA" w:rsidRPr="00CA73E2" w:rsidRDefault="00843BEA"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It is the belief of the National Fire Academy Training Resources and Data Exchange (TRADE) network that many individuals involved in fire service training throughout the nation are enhancing the professionalism of the fire service making a positive impact on the safety of their constituent organizations and communities they serve.</w:t>
      </w:r>
    </w:p>
    <w:p w:rsidR="00843BEA" w:rsidRPr="00CA73E2" w:rsidRDefault="00843BEA"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The members of TRADE have established the J Flaherty “Jim” Casey award to honor members who, through their attitudes, efforts and accomplishments best exemplify the TRADE core values of excellence in education, sharing of resources and dedication to the development of human capabilities in all arenas of the nation’s fire service.</w:t>
      </w:r>
    </w:p>
    <w:p w:rsidR="00843BEA" w:rsidRPr="00CA73E2" w:rsidRDefault="00843BEA" w:rsidP="00775AF8">
      <w:pPr>
        <w:spacing w:before="84" w:after="288" w:line="360" w:lineRule="atLeast"/>
        <w:rPr>
          <w:rFonts w:ascii="Verdana" w:eastAsia="Times New Roman" w:hAnsi="Verdana" w:cs="Times New Roman"/>
          <w:color w:val="000000"/>
          <w:sz w:val="24"/>
          <w:szCs w:val="24"/>
        </w:rPr>
      </w:pPr>
      <w:r w:rsidRPr="00CA73E2">
        <w:rPr>
          <w:rFonts w:ascii="Verdana" w:eastAsia="Times New Roman" w:hAnsi="Verdana" w:cs="Times New Roman"/>
          <w:color w:val="000000"/>
          <w:sz w:val="24"/>
          <w:szCs w:val="24"/>
        </w:rPr>
        <w:t>The award is named for J. Flaherty Casey, “father” of TRADE, whose long and untiring devotion transformed TRADE from a mere concept to a highly respected reality.  Award nominees should exhibit those skills and qualities that Mr. Casey demonstrated, in concert with colleagues nationwide, in nurturing, defending and supporting TRADE.</w:t>
      </w:r>
    </w:p>
    <w:p w:rsidR="00EE133D" w:rsidRPr="00CA73E2" w:rsidRDefault="00EE133D" w:rsidP="0090372E">
      <w:pPr>
        <w:spacing w:before="720" w:after="240" w:line="240" w:lineRule="auto"/>
        <w:ind w:right="240"/>
        <w:outlineLvl w:val="2"/>
        <w:rPr>
          <w:rFonts w:ascii="Verdana" w:eastAsia="Times New Roman" w:hAnsi="Verdana" w:cs="Times New Roman"/>
          <w:b/>
          <w:bCs/>
          <w:color w:val="943634" w:themeColor="accent2" w:themeShade="BF"/>
          <w:sz w:val="28"/>
          <w:szCs w:val="28"/>
          <w:lang w:val="en"/>
        </w:rPr>
      </w:pPr>
    </w:p>
    <w:p w:rsidR="0019618B" w:rsidRPr="00CA73E2" w:rsidRDefault="00843BEA" w:rsidP="0090372E">
      <w:pPr>
        <w:spacing w:before="720" w:after="240" w:line="240" w:lineRule="auto"/>
        <w:ind w:right="240"/>
        <w:outlineLvl w:val="2"/>
        <w:rPr>
          <w:rFonts w:ascii="Verdana" w:eastAsia="Times New Roman" w:hAnsi="Verdana" w:cs="Times New Roman"/>
          <w:b/>
          <w:bCs/>
          <w:color w:val="943634" w:themeColor="accent2" w:themeShade="BF"/>
          <w:sz w:val="28"/>
          <w:szCs w:val="28"/>
          <w:lang w:val="en"/>
        </w:rPr>
      </w:pPr>
      <w:r w:rsidRPr="00CA73E2">
        <w:rPr>
          <w:rFonts w:ascii="Verdana" w:eastAsia="Times New Roman" w:hAnsi="Verdana" w:cs="Times New Roman"/>
          <w:b/>
          <w:bCs/>
          <w:color w:val="943634" w:themeColor="accent2" w:themeShade="BF"/>
          <w:sz w:val="28"/>
          <w:szCs w:val="28"/>
          <w:lang w:val="en"/>
        </w:rPr>
        <w:t xml:space="preserve">Fire and </w:t>
      </w:r>
      <w:r w:rsidR="005806E2" w:rsidRPr="00CA73E2">
        <w:rPr>
          <w:rFonts w:ascii="Verdana" w:eastAsia="Times New Roman" w:hAnsi="Verdana" w:cs="Times New Roman"/>
          <w:b/>
          <w:bCs/>
          <w:color w:val="943634" w:themeColor="accent2" w:themeShade="BF"/>
          <w:sz w:val="28"/>
          <w:szCs w:val="28"/>
          <w:lang w:val="en"/>
        </w:rPr>
        <w:t>Emergency</w:t>
      </w:r>
      <w:r w:rsidRPr="00CA73E2">
        <w:rPr>
          <w:rFonts w:ascii="Verdana" w:eastAsia="Times New Roman" w:hAnsi="Verdana" w:cs="Times New Roman"/>
          <w:b/>
          <w:bCs/>
          <w:color w:val="943634" w:themeColor="accent2" w:themeShade="BF"/>
          <w:sz w:val="28"/>
          <w:szCs w:val="28"/>
          <w:lang w:val="en"/>
        </w:rPr>
        <w:t xml:space="preserve"> Services </w:t>
      </w:r>
      <w:r w:rsidR="005806E2" w:rsidRPr="00CA73E2">
        <w:rPr>
          <w:rFonts w:ascii="Verdana" w:eastAsia="Times New Roman" w:hAnsi="Verdana" w:cs="Times New Roman"/>
          <w:b/>
          <w:bCs/>
          <w:color w:val="943634" w:themeColor="accent2" w:themeShade="BF"/>
          <w:sz w:val="28"/>
          <w:szCs w:val="28"/>
          <w:lang w:val="en"/>
        </w:rPr>
        <w:t xml:space="preserve">Higher Education </w:t>
      </w:r>
      <w:r w:rsidRPr="00CA73E2">
        <w:rPr>
          <w:rFonts w:ascii="Verdana" w:eastAsia="Times New Roman" w:hAnsi="Verdana" w:cs="Times New Roman"/>
          <w:b/>
          <w:bCs/>
          <w:color w:val="943634" w:themeColor="accent2" w:themeShade="BF"/>
          <w:sz w:val="28"/>
          <w:szCs w:val="28"/>
          <w:lang w:val="en"/>
        </w:rPr>
        <w:t>Lasting Achievement Award</w:t>
      </w:r>
    </w:p>
    <w:p w:rsidR="005806E2" w:rsidRPr="00CA73E2" w:rsidRDefault="005806E2" w:rsidP="005806E2">
      <w:pPr>
        <w:rPr>
          <w:rFonts w:ascii="Verdana" w:hAnsi="Verdana" w:cs="Times New Roman"/>
          <w:sz w:val="24"/>
          <w:szCs w:val="24"/>
        </w:rPr>
      </w:pPr>
      <w:r w:rsidRPr="00CA73E2">
        <w:rPr>
          <w:rFonts w:ascii="Verdana" w:hAnsi="Verdana" w:cs="Times New Roman"/>
          <w:sz w:val="24"/>
          <w:szCs w:val="24"/>
        </w:rPr>
        <w:t>The FESHE Lasting Achievement Award honors individuals and groups or organizations whose actions have made a significant impact on the processes and future of emergency services professional development.</w:t>
      </w:r>
    </w:p>
    <w:p w:rsidR="005806E2" w:rsidRPr="00CA73E2" w:rsidRDefault="005806E2" w:rsidP="005806E2">
      <w:pPr>
        <w:rPr>
          <w:rFonts w:ascii="Verdana" w:hAnsi="Verdana" w:cs="Times New Roman"/>
          <w:b/>
          <w:sz w:val="24"/>
          <w:szCs w:val="24"/>
        </w:rPr>
      </w:pPr>
      <w:r w:rsidRPr="00CA73E2">
        <w:rPr>
          <w:rFonts w:ascii="Verdana" w:hAnsi="Verdana" w:cs="Times New Roman"/>
          <w:b/>
          <w:sz w:val="24"/>
          <w:szCs w:val="24"/>
        </w:rPr>
        <w:t>Selection Criteria</w:t>
      </w:r>
    </w:p>
    <w:p w:rsidR="005806E2" w:rsidRPr="00CA73E2" w:rsidRDefault="005806E2" w:rsidP="005806E2">
      <w:pPr>
        <w:rPr>
          <w:rFonts w:ascii="Verdana" w:hAnsi="Verdana" w:cs="Times New Roman"/>
          <w:sz w:val="24"/>
          <w:szCs w:val="24"/>
        </w:rPr>
      </w:pPr>
      <w:r w:rsidRPr="00CA73E2">
        <w:rPr>
          <w:rFonts w:ascii="Verdana" w:hAnsi="Verdana" w:cs="Times New Roman"/>
          <w:sz w:val="24"/>
          <w:szCs w:val="24"/>
        </w:rPr>
        <w:t>Nominees for the FESHE Lasting Achievement award must:</w:t>
      </w:r>
    </w:p>
    <w:p w:rsidR="005806E2" w:rsidRPr="00CA73E2" w:rsidRDefault="005806E2" w:rsidP="005806E2">
      <w:pPr>
        <w:pStyle w:val="ListParagraph"/>
        <w:numPr>
          <w:ilvl w:val="0"/>
          <w:numId w:val="3"/>
        </w:numPr>
        <w:rPr>
          <w:rFonts w:ascii="Verdana" w:hAnsi="Verdana" w:cs="Times New Roman"/>
          <w:sz w:val="24"/>
          <w:szCs w:val="24"/>
        </w:rPr>
      </w:pPr>
      <w:r w:rsidRPr="00CA73E2">
        <w:rPr>
          <w:rFonts w:ascii="Verdana" w:hAnsi="Verdana" w:cs="Times New Roman"/>
          <w:sz w:val="24"/>
          <w:szCs w:val="24"/>
        </w:rPr>
        <w:t xml:space="preserve">Be nominated for this award by any active FESHE member or member organization via written communication directly </w:t>
      </w:r>
      <w:r w:rsidR="00CA73E2" w:rsidRPr="00CA73E2">
        <w:rPr>
          <w:rFonts w:ascii="Verdana" w:hAnsi="Verdana" w:cs="Times New Roman"/>
          <w:sz w:val="24"/>
          <w:szCs w:val="24"/>
        </w:rPr>
        <w:t>to the FESHE steering committee</w:t>
      </w:r>
    </w:p>
    <w:p w:rsidR="005806E2" w:rsidRPr="00CA73E2" w:rsidRDefault="005806E2" w:rsidP="005806E2">
      <w:pPr>
        <w:pStyle w:val="ListParagraph"/>
        <w:numPr>
          <w:ilvl w:val="0"/>
          <w:numId w:val="3"/>
        </w:numPr>
        <w:rPr>
          <w:rFonts w:ascii="Verdana" w:hAnsi="Verdana" w:cs="Times New Roman"/>
          <w:sz w:val="24"/>
          <w:szCs w:val="24"/>
        </w:rPr>
      </w:pPr>
      <w:r w:rsidRPr="00CA73E2">
        <w:rPr>
          <w:rFonts w:ascii="Verdana" w:hAnsi="Verdana" w:cs="Times New Roman"/>
          <w:sz w:val="24"/>
          <w:szCs w:val="24"/>
        </w:rPr>
        <w:lastRenderedPageBreak/>
        <w:t>Have proposed or carried out significant</w:t>
      </w:r>
      <w:r w:rsidR="00CA73E2" w:rsidRPr="00CA73E2">
        <w:rPr>
          <w:rFonts w:ascii="Verdana" w:hAnsi="Verdana" w:cs="Times New Roman"/>
          <w:sz w:val="24"/>
          <w:szCs w:val="24"/>
        </w:rPr>
        <w:t xml:space="preserve"> program enhancement activities</w:t>
      </w:r>
    </w:p>
    <w:p w:rsidR="005806E2" w:rsidRPr="00CA73E2" w:rsidRDefault="00CA73E2" w:rsidP="005806E2">
      <w:pPr>
        <w:pStyle w:val="ListParagraph"/>
        <w:numPr>
          <w:ilvl w:val="0"/>
          <w:numId w:val="3"/>
        </w:numPr>
        <w:rPr>
          <w:rFonts w:ascii="Verdana" w:hAnsi="Verdana" w:cs="Times New Roman"/>
          <w:sz w:val="24"/>
          <w:szCs w:val="24"/>
        </w:rPr>
      </w:pPr>
      <w:r w:rsidRPr="00CA73E2">
        <w:rPr>
          <w:rFonts w:ascii="Verdana" w:hAnsi="Verdana" w:cs="Times New Roman"/>
          <w:sz w:val="24"/>
          <w:szCs w:val="24"/>
        </w:rPr>
        <w:t>Or have</w:t>
      </w:r>
      <w:r w:rsidR="005806E2" w:rsidRPr="00CA73E2">
        <w:rPr>
          <w:rFonts w:ascii="Verdana" w:hAnsi="Verdana" w:cs="Times New Roman"/>
          <w:sz w:val="24"/>
          <w:szCs w:val="24"/>
        </w:rPr>
        <w:t xml:space="preserve"> served actively on a FESHE National Professional Program Committee for a minimum of 10 years</w:t>
      </w:r>
    </w:p>
    <w:p w:rsidR="005806E2" w:rsidRPr="00CA73E2" w:rsidRDefault="00CA73E2" w:rsidP="005806E2">
      <w:pPr>
        <w:pStyle w:val="ListParagraph"/>
        <w:numPr>
          <w:ilvl w:val="0"/>
          <w:numId w:val="3"/>
        </w:numPr>
        <w:rPr>
          <w:rFonts w:ascii="Verdana" w:hAnsi="Verdana" w:cs="Times New Roman"/>
          <w:sz w:val="24"/>
          <w:szCs w:val="24"/>
        </w:rPr>
      </w:pPr>
      <w:r w:rsidRPr="00CA73E2">
        <w:rPr>
          <w:rFonts w:ascii="Verdana" w:hAnsi="Verdana" w:cs="Times New Roman"/>
          <w:sz w:val="24"/>
          <w:szCs w:val="24"/>
        </w:rPr>
        <w:t xml:space="preserve">Or have </w:t>
      </w:r>
      <w:r w:rsidR="005806E2" w:rsidRPr="00CA73E2">
        <w:rPr>
          <w:rFonts w:ascii="Verdana" w:hAnsi="Verdana" w:cs="Times New Roman"/>
          <w:sz w:val="24"/>
          <w:szCs w:val="24"/>
        </w:rPr>
        <w:t>actively promoted and made significant progress in advancing the FESHE Professional Development mission within his/her region through advocacy, adoption, and promotion of FESHE courses and initiati</w:t>
      </w:r>
      <w:r w:rsidRPr="00CA73E2">
        <w:rPr>
          <w:rFonts w:ascii="Verdana" w:hAnsi="Verdana" w:cs="Times New Roman"/>
          <w:sz w:val="24"/>
          <w:szCs w:val="24"/>
        </w:rPr>
        <w:t>ves</w:t>
      </w:r>
    </w:p>
    <w:p w:rsidR="00250F4C" w:rsidRPr="00CA73E2" w:rsidRDefault="00250F4C" w:rsidP="00250F4C">
      <w:pPr>
        <w:pStyle w:val="ListParagraph"/>
        <w:rPr>
          <w:rFonts w:ascii="Verdana" w:hAnsi="Verdana" w:cs="Times New Roman"/>
          <w:sz w:val="24"/>
          <w:szCs w:val="24"/>
        </w:rPr>
      </w:pPr>
    </w:p>
    <w:p w:rsidR="005806E2" w:rsidRPr="00CA73E2" w:rsidRDefault="005806E2" w:rsidP="005806E2">
      <w:pPr>
        <w:rPr>
          <w:rFonts w:ascii="Verdana" w:hAnsi="Verdana" w:cs="Times New Roman"/>
          <w:b/>
          <w:color w:val="943634" w:themeColor="accent2" w:themeShade="BF"/>
          <w:sz w:val="28"/>
          <w:szCs w:val="28"/>
        </w:rPr>
      </w:pPr>
      <w:r w:rsidRPr="00CA73E2">
        <w:rPr>
          <w:rFonts w:ascii="Verdana" w:hAnsi="Verdana" w:cs="Times New Roman"/>
          <w:b/>
          <w:color w:val="943634" w:themeColor="accent2" w:themeShade="BF"/>
          <w:sz w:val="28"/>
          <w:szCs w:val="28"/>
        </w:rPr>
        <w:t>Fire and Emergency Services Higher Education Emeritus Award</w:t>
      </w:r>
    </w:p>
    <w:p w:rsidR="005806E2" w:rsidRPr="00CA73E2" w:rsidRDefault="005806E2" w:rsidP="005806E2">
      <w:pPr>
        <w:rPr>
          <w:rFonts w:ascii="Verdana" w:hAnsi="Verdana" w:cs="Times New Roman"/>
          <w:sz w:val="24"/>
          <w:szCs w:val="24"/>
        </w:rPr>
      </w:pPr>
      <w:r w:rsidRPr="00CA73E2">
        <w:rPr>
          <w:rFonts w:ascii="Verdana" w:hAnsi="Verdana" w:cs="Times New Roman"/>
          <w:sz w:val="24"/>
          <w:szCs w:val="24"/>
        </w:rPr>
        <w:t>The Emeritus title is a singular honor bestowed in recognition of dedicated and honorable services rendered to FESHE and emergency services professional development.</w:t>
      </w:r>
    </w:p>
    <w:p w:rsidR="005806E2" w:rsidRPr="00CA73E2" w:rsidRDefault="005806E2" w:rsidP="005806E2">
      <w:pPr>
        <w:rPr>
          <w:rFonts w:ascii="Verdana" w:hAnsi="Verdana" w:cs="Times New Roman"/>
          <w:b/>
          <w:sz w:val="24"/>
          <w:szCs w:val="24"/>
        </w:rPr>
      </w:pPr>
      <w:r w:rsidRPr="00CA73E2">
        <w:rPr>
          <w:rFonts w:ascii="Verdana" w:hAnsi="Verdana" w:cs="Times New Roman"/>
          <w:b/>
          <w:sz w:val="24"/>
          <w:szCs w:val="24"/>
        </w:rPr>
        <w:t>Selection Criteria</w:t>
      </w:r>
    </w:p>
    <w:p w:rsidR="005806E2" w:rsidRPr="00CA73E2" w:rsidRDefault="005806E2" w:rsidP="005806E2">
      <w:pPr>
        <w:rPr>
          <w:rFonts w:ascii="Verdana" w:hAnsi="Verdana" w:cs="Times New Roman"/>
          <w:sz w:val="24"/>
          <w:szCs w:val="24"/>
        </w:rPr>
      </w:pPr>
      <w:r w:rsidRPr="00CA73E2">
        <w:rPr>
          <w:rFonts w:ascii="Verdana" w:hAnsi="Verdana" w:cs="Times New Roman"/>
          <w:sz w:val="24"/>
          <w:szCs w:val="24"/>
        </w:rPr>
        <w:t xml:space="preserve">Each nominee for “Emeritus Status” must: </w:t>
      </w:r>
    </w:p>
    <w:p w:rsidR="005806E2" w:rsidRPr="00CA73E2" w:rsidRDefault="005806E2" w:rsidP="005806E2">
      <w:pPr>
        <w:pStyle w:val="ListParagraph"/>
        <w:numPr>
          <w:ilvl w:val="0"/>
          <w:numId w:val="4"/>
        </w:numPr>
        <w:rPr>
          <w:rFonts w:ascii="Verdana" w:hAnsi="Verdana" w:cs="Times New Roman"/>
          <w:sz w:val="24"/>
          <w:szCs w:val="24"/>
        </w:rPr>
      </w:pPr>
      <w:r w:rsidRPr="00CA73E2">
        <w:rPr>
          <w:rFonts w:ascii="Verdana" w:hAnsi="Verdana" w:cs="Times New Roman"/>
          <w:sz w:val="24"/>
          <w:szCs w:val="24"/>
        </w:rPr>
        <w:t>Have made a significant contribution to emergency services professional development.</w:t>
      </w:r>
    </w:p>
    <w:p w:rsidR="005806E2" w:rsidRPr="00CA73E2" w:rsidRDefault="005806E2" w:rsidP="005806E2">
      <w:pPr>
        <w:pStyle w:val="ListParagraph"/>
        <w:numPr>
          <w:ilvl w:val="0"/>
          <w:numId w:val="4"/>
        </w:numPr>
        <w:rPr>
          <w:rFonts w:ascii="Verdana" w:hAnsi="Verdana" w:cs="Times New Roman"/>
          <w:sz w:val="24"/>
          <w:szCs w:val="24"/>
        </w:rPr>
      </w:pPr>
      <w:r w:rsidRPr="00CA73E2">
        <w:rPr>
          <w:rFonts w:ascii="Verdana" w:hAnsi="Verdana" w:cs="Times New Roman"/>
          <w:sz w:val="24"/>
          <w:szCs w:val="24"/>
        </w:rPr>
        <w:t>Have demonstrated active commitment to FESHE for at least 5 years.  Activity demonstration will be evaluated by the FESHE Steering Committee.</w:t>
      </w:r>
    </w:p>
    <w:p w:rsidR="005806E2" w:rsidRPr="00CA73E2" w:rsidRDefault="005806E2" w:rsidP="005806E2">
      <w:pPr>
        <w:pStyle w:val="ListParagraph"/>
        <w:numPr>
          <w:ilvl w:val="0"/>
          <w:numId w:val="4"/>
        </w:numPr>
        <w:rPr>
          <w:rFonts w:ascii="Verdana" w:hAnsi="Verdana" w:cs="Times New Roman"/>
          <w:sz w:val="24"/>
          <w:szCs w:val="24"/>
        </w:rPr>
      </w:pPr>
      <w:r w:rsidRPr="00CA73E2">
        <w:rPr>
          <w:rFonts w:ascii="Verdana" w:hAnsi="Verdana" w:cs="Times New Roman"/>
          <w:sz w:val="24"/>
          <w:szCs w:val="24"/>
        </w:rPr>
        <w:t>Be nominated by any active FESHE member via commendation letter to the FESHE Steering Committee.</w:t>
      </w:r>
    </w:p>
    <w:p w:rsidR="005806E2" w:rsidRPr="00CA73E2" w:rsidRDefault="005806E2" w:rsidP="005806E2">
      <w:pPr>
        <w:rPr>
          <w:rFonts w:ascii="Verdana" w:hAnsi="Verdana" w:cs="Times New Roman"/>
          <w:b/>
          <w:color w:val="943634" w:themeColor="accent2" w:themeShade="BF"/>
          <w:sz w:val="28"/>
          <w:szCs w:val="28"/>
        </w:rPr>
      </w:pPr>
      <w:r w:rsidRPr="00CA73E2">
        <w:rPr>
          <w:rFonts w:ascii="Verdana" w:hAnsi="Verdana" w:cs="Times New Roman"/>
          <w:b/>
          <w:color w:val="943634" w:themeColor="accent2" w:themeShade="BF"/>
          <w:sz w:val="28"/>
          <w:szCs w:val="28"/>
        </w:rPr>
        <w:t>Fire and Emergency Services Higher Education Recognition Awards</w:t>
      </w:r>
    </w:p>
    <w:p w:rsidR="00F646BD" w:rsidRPr="00CA73E2" w:rsidRDefault="005806E2" w:rsidP="00AF1A71">
      <w:pPr>
        <w:rPr>
          <w:rFonts w:ascii="Verdana" w:hAnsi="Verdana" w:cs="Times New Roman"/>
          <w:sz w:val="24"/>
          <w:szCs w:val="24"/>
        </w:rPr>
      </w:pPr>
      <w:r w:rsidRPr="00CA73E2">
        <w:rPr>
          <w:rFonts w:ascii="Verdana" w:hAnsi="Verdana" w:cs="Times New Roman"/>
          <w:sz w:val="24"/>
          <w:szCs w:val="24"/>
        </w:rPr>
        <w:t>The FESHE recognition program acknowledges those colleges and universities who have voluntarily chosen to support and teach the FESHE standardized core courses in their fire science, fire management and EMS management programs.  Schools who have been recognized have also agreed to submit course applications from students who successfully complete the courses to the NFA in order to establish the student’s NFA transcript and certificates.</w:t>
      </w:r>
    </w:p>
    <w:p w:rsidR="00AF1A71" w:rsidRPr="00CA73E2" w:rsidRDefault="00AF1A71" w:rsidP="00AF1A71">
      <w:pPr>
        <w:rPr>
          <w:rFonts w:ascii="Verdana" w:hAnsi="Verdana" w:cs="Times New Roman"/>
          <w:sz w:val="24"/>
          <w:szCs w:val="24"/>
        </w:rPr>
      </w:pPr>
    </w:p>
    <w:p w:rsidR="00F646BD" w:rsidRPr="00CA73E2" w:rsidRDefault="00F646BD" w:rsidP="00F646BD">
      <w:pPr>
        <w:spacing w:after="0" w:line="240" w:lineRule="auto"/>
        <w:ind w:right="245"/>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lastRenderedPageBreak/>
        <w:t>Symposium Off-Site Learning Excursions</w:t>
      </w:r>
    </w:p>
    <w:p w:rsidR="00F646BD" w:rsidRPr="00CA73E2" w:rsidRDefault="00F646BD" w:rsidP="00F646BD">
      <w:pPr>
        <w:spacing w:after="0" w:line="240" w:lineRule="auto"/>
        <w:ind w:right="245"/>
        <w:outlineLvl w:val="2"/>
        <w:rPr>
          <w:rFonts w:ascii="Verdana" w:hAnsi="Verdana" w:cs="Times New Roman"/>
          <w:sz w:val="24"/>
          <w:szCs w:val="24"/>
        </w:rPr>
      </w:pPr>
    </w:p>
    <w:p w:rsidR="00F646BD" w:rsidRPr="00CA73E2" w:rsidRDefault="00F646BD" w:rsidP="00F646BD">
      <w:pPr>
        <w:spacing w:after="0" w:line="240" w:lineRule="auto"/>
        <w:ind w:right="245"/>
        <w:outlineLvl w:val="2"/>
        <w:rPr>
          <w:rFonts w:ascii="Verdana" w:hAnsi="Verdana" w:cs="Times New Roman"/>
          <w:sz w:val="24"/>
          <w:szCs w:val="24"/>
        </w:rPr>
      </w:pPr>
      <w:r w:rsidRPr="00CA73E2">
        <w:rPr>
          <w:rFonts w:ascii="Verdana" w:hAnsi="Verdana" w:cs="Times New Roman"/>
          <w:sz w:val="24"/>
          <w:szCs w:val="24"/>
        </w:rPr>
        <w:t xml:space="preserve">The NPDS off-site learning excursions </w:t>
      </w:r>
      <w:r w:rsidR="00250F4C" w:rsidRPr="00CA73E2">
        <w:rPr>
          <w:rFonts w:ascii="Verdana" w:hAnsi="Verdana" w:cs="Times New Roman"/>
          <w:sz w:val="24"/>
          <w:szCs w:val="24"/>
        </w:rPr>
        <w:t>are field trips that are designed to give attendees a fresh look at professional development found i</w:t>
      </w:r>
      <w:r w:rsidR="00946C12" w:rsidRPr="00CA73E2">
        <w:rPr>
          <w:rFonts w:ascii="Verdana" w:hAnsi="Verdana" w:cs="Times New Roman"/>
          <w:sz w:val="24"/>
          <w:szCs w:val="24"/>
        </w:rPr>
        <w:t>n</w:t>
      </w:r>
      <w:r w:rsidR="00250F4C" w:rsidRPr="00CA73E2">
        <w:rPr>
          <w:rFonts w:ascii="Verdana" w:hAnsi="Verdana" w:cs="Times New Roman"/>
          <w:sz w:val="24"/>
          <w:szCs w:val="24"/>
        </w:rPr>
        <w:t xml:space="preserve"> today’s world as related to historical events in and around the National Fire Academy.</w:t>
      </w:r>
    </w:p>
    <w:p w:rsidR="00250F4C" w:rsidRPr="00CA73E2" w:rsidRDefault="00250F4C" w:rsidP="00F646BD">
      <w:pPr>
        <w:spacing w:after="0" w:line="240" w:lineRule="auto"/>
        <w:ind w:right="245"/>
        <w:outlineLvl w:val="2"/>
        <w:rPr>
          <w:rFonts w:ascii="Verdana" w:hAnsi="Verdana" w:cs="Times New Roman"/>
          <w:sz w:val="24"/>
          <w:szCs w:val="24"/>
        </w:rPr>
      </w:pPr>
    </w:p>
    <w:p w:rsidR="00250F4C" w:rsidRPr="00CA73E2" w:rsidRDefault="00250F4C" w:rsidP="00F646BD">
      <w:pPr>
        <w:spacing w:after="0" w:line="240" w:lineRule="auto"/>
        <w:ind w:right="245"/>
        <w:outlineLvl w:val="2"/>
        <w:rPr>
          <w:rFonts w:ascii="Verdana" w:hAnsi="Verdana" w:cs="Times New Roman"/>
          <w:sz w:val="24"/>
          <w:szCs w:val="24"/>
        </w:rPr>
      </w:pPr>
      <w:r w:rsidRPr="00CA73E2">
        <w:rPr>
          <w:rFonts w:ascii="Verdana" w:hAnsi="Verdana" w:cs="Times New Roman"/>
          <w:sz w:val="24"/>
          <w:szCs w:val="24"/>
        </w:rPr>
        <w:t>Attendance to the excursions is limited to the number of seats available on NETC transportation busses.  Seating is first</w:t>
      </w:r>
      <w:r w:rsidR="0052654B" w:rsidRPr="00CA73E2">
        <w:rPr>
          <w:rFonts w:ascii="Verdana" w:hAnsi="Verdana" w:cs="Times New Roman"/>
          <w:sz w:val="24"/>
          <w:szCs w:val="24"/>
        </w:rPr>
        <w:t xml:space="preserve"> </w:t>
      </w:r>
      <w:r w:rsidRPr="00CA73E2">
        <w:rPr>
          <w:rFonts w:ascii="Verdana" w:hAnsi="Verdana" w:cs="Times New Roman"/>
          <w:sz w:val="24"/>
          <w:szCs w:val="24"/>
        </w:rPr>
        <w:t>come</w:t>
      </w:r>
      <w:r w:rsidR="0052654B" w:rsidRPr="00CA73E2">
        <w:rPr>
          <w:rFonts w:ascii="Verdana" w:hAnsi="Verdana" w:cs="Times New Roman"/>
          <w:sz w:val="24"/>
          <w:szCs w:val="24"/>
        </w:rPr>
        <w:t xml:space="preserve">, </w:t>
      </w:r>
      <w:r w:rsidRPr="00CA73E2">
        <w:rPr>
          <w:rFonts w:ascii="Verdana" w:hAnsi="Verdana" w:cs="Times New Roman"/>
          <w:sz w:val="24"/>
          <w:szCs w:val="24"/>
        </w:rPr>
        <w:t>first served and you must register when you first arrive at the student center in Building C. The 2013 field studies will be held from 8:00am – 12:00pm on Friday (May 31) and 8:00am – 12:00 pm Saturday (June 1).  Cost: free. Snack and liquid refreshments will be provided.</w:t>
      </w:r>
    </w:p>
    <w:p w:rsidR="00AF1A71" w:rsidRPr="00CA73E2" w:rsidRDefault="000A5C53" w:rsidP="00AF1A71">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Symposium</w:t>
      </w:r>
      <w:r w:rsidR="00AF1A71" w:rsidRPr="00CA73E2">
        <w:rPr>
          <w:rFonts w:ascii="Verdana" w:eastAsia="Times New Roman" w:hAnsi="Verdana" w:cs="Times New Roman"/>
          <w:b/>
          <w:bCs/>
          <w:color w:val="333333"/>
          <w:sz w:val="28"/>
          <w:szCs w:val="28"/>
          <w:lang w:val="en"/>
        </w:rPr>
        <w:t xml:space="preserve"> Transportation</w:t>
      </w:r>
    </w:p>
    <w:p w:rsidR="00807530" w:rsidRPr="00CA73E2" w:rsidRDefault="00807530" w:rsidP="00807530">
      <w:pPr>
        <w:pStyle w:val="Pa13"/>
        <w:spacing w:after="120"/>
        <w:jc w:val="both"/>
        <w:rPr>
          <w:rFonts w:ascii="Verdana" w:hAnsi="Verdana" w:cs="Joanna MT Std"/>
          <w:color w:val="0078AF"/>
          <w:sz w:val="23"/>
          <w:szCs w:val="23"/>
        </w:rPr>
      </w:pPr>
      <w:r w:rsidRPr="00CA73E2">
        <w:rPr>
          <w:rFonts w:ascii="Verdana" w:hAnsi="Verdana" w:cs="Joanna MT Std"/>
          <w:b/>
          <w:bCs/>
          <w:color w:val="0078AF"/>
          <w:sz w:val="23"/>
          <w:szCs w:val="23"/>
        </w:rPr>
        <w:t xml:space="preserve">TRAVEL BY AIR: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color w:val="221E1F"/>
        </w:rPr>
        <w:t xml:space="preserve">You </w:t>
      </w:r>
      <w:r w:rsidRPr="00CA73E2">
        <w:rPr>
          <w:rFonts w:ascii="Verdana" w:hAnsi="Verdana" w:cs="Joanna MT Std"/>
          <w:b/>
          <w:bCs/>
          <w:color w:val="221E1F"/>
        </w:rPr>
        <w:t xml:space="preserve">must </w:t>
      </w:r>
      <w:r w:rsidRPr="00CA73E2">
        <w:rPr>
          <w:rFonts w:ascii="Verdana" w:hAnsi="Verdana" w:cs="Joanna MT Std"/>
          <w:color w:val="221E1F"/>
        </w:rPr>
        <w:t xml:space="preserve">make your own travel arrangements. </w:t>
      </w:r>
    </w:p>
    <w:p w:rsidR="00807530" w:rsidRPr="00CA73E2" w:rsidRDefault="00807530" w:rsidP="00807530">
      <w:pPr>
        <w:pStyle w:val="Pa7"/>
        <w:spacing w:after="260"/>
        <w:ind w:left="720" w:hanging="360"/>
        <w:jc w:val="both"/>
        <w:rPr>
          <w:rFonts w:ascii="Verdana" w:hAnsi="Verdana" w:cs="Joanna MT Std"/>
          <w:color w:val="221E1F"/>
        </w:rPr>
      </w:pPr>
      <w:r w:rsidRPr="00CA73E2">
        <w:rPr>
          <w:rFonts w:ascii="Verdana" w:hAnsi="Verdana" w:cs="Joanna MT Std"/>
          <w:color w:val="221E1F"/>
        </w:rPr>
        <w:t xml:space="preserve">You </w:t>
      </w:r>
      <w:r w:rsidRPr="00CA73E2">
        <w:rPr>
          <w:rFonts w:ascii="Verdana" w:hAnsi="Verdana" w:cs="Joanna MT Std"/>
          <w:b/>
          <w:bCs/>
          <w:color w:val="221E1F"/>
        </w:rPr>
        <w:t xml:space="preserve">must </w:t>
      </w:r>
      <w:r w:rsidRPr="00CA73E2">
        <w:rPr>
          <w:rFonts w:ascii="Verdana" w:hAnsi="Verdana" w:cs="Joanna MT Std"/>
          <w:color w:val="221E1F"/>
        </w:rPr>
        <w:t xml:space="preserve">be sure your flights meet the shuttle pickup/departure times, and the ticket purchase follows the parameters of travel as defined under </w:t>
      </w:r>
      <w:r w:rsidRPr="00CA73E2">
        <w:rPr>
          <w:rFonts w:ascii="Verdana" w:hAnsi="Verdana" w:cs="Joanna MT Std"/>
          <w:b/>
          <w:bCs/>
          <w:color w:val="221E1F"/>
        </w:rPr>
        <w:t xml:space="preserve">“REIMBURSEMENT” </w:t>
      </w:r>
      <w:r w:rsidRPr="00CA73E2">
        <w:rPr>
          <w:rFonts w:ascii="Verdana" w:hAnsi="Verdana" w:cs="Joanna MT Std"/>
          <w:color w:val="221E1F"/>
        </w:rPr>
        <w:t xml:space="preserve">in this package. </w:t>
      </w:r>
    </w:p>
    <w:p w:rsidR="00807530" w:rsidRPr="00CA73E2" w:rsidRDefault="00807530" w:rsidP="00807530">
      <w:pPr>
        <w:pStyle w:val="Pa13"/>
        <w:spacing w:after="120"/>
        <w:jc w:val="both"/>
        <w:rPr>
          <w:rFonts w:ascii="Verdana" w:hAnsi="Verdana" w:cs="Joanna MT Std"/>
          <w:color w:val="0078AF"/>
        </w:rPr>
      </w:pPr>
      <w:r w:rsidRPr="00CA73E2">
        <w:rPr>
          <w:rFonts w:ascii="Verdana" w:hAnsi="Verdana" w:cs="Joanna MT Std"/>
          <w:b/>
          <w:bCs/>
          <w:color w:val="0078AF"/>
        </w:rPr>
        <w:t xml:space="preserve">NETC SHUTTLE SERVICE: </w:t>
      </w:r>
    </w:p>
    <w:p w:rsidR="00807530" w:rsidRPr="00CA73E2" w:rsidRDefault="00807530" w:rsidP="00807530">
      <w:pPr>
        <w:pStyle w:val="Pa6"/>
        <w:spacing w:after="100"/>
        <w:ind w:left="720" w:hanging="360"/>
        <w:jc w:val="both"/>
        <w:rPr>
          <w:rFonts w:ascii="Verdana" w:hAnsi="Verdana" w:cs="Joanna MT Std"/>
          <w:color w:val="221E1F"/>
        </w:rPr>
      </w:pPr>
      <w:r w:rsidRPr="005527BB">
        <w:rPr>
          <w:rFonts w:ascii="Verdana" w:hAnsi="Verdana" w:cs="Joanna MT Std"/>
          <w:b/>
          <w:color w:val="FF0000"/>
        </w:rPr>
        <w:t>Shuttle service is available between NETC and the airport(s) listed on the “COURSE SPECIFIC INFORMATION” sheet–a pink page enclosed with the acceptance letter you received for this class.</w:t>
      </w:r>
      <w:r w:rsidRPr="005527BB">
        <w:rPr>
          <w:rFonts w:ascii="Verdana" w:hAnsi="Verdana" w:cs="Joanna MT Std"/>
          <w:color w:val="FF0000"/>
        </w:rPr>
        <w:t xml:space="preserve"> </w:t>
      </w:r>
      <w:r w:rsidRPr="00CA73E2">
        <w:rPr>
          <w:rFonts w:ascii="Verdana" w:hAnsi="Verdana" w:cs="Joanna MT Std"/>
          <w:b/>
          <w:bCs/>
          <w:color w:val="221E1F"/>
        </w:rPr>
        <w:t xml:space="preserve">Read it carefully before making flight arrangements! </w:t>
      </w:r>
    </w:p>
    <w:p w:rsidR="00807530" w:rsidRPr="00CA73E2" w:rsidRDefault="00807530" w:rsidP="00807530">
      <w:pPr>
        <w:pStyle w:val="Pa6"/>
        <w:spacing w:after="100"/>
        <w:ind w:left="720" w:hanging="360"/>
        <w:jc w:val="both"/>
        <w:rPr>
          <w:rFonts w:ascii="Verdana" w:hAnsi="Verdana" w:cs="Joanna MT Std"/>
          <w:b/>
          <w:bCs/>
          <w:color w:val="221E1F"/>
        </w:rPr>
      </w:pPr>
      <w:r w:rsidRPr="00CA73E2">
        <w:rPr>
          <w:rFonts w:ascii="Verdana" w:hAnsi="Verdana" w:cs="Joanna MT Std"/>
          <w:color w:val="221E1F"/>
        </w:rPr>
        <w:t xml:space="preserve">If you need bus transportation to NETC from the airport, you should plan to arrive at least 1 hour before bus departure time. </w:t>
      </w:r>
      <w:r w:rsidRPr="00CA73E2">
        <w:rPr>
          <w:rFonts w:ascii="Verdana" w:hAnsi="Verdana" w:cs="Joanna MT Std"/>
          <w:b/>
          <w:bCs/>
          <w:color w:val="221E1F"/>
        </w:rPr>
        <w:t xml:space="preserve">You must notify (email, phone, or fax) the NETC Transportation Office at least 2 weeks prior to the course start date to reserve a seat. IF YOU DO NOT CALL, SEATING MAY NOT BE AVAILABLE AND TRANSPORTATION TO EMMITSBURG, MD, WILL BE AT YOUR OWN EXPENSE.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b/>
          <w:bCs/>
          <w:color w:val="221E1F"/>
        </w:rPr>
        <w:t xml:space="preserve">Our transportation will be either a motor coach/charter bus identified with NETC signage in the front window/door, a white passenger van, or a navy sedan with the NETC signage in the front window. </w:t>
      </w:r>
      <w:r w:rsidRPr="00CA73E2">
        <w:rPr>
          <w:rFonts w:ascii="Verdana" w:hAnsi="Verdana" w:cs="Joanna MT Std"/>
          <w:color w:val="221E1F"/>
        </w:rPr>
        <w:t xml:space="preserve">You may contact the NETC Transportation Office a day before your arrival to inquire as to which vehicle will be used. For airport security reasons, our drivers cannot leave their vehicles and must circle the airport pickup area, </w:t>
      </w:r>
      <w:r w:rsidRPr="00CA73E2">
        <w:rPr>
          <w:rFonts w:ascii="Verdana" w:hAnsi="Verdana" w:cs="Joanna MT Std"/>
          <w:b/>
          <w:bCs/>
          <w:color w:val="221E1F"/>
        </w:rPr>
        <w:t xml:space="preserve">SO YOU WILL NEED TO LOOK </w:t>
      </w:r>
      <w:r w:rsidRPr="00CA73E2">
        <w:rPr>
          <w:rFonts w:ascii="Verdana" w:hAnsi="Verdana" w:cs="Joanna MT Std"/>
          <w:b/>
          <w:bCs/>
          <w:color w:val="221E1F"/>
        </w:rPr>
        <w:lastRenderedPageBreak/>
        <w:t>FOR THE BUS OR VAN. If you do not see the vehicle 5 minutes prior to the pickup time, please call the NETC Transportation Office for guidance.</w:t>
      </w:r>
    </w:p>
    <w:p w:rsidR="00807530" w:rsidRPr="00CA73E2" w:rsidRDefault="00807530" w:rsidP="00807530">
      <w:pPr>
        <w:pStyle w:val="Pa13"/>
        <w:spacing w:after="120"/>
        <w:jc w:val="both"/>
        <w:rPr>
          <w:rFonts w:ascii="Verdana" w:hAnsi="Verdana" w:cs="Joanna MT Std"/>
          <w:color w:val="221E1F"/>
        </w:rPr>
      </w:pPr>
      <w:proofErr w:type="gramStart"/>
      <w:r w:rsidRPr="00CA73E2">
        <w:rPr>
          <w:rFonts w:ascii="Verdana" w:hAnsi="Verdana" w:cs="Joanna MT Std"/>
          <w:b/>
          <w:bCs/>
          <w:color w:val="0078AF"/>
        </w:rPr>
        <w:t xml:space="preserve">DELAYED FLIGHTS: </w:t>
      </w:r>
      <w:r w:rsidRPr="00CA73E2">
        <w:rPr>
          <w:rFonts w:ascii="Verdana" w:hAnsi="Verdana" w:cs="Joanna MT Std"/>
          <w:color w:val="221E1F"/>
        </w:rPr>
        <w:t>If you are scheduled to use NETC transportation, but your flight is delayed for other than weather-related reasons, the airline is responsible for your transportation.</w:t>
      </w:r>
      <w:proofErr w:type="gramEnd"/>
      <w:r w:rsidRPr="00CA73E2">
        <w:rPr>
          <w:rFonts w:ascii="Verdana" w:hAnsi="Verdana" w:cs="Joanna MT Std"/>
          <w:color w:val="221E1F"/>
        </w:rPr>
        <w:t xml:space="preserve"> If they will not transport you, please call the NETC Transportation Office when you arrive at the airport. (It will be approximately 2 hours before we can pick you up.) If you choose not to use NETC transportation and arrange for other transportation, it will be at your own expense. </w:t>
      </w:r>
    </w:p>
    <w:p w:rsidR="00807530" w:rsidRPr="00CA73E2" w:rsidRDefault="00807530" w:rsidP="00807530">
      <w:pPr>
        <w:pStyle w:val="Pa13"/>
        <w:spacing w:after="120"/>
        <w:jc w:val="both"/>
        <w:rPr>
          <w:rFonts w:ascii="Verdana" w:hAnsi="Verdana" w:cs="Joanna MT Std"/>
          <w:color w:val="0078AF"/>
        </w:rPr>
      </w:pPr>
      <w:r w:rsidRPr="00CA73E2">
        <w:rPr>
          <w:rFonts w:ascii="Verdana" w:hAnsi="Verdana" w:cs="Joanna MT Std"/>
          <w:b/>
          <w:bCs/>
          <w:color w:val="0078AF"/>
        </w:rPr>
        <w:t xml:space="preserve">IF DRIVING: </w:t>
      </w:r>
    </w:p>
    <w:p w:rsidR="00807530" w:rsidRPr="00CA73E2" w:rsidRDefault="00807530" w:rsidP="00807530">
      <w:pPr>
        <w:pStyle w:val="Pa6"/>
        <w:spacing w:after="100"/>
        <w:jc w:val="both"/>
        <w:rPr>
          <w:rFonts w:ascii="Verdana" w:hAnsi="Verdana" w:cs="Joanna MT Std"/>
          <w:color w:val="221E1F"/>
        </w:rPr>
      </w:pPr>
      <w:r w:rsidRPr="00CA73E2">
        <w:rPr>
          <w:rFonts w:ascii="Verdana" w:hAnsi="Verdana" w:cs="Joanna MT Std"/>
          <w:color w:val="221E1F"/>
        </w:rPr>
        <w:t xml:space="preserve">You may arrive on campus any time after 12:30 p.m. the day before your course begins.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color w:val="221E1F"/>
        </w:rPr>
        <w:t xml:space="preserve">You must depart campus after the end of your course, except for courses with a next-day departure date.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color w:val="221E1F"/>
        </w:rPr>
        <w:t xml:space="preserve">Your vehicle must be registered at Housing/Security for stipend/security reasons, even if you do not stay on campus.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color w:val="221E1F"/>
        </w:rPr>
        <w:t xml:space="preserve">There are no connections for mobile homes or recreational vehicles available at NETC and we ask that you refrain from using these vehicles at our facility. </w:t>
      </w:r>
    </w:p>
    <w:p w:rsidR="00807530" w:rsidRPr="00CA73E2" w:rsidRDefault="00807530" w:rsidP="00807530">
      <w:pPr>
        <w:pStyle w:val="Pa15"/>
        <w:spacing w:after="280"/>
        <w:ind w:left="720" w:hanging="360"/>
        <w:jc w:val="both"/>
        <w:rPr>
          <w:rFonts w:ascii="Verdana" w:hAnsi="Verdana" w:cs="Joanna MT Std"/>
          <w:color w:val="221E1F"/>
        </w:rPr>
      </w:pPr>
      <w:r w:rsidRPr="00CA73E2">
        <w:rPr>
          <w:rFonts w:ascii="Verdana" w:hAnsi="Verdana" w:cs="Joanna MT Std"/>
          <w:color w:val="221E1F"/>
        </w:rPr>
        <w:t xml:space="preserve">Student and visitor parking </w:t>
      </w:r>
      <w:proofErr w:type="gramStart"/>
      <w:r w:rsidRPr="00CA73E2">
        <w:rPr>
          <w:rFonts w:ascii="Verdana" w:hAnsi="Verdana" w:cs="Joanna MT Std"/>
          <w:color w:val="221E1F"/>
        </w:rPr>
        <w:t>is</w:t>
      </w:r>
      <w:proofErr w:type="gramEnd"/>
      <w:r w:rsidRPr="00CA73E2">
        <w:rPr>
          <w:rFonts w:ascii="Verdana" w:hAnsi="Verdana" w:cs="Joanna MT Std"/>
          <w:color w:val="221E1F"/>
        </w:rPr>
        <w:t xml:space="preserve"> available in “J” and “S” lots only and overflow parking (grassy area behind “J” building) when it is open. The parking space lines have been painted yellow and are easily identifiable. </w:t>
      </w:r>
    </w:p>
    <w:p w:rsidR="00807530" w:rsidRPr="00CA73E2" w:rsidRDefault="00807530" w:rsidP="00807530">
      <w:pPr>
        <w:pStyle w:val="Pa13"/>
        <w:spacing w:after="120"/>
        <w:jc w:val="both"/>
        <w:rPr>
          <w:rFonts w:ascii="Verdana" w:hAnsi="Verdana" w:cs="Joanna MT Std"/>
          <w:color w:val="0078AF"/>
        </w:rPr>
      </w:pPr>
      <w:r w:rsidRPr="00CA73E2">
        <w:rPr>
          <w:rFonts w:ascii="Verdana" w:hAnsi="Verdana" w:cs="Joanna MT Std"/>
          <w:b/>
          <w:bCs/>
          <w:color w:val="0078AF"/>
        </w:rPr>
        <w:t xml:space="preserve">DIRECTIONS TO NETC: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b/>
          <w:bCs/>
          <w:color w:val="0078AF"/>
        </w:rPr>
        <w:t xml:space="preserve">From Baltimore: </w:t>
      </w:r>
      <w:r w:rsidRPr="00CA73E2">
        <w:rPr>
          <w:rFonts w:ascii="Verdana" w:hAnsi="Verdana" w:cs="Joanna MT Std"/>
          <w:color w:val="221E1F"/>
        </w:rPr>
        <w:t xml:space="preserve">I-695 (Baltimore Beltway) to I-70 West (towards Frederick) to Route 15 North to Emmitsburg. Left turn off Route 15 to South Seton Avenue. </w:t>
      </w:r>
      <w:proofErr w:type="gramStart"/>
      <w:r w:rsidRPr="00CA73E2">
        <w:rPr>
          <w:rFonts w:ascii="Verdana" w:hAnsi="Verdana" w:cs="Joanna MT Std"/>
          <w:color w:val="221E1F"/>
        </w:rPr>
        <w:t>2nd Right onto campus (tree-lined drive).</w:t>
      </w:r>
      <w:proofErr w:type="gramEnd"/>
      <w:r w:rsidRPr="00CA73E2">
        <w:rPr>
          <w:rFonts w:ascii="Verdana" w:hAnsi="Verdana" w:cs="Joanna MT Std"/>
          <w:color w:val="221E1F"/>
        </w:rPr>
        <w:t xml:space="preserve">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b/>
          <w:bCs/>
          <w:color w:val="0078AF"/>
        </w:rPr>
        <w:t xml:space="preserve">From Washington: </w:t>
      </w:r>
      <w:r w:rsidRPr="00CA73E2">
        <w:rPr>
          <w:rFonts w:ascii="Verdana" w:hAnsi="Verdana" w:cs="Joanna MT Std"/>
          <w:color w:val="221E1F"/>
        </w:rPr>
        <w:t xml:space="preserve">I-495 (Washington Beltway) to I-270 North (towards Frederick) to Route 15 North to Emmitsburg. Left turn off Route 15 to South Seton Avenue. </w:t>
      </w:r>
      <w:proofErr w:type="gramStart"/>
      <w:r w:rsidRPr="00CA73E2">
        <w:rPr>
          <w:rFonts w:ascii="Verdana" w:hAnsi="Verdana" w:cs="Joanna MT Std"/>
          <w:color w:val="221E1F"/>
        </w:rPr>
        <w:t>2nd Right onto campus (tree-lined drive).</w:t>
      </w:r>
      <w:proofErr w:type="gramEnd"/>
      <w:r w:rsidRPr="00CA73E2">
        <w:rPr>
          <w:rFonts w:ascii="Verdana" w:hAnsi="Verdana" w:cs="Joanna MT Std"/>
          <w:color w:val="221E1F"/>
        </w:rPr>
        <w:t xml:space="preserve"> </w:t>
      </w:r>
    </w:p>
    <w:p w:rsidR="00807530" w:rsidRPr="00CA73E2" w:rsidRDefault="00807530" w:rsidP="00807530">
      <w:pPr>
        <w:pStyle w:val="Pa6"/>
        <w:spacing w:after="100"/>
        <w:ind w:left="720" w:hanging="360"/>
        <w:jc w:val="both"/>
        <w:rPr>
          <w:rFonts w:ascii="Verdana" w:hAnsi="Verdana" w:cs="Joanna MT Std"/>
          <w:color w:val="221E1F"/>
        </w:rPr>
      </w:pPr>
      <w:r w:rsidRPr="00CA73E2">
        <w:rPr>
          <w:rFonts w:ascii="Verdana" w:hAnsi="Verdana" w:cs="Joanna MT Std"/>
          <w:b/>
          <w:bCs/>
          <w:color w:val="0078AF"/>
        </w:rPr>
        <w:t xml:space="preserve">From Philadelphia and East: </w:t>
      </w:r>
      <w:r w:rsidRPr="00CA73E2">
        <w:rPr>
          <w:rFonts w:ascii="Verdana" w:hAnsi="Verdana" w:cs="Joanna MT Std"/>
          <w:color w:val="221E1F"/>
        </w:rPr>
        <w:t xml:space="preserve">Pennsylvania Turnpike West to Harrisburg, Exit 236 (Route 15). Go South on Route 15 to Emmitsburg. </w:t>
      </w:r>
      <w:proofErr w:type="gramStart"/>
      <w:r w:rsidRPr="00CA73E2">
        <w:rPr>
          <w:rFonts w:ascii="Verdana" w:hAnsi="Verdana" w:cs="Joanna MT Std"/>
          <w:color w:val="221E1F"/>
        </w:rPr>
        <w:t>Right turn off Route 15 to South Seton Avenue.</w:t>
      </w:r>
      <w:proofErr w:type="gramEnd"/>
      <w:r w:rsidRPr="00CA73E2">
        <w:rPr>
          <w:rFonts w:ascii="Verdana" w:hAnsi="Verdana" w:cs="Joanna MT Std"/>
          <w:color w:val="221E1F"/>
        </w:rPr>
        <w:t xml:space="preserve"> </w:t>
      </w:r>
      <w:proofErr w:type="gramStart"/>
      <w:r w:rsidRPr="00CA73E2">
        <w:rPr>
          <w:rFonts w:ascii="Verdana" w:hAnsi="Verdana" w:cs="Joanna MT Std"/>
          <w:color w:val="221E1F"/>
        </w:rPr>
        <w:t>2nd Right onto campus (tree-lined drive).</w:t>
      </w:r>
      <w:proofErr w:type="gramEnd"/>
      <w:r w:rsidRPr="00CA73E2">
        <w:rPr>
          <w:rFonts w:ascii="Verdana" w:hAnsi="Verdana" w:cs="Joanna MT Std"/>
          <w:color w:val="221E1F"/>
        </w:rPr>
        <w:t xml:space="preserve"> </w:t>
      </w:r>
    </w:p>
    <w:p w:rsidR="00807530" w:rsidRPr="00CA73E2" w:rsidRDefault="00807530" w:rsidP="00807530">
      <w:pPr>
        <w:rPr>
          <w:rFonts w:ascii="Verdana" w:hAnsi="Verdana" w:cs="Joanna MT Std"/>
          <w:color w:val="221E1F"/>
          <w:sz w:val="24"/>
          <w:szCs w:val="24"/>
        </w:rPr>
      </w:pPr>
      <w:r w:rsidRPr="00CA73E2">
        <w:rPr>
          <w:rFonts w:ascii="Verdana" w:hAnsi="Verdana" w:cs="Joanna MT Std"/>
          <w:b/>
          <w:bCs/>
          <w:color w:val="0078AF"/>
          <w:sz w:val="24"/>
          <w:szCs w:val="24"/>
        </w:rPr>
        <w:t xml:space="preserve">From Pittsburgh and West: </w:t>
      </w:r>
      <w:r w:rsidRPr="00CA73E2">
        <w:rPr>
          <w:rFonts w:ascii="Verdana" w:hAnsi="Verdana" w:cs="Joanna MT Std"/>
          <w:color w:val="221E1F"/>
          <w:sz w:val="24"/>
          <w:szCs w:val="24"/>
        </w:rPr>
        <w:t>Pennsylvania Turnpike East to Harrisburg, Exit 236 (Route 15). Go South</w:t>
      </w:r>
      <w:r w:rsidR="00CA73E2" w:rsidRPr="00CA73E2">
        <w:rPr>
          <w:rFonts w:ascii="Verdana" w:hAnsi="Verdana" w:cs="Joanna MT Std"/>
          <w:color w:val="221E1F"/>
          <w:sz w:val="24"/>
          <w:szCs w:val="24"/>
        </w:rPr>
        <w:t xml:space="preserve"> </w:t>
      </w:r>
      <w:r w:rsidRPr="00CA73E2">
        <w:rPr>
          <w:rFonts w:ascii="Verdana" w:hAnsi="Verdana" w:cs="Joanna MT Std"/>
          <w:color w:val="221E1F"/>
          <w:sz w:val="24"/>
          <w:szCs w:val="24"/>
        </w:rPr>
        <w:t xml:space="preserve">on Route 15 to Emmitsburg. </w:t>
      </w:r>
      <w:proofErr w:type="gramStart"/>
      <w:r w:rsidRPr="00CA73E2">
        <w:rPr>
          <w:rFonts w:ascii="Verdana" w:hAnsi="Verdana" w:cs="Joanna MT Std"/>
          <w:color w:val="221E1F"/>
          <w:sz w:val="24"/>
          <w:szCs w:val="24"/>
        </w:rPr>
        <w:t>Right turn off Route 15 to South Seton Avenue.</w:t>
      </w:r>
      <w:proofErr w:type="gramEnd"/>
      <w:r w:rsidRPr="00CA73E2">
        <w:rPr>
          <w:rFonts w:ascii="Verdana" w:hAnsi="Verdana" w:cs="Joanna MT Std"/>
          <w:color w:val="221E1F"/>
          <w:sz w:val="24"/>
          <w:szCs w:val="24"/>
        </w:rPr>
        <w:t xml:space="preserve"> </w:t>
      </w:r>
      <w:proofErr w:type="gramStart"/>
      <w:r w:rsidRPr="00CA73E2">
        <w:rPr>
          <w:rFonts w:ascii="Verdana" w:hAnsi="Verdana" w:cs="Joanna MT Std"/>
          <w:color w:val="221E1F"/>
          <w:sz w:val="24"/>
          <w:szCs w:val="24"/>
        </w:rPr>
        <w:t>2nd Right onto campus (tree-lined drive).</w:t>
      </w:r>
      <w:proofErr w:type="gramEnd"/>
    </w:p>
    <w:p w:rsidR="00AF1A71" w:rsidRPr="00CA73E2" w:rsidRDefault="00AF1A71" w:rsidP="00F646BD">
      <w:pPr>
        <w:spacing w:after="0" w:line="240" w:lineRule="auto"/>
        <w:ind w:right="245"/>
        <w:outlineLvl w:val="2"/>
        <w:rPr>
          <w:rFonts w:ascii="Verdana" w:eastAsia="Times New Roman" w:hAnsi="Verdana" w:cs="Times New Roman"/>
          <w:b/>
          <w:bCs/>
          <w:color w:val="333333"/>
          <w:sz w:val="24"/>
          <w:szCs w:val="24"/>
          <w:lang w:val="en"/>
        </w:rPr>
      </w:pPr>
    </w:p>
    <w:p w:rsidR="0090372E" w:rsidRPr="00CA73E2" w:rsidRDefault="00B21745"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 xml:space="preserve">Symposium </w:t>
      </w:r>
      <w:r w:rsidR="0090372E" w:rsidRPr="00CA73E2">
        <w:rPr>
          <w:rFonts w:ascii="Verdana" w:eastAsia="Times New Roman" w:hAnsi="Verdana" w:cs="Times New Roman"/>
          <w:b/>
          <w:bCs/>
          <w:color w:val="333333"/>
          <w:sz w:val="28"/>
          <w:szCs w:val="28"/>
          <w:lang w:val="en"/>
        </w:rPr>
        <w:t>Selection Criteria</w:t>
      </w:r>
    </w:p>
    <w:p w:rsidR="0090372E" w:rsidRPr="00CA73E2" w:rsidRDefault="0090372E" w:rsidP="0090372E">
      <w:pPr>
        <w:spacing w:before="360" w:after="0" w:line="240" w:lineRule="auto"/>
        <w:rPr>
          <w:rFonts w:ascii="Verdana" w:eastAsia="Times New Roman" w:hAnsi="Verdana" w:cs="Times New Roman"/>
          <w:b/>
          <w:bCs/>
          <w:color w:val="000000"/>
          <w:lang w:val="en"/>
        </w:rPr>
      </w:pPr>
      <w:r w:rsidRPr="00CA73E2">
        <w:rPr>
          <w:rFonts w:ascii="Verdana" w:eastAsia="Times New Roman" w:hAnsi="Verdana" w:cs="Times New Roman"/>
          <w:b/>
          <w:bCs/>
          <w:color w:val="000000"/>
          <w:lang w:val="en"/>
        </w:rPr>
        <w:t>Priority No. 1</w:t>
      </w:r>
    </w:p>
    <w:p w:rsidR="0090372E" w:rsidRPr="00CA73E2" w:rsidRDefault="000A5C53" w:rsidP="000A5C53">
      <w:pPr>
        <w:spacing w:after="0" w:line="360" w:lineRule="atLeast"/>
        <w:ind w:left="720"/>
        <w:rPr>
          <w:rFonts w:ascii="Verdana" w:eastAsia="Times New Roman" w:hAnsi="Verdana" w:cs="Times New Roman"/>
          <w:color w:val="000000"/>
          <w:sz w:val="24"/>
          <w:szCs w:val="24"/>
          <w:lang w:val="en"/>
        </w:rPr>
      </w:pPr>
      <w:r w:rsidRPr="00CA73E2">
        <w:rPr>
          <w:rFonts w:ascii="Verdana" w:eastAsia="Times New Roman" w:hAnsi="Verdana" w:cs="Times New Roman"/>
          <w:color w:val="000000"/>
          <w:sz w:val="24"/>
          <w:szCs w:val="24"/>
          <w:lang w:val="en"/>
        </w:rPr>
        <w:t>T</w:t>
      </w:r>
      <w:r w:rsidRPr="00CA73E2">
        <w:rPr>
          <w:rFonts w:ascii="Verdana" w:eastAsia="Times New Roman" w:hAnsi="Verdana" w:cs="Times New Roman"/>
          <w:color w:val="000000"/>
          <w:sz w:val="24"/>
          <w:szCs w:val="24"/>
          <w:lang w:val="en"/>
        </w:rPr>
        <w:t>he 50-</w:t>
      </w:r>
      <w:r w:rsidRPr="00CA73E2">
        <w:rPr>
          <w:rFonts w:ascii="Verdana" w:eastAsia="Times New Roman" w:hAnsi="Verdana" w:cs="Times New Roman"/>
          <w:color w:val="000000"/>
          <w:sz w:val="24"/>
          <w:szCs w:val="24"/>
          <w:lang w:val="en"/>
        </w:rPr>
        <w:t xml:space="preserve">TRADE State </w:t>
      </w:r>
      <w:r w:rsidRPr="00CA73E2">
        <w:rPr>
          <w:rFonts w:ascii="Verdana" w:eastAsia="Times New Roman" w:hAnsi="Verdana" w:cs="Times New Roman"/>
          <w:color w:val="000000"/>
          <w:sz w:val="24"/>
          <w:szCs w:val="24"/>
          <w:lang w:val="en"/>
        </w:rPr>
        <w:t>Co-Chairs and TRADE Metro Fire Departments;</w:t>
      </w:r>
      <w:r w:rsidRPr="00CA73E2">
        <w:rPr>
          <w:rFonts w:ascii="Verdana" w:eastAsia="Times New Roman" w:hAnsi="Verdana" w:cs="Times New Roman"/>
          <w:color w:val="000000"/>
          <w:sz w:val="24"/>
          <w:szCs w:val="24"/>
          <w:lang w:val="en"/>
        </w:rPr>
        <w:t xml:space="preserve"> t</w:t>
      </w:r>
      <w:r w:rsidR="0090372E" w:rsidRPr="00CA73E2">
        <w:rPr>
          <w:rFonts w:ascii="Verdana" w:eastAsia="Times New Roman" w:hAnsi="Verdana" w:cs="Times New Roman"/>
          <w:color w:val="000000"/>
          <w:sz w:val="24"/>
          <w:szCs w:val="24"/>
          <w:lang w:val="en"/>
        </w:rPr>
        <w:t xml:space="preserve">hose active in fire and emergency services professional development, </w:t>
      </w:r>
      <w:r w:rsidR="000D03FC" w:rsidRPr="00CA73E2">
        <w:rPr>
          <w:rFonts w:ascii="Verdana" w:eastAsia="Times New Roman" w:hAnsi="Verdana" w:cs="Times New Roman"/>
          <w:color w:val="000000"/>
          <w:sz w:val="24"/>
          <w:szCs w:val="24"/>
          <w:lang w:val="en"/>
        </w:rPr>
        <w:t>higher education instructors a</w:t>
      </w:r>
      <w:r w:rsidRPr="00CA73E2">
        <w:rPr>
          <w:rFonts w:ascii="Verdana" w:eastAsia="Times New Roman" w:hAnsi="Verdana" w:cs="Times New Roman"/>
          <w:color w:val="000000"/>
          <w:sz w:val="24"/>
          <w:szCs w:val="24"/>
          <w:lang w:val="en"/>
        </w:rPr>
        <w:t xml:space="preserve">nd institution administrators </w:t>
      </w:r>
      <w:r w:rsidR="000D03FC" w:rsidRPr="00CA73E2">
        <w:rPr>
          <w:rFonts w:ascii="Verdana" w:eastAsia="Times New Roman" w:hAnsi="Verdana" w:cs="Times New Roman"/>
          <w:color w:val="000000"/>
          <w:sz w:val="24"/>
          <w:szCs w:val="24"/>
          <w:lang w:val="en"/>
        </w:rPr>
        <w:t xml:space="preserve"> </w:t>
      </w:r>
      <w:r w:rsidR="0090372E" w:rsidRPr="00CA73E2">
        <w:rPr>
          <w:rFonts w:ascii="Verdana" w:eastAsia="Times New Roman" w:hAnsi="Verdana" w:cs="Times New Roman"/>
          <w:color w:val="000000"/>
          <w:sz w:val="24"/>
          <w:szCs w:val="24"/>
          <w:lang w:val="en"/>
        </w:rPr>
        <w:t>including official representatives of regionally accr</w:t>
      </w:r>
      <w:r w:rsidR="002B3A86" w:rsidRPr="00CA73E2">
        <w:rPr>
          <w:rFonts w:ascii="Verdana" w:eastAsia="Times New Roman" w:hAnsi="Verdana" w:cs="Times New Roman"/>
          <w:color w:val="000000"/>
          <w:sz w:val="24"/>
          <w:szCs w:val="24"/>
          <w:lang w:val="en"/>
        </w:rPr>
        <w:t>edited academic fire programs</w:t>
      </w:r>
      <w:r w:rsidR="0052654B" w:rsidRPr="00CA73E2">
        <w:rPr>
          <w:rFonts w:ascii="Verdana" w:eastAsia="Times New Roman" w:hAnsi="Verdana" w:cs="Times New Roman"/>
          <w:color w:val="000000"/>
          <w:sz w:val="24"/>
          <w:szCs w:val="24"/>
          <w:lang w:val="en"/>
        </w:rPr>
        <w:t>;</w:t>
      </w:r>
      <w:r w:rsidR="002B3A86" w:rsidRPr="00CA73E2">
        <w:rPr>
          <w:rFonts w:ascii="Verdana" w:eastAsia="Times New Roman" w:hAnsi="Verdana" w:cs="Times New Roman"/>
          <w:color w:val="000000"/>
          <w:sz w:val="24"/>
          <w:szCs w:val="24"/>
          <w:lang w:val="en"/>
        </w:rPr>
        <w:t xml:space="preserve"> S</w:t>
      </w:r>
      <w:r w:rsidR="0090372E" w:rsidRPr="00CA73E2">
        <w:rPr>
          <w:rFonts w:ascii="Verdana" w:eastAsia="Times New Roman" w:hAnsi="Verdana" w:cs="Times New Roman"/>
          <w:color w:val="000000"/>
          <w:sz w:val="24"/>
          <w:szCs w:val="24"/>
          <w:lang w:val="en"/>
        </w:rPr>
        <w:t>tate and local fire service and emergency medical service</w:t>
      </w:r>
      <w:r w:rsidR="002B3A86" w:rsidRPr="00CA73E2">
        <w:rPr>
          <w:rFonts w:ascii="Verdana" w:eastAsia="Times New Roman" w:hAnsi="Verdana" w:cs="Times New Roman"/>
          <w:color w:val="000000"/>
          <w:sz w:val="24"/>
          <w:szCs w:val="24"/>
          <w:lang w:val="en"/>
        </w:rPr>
        <w:t>s (EMS) training</w:t>
      </w:r>
      <w:r w:rsidR="0052654B" w:rsidRPr="00CA73E2">
        <w:rPr>
          <w:rFonts w:ascii="Verdana" w:eastAsia="Times New Roman" w:hAnsi="Verdana" w:cs="Times New Roman"/>
          <w:color w:val="000000"/>
          <w:sz w:val="24"/>
          <w:szCs w:val="24"/>
          <w:lang w:val="en"/>
        </w:rPr>
        <w:t>;</w:t>
      </w:r>
      <w:r w:rsidR="002B3A86" w:rsidRPr="00CA73E2">
        <w:rPr>
          <w:rFonts w:ascii="Verdana" w:eastAsia="Times New Roman" w:hAnsi="Verdana" w:cs="Times New Roman"/>
          <w:color w:val="000000"/>
          <w:sz w:val="24"/>
          <w:szCs w:val="24"/>
          <w:lang w:val="en"/>
        </w:rPr>
        <w:t xml:space="preserve"> national and S</w:t>
      </w:r>
      <w:r w:rsidR="0090372E" w:rsidRPr="00CA73E2">
        <w:rPr>
          <w:rFonts w:ascii="Verdana" w:eastAsia="Times New Roman" w:hAnsi="Verdana" w:cs="Times New Roman"/>
          <w:color w:val="000000"/>
          <w:sz w:val="24"/>
          <w:szCs w:val="24"/>
          <w:lang w:val="en"/>
        </w:rPr>
        <w:t>tate fire associations, and those responsible for developing fire and emergency service personnel. Candidates within this audience will be accepted on a first-come, first-served basis.</w:t>
      </w:r>
      <w:r w:rsidR="000D03FC" w:rsidRPr="00CA73E2">
        <w:rPr>
          <w:rFonts w:ascii="Verdana" w:eastAsia="Times New Roman" w:hAnsi="Verdana" w:cs="Times New Roman"/>
          <w:color w:val="000000"/>
          <w:sz w:val="24"/>
          <w:szCs w:val="24"/>
          <w:lang w:val="en"/>
        </w:rPr>
        <w:t xml:space="preserve"> </w:t>
      </w:r>
      <w:r w:rsidR="000D03FC" w:rsidRPr="00CA73E2">
        <w:rPr>
          <w:rFonts w:ascii="Verdana" w:eastAsia="Times New Roman" w:hAnsi="Verdana" w:cs="Times New Roman"/>
          <w:color w:val="000000"/>
          <w:sz w:val="24"/>
          <w:szCs w:val="24"/>
        </w:rPr>
        <w:t xml:space="preserve">The representative who attends the conference should be the </w:t>
      </w:r>
      <w:r w:rsidR="0052654B" w:rsidRPr="00CA73E2">
        <w:rPr>
          <w:rFonts w:ascii="Verdana" w:eastAsia="Times New Roman" w:hAnsi="Verdana" w:cs="Times New Roman"/>
          <w:color w:val="000000"/>
          <w:sz w:val="24"/>
          <w:szCs w:val="24"/>
        </w:rPr>
        <w:t>d</w:t>
      </w:r>
      <w:r w:rsidR="000D03FC" w:rsidRPr="00CA73E2">
        <w:rPr>
          <w:rFonts w:ascii="Verdana" w:eastAsia="Times New Roman" w:hAnsi="Verdana" w:cs="Times New Roman"/>
          <w:color w:val="000000"/>
          <w:sz w:val="24"/>
          <w:szCs w:val="24"/>
        </w:rPr>
        <w:t>irector or his/her representative who has some responsib</w:t>
      </w:r>
      <w:r w:rsidR="0052654B" w:rsidRPr="00CA73E2">
        <w:rPr>
          <w:rFonts w:ascii="Verdana" w:eastAsia="Times New Roman" w:hAnsi="Verdana" w:cs="Times New Roman"/>
          <w:color w:val="000000"/>
          <w:sz w:val="24"/>
          <w:szCs w:val="24"/>
        </w:rPr>
        <w:t>ility</w:t>
      </w:r>
      <w:r w:rsidR="000D03FC" w:rsidRPr="00CA73E2">
        <w:rPr>
          <w:rFonts w:ascii="Verdana" w:eastAsia="Times New Roman" w:hAnsi="Verdana" w:cs="Times New Roman"/>
          <w:color w:val="000000"/>
          <w:sz w:val="24"/>
          <w:szCs w:val="24"/>
        </w:rPr>
        <w:t xml:space="preserve"> for the organization’s training program</w:t>
      </w:r>
      <w:r w:rsidR="0052654B" w:rsidRPr="00CA73E2">
        <w:rPr>
          <w:rFonts w:ascii="Verdana" w:eastAsia="Times New Roman" w:hAnsi="Verdana" w:cs="Times New Roman"/>
          <w:color w:val="000000"/>
          <w:sz w:val="24"/>
          <w:szCs w:val="24"/>
        </w:rPr>
        <w:t>.</w:t>
      </w:r>
    </w:p>
    <w:p w:rsidR="005527BB" w:rsidRDefault="005527BB" w:rsidP="0090372E">
      <w:pPr>
        <w:spacing w:before="360" w:after="0" w:line="240" w:lineRule="auto"/>
        <w:ind w:left="480"/>
        <w:rPr>
          <w:rFonts w:ascii="Verdana" w:eastAsia="Times New Roman" w:hAnsi="Verdana" w:cs="Times New Roman"/>
          <w:b/>
          <w:bCs/>
          <w:color w:val="000000"/>
          <w:sz w:val="24"/>
          <w:szCs w:val="24"/>
          <w:lang w:val="en"/>
        </w:rPr>
      </w:pPr>
    </w:p>
    <w:p w:rsidR="0090372E" w:rsidRPr="00CA73E2" w:rsidRDefault="0090372E" w:rsidP="0090372E">
      <w:pPr>
        <w:spacing w:before="360" w:after="0" w:line="240" w:lineRule="auto"/>
        <w:ind w:left="480"/>
        <w:rPr>
          <w:rFonts w:ascii="Verdana" w:eastAsia="Times New Roman" w:hAnsi="Verdana" w:cs="Times New Roman"/>
          <w:b/>
          <w:bCs/>
          <w:color w:val="000000"/>
          <w:sz w:val="24"/>
          <w:szCs w:val="24"/>
          <w:lang w:val="en"/>
        </w:rPr>
      </w:pPr>
      <w:r w:rsidRPr="00CA73E2">
        <w:rPr>
          <w:rFonts w:ascii="Verdana" w:eastAsia="Times New Roman" w:hAnsi="Verdana" w:cs="Times New Roman"/>
          <w:b/>
          <w:bCs/>
          <w:color w:val="000000"/>
          <w:sz w:val="24"/>
          <w:szCs w:val="24"/>
          <w:lang w:val="en"/>
        </w:rPr>
        <w:t>Priority No. 2</w:t>
      </w:r>
    </w:p>
    <w:p w:rsidR="0090372E" w:rsidRPr="00CA73E2" w:rsidRDefault="0052654B" w:rsidP="0090372E">
      <w:pPr>
        <w:spacing w:before="120" w:after="120" w:line="360" w:lineRule="atLeast"/>
        <w:ind w:left="720"/>
        <w:rPr>
          <w:rFonts w:ascii="Verdana" w:eastAsia="Times New Roman" w:hAnsi="Verdana" w:cs="Times New Roman"/>
          <w:color w:val="000000"/>
          <w:sz w:val="24"/>
          <w:szCs w:val="24"/>
          <w:lang w:val="en"/>
        </w:rPr>
      </w:pPr>
      <w:proofErr w:type="gramStart"/>
      <w:r w:rsidRPr="00CA73E2">
        <w:rPr>
          <w:rFonts w:ascii="Verdana" w:eastAsia="Times New Roman" w:hAnsi="Verdana" w:cs="Times New Roman"/>
          <w:color w:val="000000"/>
          <w:sz w:val="24"/>
          <w:szCs w:val="24"/>
          <w:lang w:val="en"/>
        </w:rPr>
        <w:t>Anyone</w:t>
      </w:r>
      <w:r w:rsidR="0090372E" w:rsidRPr="00CA73E2">
        <w:rPr>
          <w:rFonts w:ascii="Verdana" w:eastAsia="Times New Roman" w:hAnsi="Verdana" w:cs="Times New Roman"/>
          <w:color w:val="000000"/>
          <w:sz w:val="24"/>
          <w:szCs w:val="24"/>
          <w:lang w:val="en"/>
        </w:rPr>
        <w:t xml:space="preserve"> with </w:t>
      </w:r>
      <w:r w:rsidRPr="00CA73E2">
        <w:rPr>
          <w:rFonts w:ascii="Verdana" w:eastAsia="Times New Roman" w:hAnsi="Verdana" w:cs="Times New Roman"/>
          <w:color w:val="000000"/>
          <w:sz w:val="24"/>
          <w:szCs w:val="24"/>
          <w:lang w:val="en"/>
        </w:rPr>
        <w:t xml:space="preserve">an </w:t>
      </w:r>
      <w:r w:rsidR="0090372E" w:rsidRPr="00CA73E2">
        <w:rPr>
          <w:rFonts w:ascii="Verdana" w:eastAsia="Times New Roman" w:hAnsi="Verdana" w:cs="Times New Roman"/>
          <w:color w:val="000000"/>
          <w:sz w:val="24"/>
          <w:szCs w:val="24"/>
          <w:lang w:val="en"/>
        </w:rPr>
        <w:t>interest in the field of fire and emergency services professional development.</w:t>
      </w:r>
      <w:proofErr w:type="gramEnd"/>
      <w:r w:rsidR="0090372E" w:rsidRPr="00CA73E2">
        <w:rPr>
          <w:rFonts w:ascii="Verdana" w:eastAsia="Times New Roman" w:hAnsi="Verdana" w:cs="Times New Roman"/>
          <w:color w:val="000000"/>
          <w:sz w:val="24"/>
          <w:szCs w:val="24"/>
          <w:lang w:val="en"/>
        </w:rPr>
        <w:t xml:space="preserve"> Candidates within this audience will be reviewed for acceptance after the application closing date.</w:t>
      </w:r>
    </w:p>
    <w:p w:rsidR="0090372E" w:rsidRPr="00CA73E2" w:rsidRDefault="0090372E"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 xml:space="preserve">Application Information for the </w:t>
      </w:r>
      <w:r w:rsidR="00B21745" w:rsidRPr="00CA73E2">
        <w:rPr>
          <w:rFonts w:ascii="Verdana" w:eastAsia="Times New Roman" w:hAnsi="Verdana" w:cs="Times New Roman"/>
          <w:b/>
          <w:bCs/>
          <w:color w:val="333333"/>
          <w:sz w:val="28"/>
          <w:szCs w:val="28"/>
          <w:lang w:val="en"/>
        </w:rPr>
        <w:t>National Professional Development Symposium</w:t>
      </w:r>
    </w:p>
    <w:p w:rsidR="00B21745" w:rsidRPr="00CA73E2" w:rsidRDefault="00B21745" w:rsidP="00B21745">
      <w:pPr>
        <w:shd w:val="clear" w:color="auto" w:fill="CC0033"/>
        <w:spacing w:after="120" w:line="240" w:lineRule="auto"/>
        <w:outlineLvl w:val="3"/>
        <w:rPr>
          <w:rFonts w:ascii="Verdana" w:eastAsia="Times New Roman" w:hAnsi="Verdana" w:cs="Times New Roman"/>
          <w:b/>
          <w:bCs/>
          <w:color w:val="FFFFFF"/>
          <w:sz w:val="24"/>
          <w:szCs w:val="24"/>
          <w:lang w:val="en"/>
        </w:rPr>
      </w:pPr>
      <w:r w:rsidRPr="00CA73E2">
        <w:rPr>
          <w:rFonts w:ascii="Verdana" w:eastAsia="Times New Roman" w:hAnsi="Verdana" w:cs="Times New Roman"/>
          <w:b/>
          <w:bCs/>
          <w:color w:val="FFFFFF"/>
          <w:sz w:val="24"/>
          <w:szCs w:val="24"/>
          <w:lang w:val="en"/>
        </w:rPr>
        <w:t>Students: Please Read</w:t>
      </w:r>
    </w:p>
    <w:p w:rsidR="00B21745" w:rsidRPr="00CA73E2" w:rsidRDefault="00B21745" w:rsidP="00B21745">
      <w:pPr>
        <w:shd w:val="clear" w:color="auto" w:fill="CC0033"/>
        <w:spacing w:after="240" w:line="312" w:lineRule="atLeast"/>
        <w:rPr>
          <w:rFonts w:ascii="Verdana" w:eastAsia="Times New Roman" w:hAnsi="Verdana" w:cs="Times New Roman"/>
          <w:color w:val="FFFFFF"/>
          <w:lang w:val="en"/>
        </w:rPr>
      </w:pPr>
      <w:r w:rsidRPr="00CA73E2">
        <w:rPr>
          <w:rFonts w:ascii="Verdana" w:eastAsia="Times New Roman" w:hAnsi="Verdana" w:cs="Times New Roman"/>
          <w:color w:val="FFFFFF"/>
          <w:lang w:val="en"/>
        </w:rPr>
        <w:t>Students applying for training courses are required to register for a FEMA Student Identification Number (SID). This number is used in place of a Social Security Number on General Admissions Application forms.</w:t>
      </w:r>
    </w:p>
    <w:p w:rsidR="00B21745" w:rsidRPr="00CA73E2" w:rsidRDefault="00AF1A71" w:rsidP="00B21745">
      <w:pPr>
        <w:shd w:val="clear" w:color="auto" w:fill="CC0033"/>
        <w:spacing w:line="312" w:lineRule="atLeast"/>
        <w:rPr>
          <w:rFonts w:ascii="Verdana" w:eastAsia="Times New Roman" w:hAnsi="Verdana" w:cs="Times New Roman"/>
          <w:color w:val="FFFFFF"/>
          <w:lang w:val="en"/>
        </w:rPr>
      </w:pPr>
      <w:hyperlink r:id="rId8" w:history="1">
        <w:r w:rsidR="00B21745" w:rsidRPr="00CA73E2">
          <w:rPr>
            <w:rFonts w:ascii="Verdana" w:eastAsia="Times New Roman" w:hAnsi="Verdana" w:cs="Times New Roman"/>
            <w:color w:val="FFFFFF"/>
            <w:u w:val="single"/>
            <w:lang w:val="en"/>
          </w:rPr>
          <w:t>How to Register for a FEMA SID »</w:t>
        </w:r>
      </w:hyperlink>
    </w:p>
    <w:p w:rsidR="0090372E" w:rsidRPr="00CA73E2" w:rsidRDefault="00B21745"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lastRenderedPageBreak/>
        <w:t>A</w:t>
      </w:r>
      <w:r w:rsidR="0090372E" w:rsidRPr="00CA73E2">
        <w:rPr>
          <w:rFonts w:ascii="Verdana" w:eastAsia="Times New Roman" w:hAnsi="Verdana" w:cs="Times New Roman"/>
          <w:color w:val="000000"/>
          <w:lang w:val="en"/>
        </w:rPr>
        <w:t xml:space="preserve">pplicants should download and complete the </w:t>
      </w:r>
      <w:hyperlink r:id="rId9" w:history="1">
        <w:r w:rsidR="0090372E" w:rsidRPr="00CA73E2">
          <w:rPr>
            <w:rFonts w:ascii="Verdana" w:eastAsia="Times New Roman" w:hAnsi="Verdana" w:cs="Times New Roman"/>
            <w:b/>
            <w:color w:val="0C60AE"/>
            <w:lang w:val="en"/>
          </w:rPr>
          <w:t>General Admissions Application Short Form (FEMA Form 119-25-2)</w:t>
        </w:r>
      </w:hyperlink>
      <w:r w:rsidRPr="00CA73E2">
        <w:rPr>
          <w:rFonts w:ascii="Verdana" w:eastAsia="Times New Roman" w:hAnsi="Verdana" w:cs="Times New Roman"/>
          <w:color w:val="000000"/>
          <w:lang w:val="en"/>
        </w:rPr>
        <w:t xml:space="preserve"> for pre-symposium course and a second form for the symposium</w:t>
      </w:r>
      <w:r w:rsidR="0090372E" w:rsidRPr="00CA73E2">
        <w:rPr>
          <w:rFonts w:ascii="Verdana" w:eastAsia="Times New Roman" w:hAnsi="Verdana" w:cs="Times New Roman"/>
          <w:color w:val="000000"/>
          <w:lang w:val="en"/>
        </w:rPr>
        <w:t>.</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Application information needs to be completed through block 18b.</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When completing the application to attend the </w:t>
      </w:r>
      <w:r w:rsidR="00B21745" w:rsidRPr="00CA73E2">
        <w:rPr>
          <w:rFonts w:ascii="Verdana" w:eastAsia="Times New Roman" w:hAnsi="Verdana" w:cs="Times New Roman"/>
          <w:color w:val="000000"/>
          <w:lang w:val="en"/>
        </w:rPr>
        <w:t>NPDS</w:t>
      </w:r>
      <w:r w:rsidRPr="00CA73E2">
        <w:rPr>
          <w:rFonts w:ascii="Verdana" w:eastAsia="Times New Roman" w:hAnsi="Verdana" w:cs="Times New Roman"/>
          <w:color w:val="000000"/>
          <w:lang w:val="en"/>
        </w:rPr>
        <w:t>, please enter this information in Blocks 12a-c:</w:t>
      </w:r>
    </w:p>
    <w:p w:rsidR="0090372E" w:rsidRPr="00CA73E2" w:rsidRDefault="0090372E" w:rsidP="0090372E">
      <w:pPr>
        <w:numPr>
          <w:ilvl w:val="0"/>
          <w:numId w:val="1"/>
        </w:numPr>
        <w:spacing w:before="100" w:beforeAutospacing="1" w:after="120"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Block 12a: R178 </w:t>
      </w:r>
      <w:r w:rsidR="00B21745" w:rsidRPr="00CA73E2">
        <w:rPr>
          <w:rFonts w:ascii="Verdana" w:eastAsia="Times New Roman" w:hAnsi="Verdana" w:cs="Times New Roman"/>
          <w:color w:val="000000"/>
          <w:lang w:val="en"/>
        </w:rPr>
        <w:t>NPDS</w:t>
      </w:r>
    </w:p>
    <w:p w:rsidR="0090372E" w:rsidRPr="00CA73E2" w:rsidRDefault="0090372E" w:rsidP="0090372E">
      <w:pPr>
        <w:numPr>
          <w:ilvl w:val="0"/>
          <w:numId w:val="1"/>
        </w:numPr>
        <w:spacing w:before="100" w:beforeAutospacing="1" w:after="120"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Block 12b: NETC Emmitsburg, MD</w:t>
      </w:r>
    </w:p>
    <w:p w:rsidR="0090372E" w:rsidRPr="00CA73E2" w:rsidRDefault="00640B1D" w:rsidP="0090372E">
      <w:pPr>
        <w:numPr>
          <w:ilvl w:val="0"/>
          <w:numId w:val="1"/>
        </w:numPr>
        <w:spacing w:before="100" w:beforeAutospacing="1" w:after="120"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Block 12c: May 31-June 2, 2013</w:t>
      </w:r>
    </w:p>
    <w:p w:rsidR="0090372E" w:rsidRPr="00CA73E2" w:rsidRDefault="0090372E"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Application Deadline</w:t>
      </w:r>
      <w:r w:rsidR="0052654B" w:rsidRPr="00CA73E2">
        <w:rPr>
          <w:rFonts w:ascii="Verdana" w:eastAsia="Times New Roman" w:hAnsi="Verdana" w:cs="Times New Roman"/>
          <w:b/>
          <w:bCs/>
          <w:color w:val="333333"/>
          <w:sz w:val="28"/>
          <w:szCs w:val="28"/>
          <w:lang w:val="en"/>
        </w:rPr>
        <w:t>/</w:t>
      </w:r>
      <w:r w:rsidRPr="00CA73E2">
        <w:rPr>
          <w:rFonts w:ascii="Verdana" w:eastAsia="Times New Roman" w:hAnsi="Verdana" w:cs="Times New Roman"/>
          <w:b/>
          <w:bCs/>
          <w:color w:val="333333"/>
          <w:sz w:val="28"/>
          <w:szCs w:val="28"/>
          <w:lang w:val="en"/>
        </w:rPr>
        <w:t>Submission Information</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b/>
          <w:bCs/>
          <w:color w:val="000000"/>
          <w:lang w:val="en"/>
        </w:rPr>
        <w:t>The deadline for receiving FESHE applications</w:t>
      </w:r>
      <w:r w:rsidR="000D03FC" w:rsidRPr="00CA73E2">
        <w:rPr>
          <w:rFonts w:ascii="Verdana" w:eastAsia="Times New Roman" w:hAnsi="Verdana" w:cs="Times New Roman"/>
          <w:b/>
          <w:bCs/>
          <w:color w:val="000000"/>
          <w:lang w:val="en"/>
        </w:rPr>
        <w:t xml:space="preserve"> is </w:t>
      </w:r>
      <w:r w:rsidR="000D03FC" w:rsidRPr="00CA73E2">
        <w:rPr>
          <w:rFonts w:ascii="Verdana" w:eastAsia="Times New Roman" w:hAnsi="Verdana" w:cs="Times New Roman"/>
          <w:b/>
          <w:bCs/>
          <w:color w:val="FF0000"/>
          <w:u w:val="single"/>
          <w:lang w:val="en"/>
        </w:rPr>
        <w:t>May 1</w:t>
      </w:r>
      <w:r w:rsidR="00640B1D" w:rsidRPr="00CA73E2">
        <w:rPr>
          <w:rFonts w:ascii="Verdana" w:eastAsia="Times New Roman" w:hAnsi="Verdana" w:cs="Times New Roman"/>
          <w:b/>
          <w:bCs/>
          <w:color w:val="FF0000"/>
          <w:u w:val="single"/>
          <w:lang w:val="en"/>
        </w:rPr>
        <w:t>, 2013</w:t>
      </w:r>
      <w:r w:rsidRPr="00CA73E2">
        <w:rPr>
          <w:rFonts w:ascii="Verdana" w:eastAsia="Times New Roman" w:hAnsi="Verdana" w:cs="Times New Roman"/>
          <w:b/>
          <w:bCs/>
          <w:color w:val="000000"/>
          <w:lang w:val="en"/>
        </w:rPr>
        <w:t>.</w:t>
      </w:r>
      <w:r w:rsidRPr="00CA73E2">
        <w:rPr>
          <w:rFonts w:ascii="Verdana" w:eastAsia="Times New Roman" w:hAnsi="Verdana" w:cs="Times New Roman"/>
          <w:color w:val="000000"/>
          <w:lang w:val="en"/>
        </w:rPr>
        <w:t xml:space="preserve"> Applications must be mailed to: </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NETC Admissions Office</w:t>
      </w:r>
      <w:r w:rsidRPr="00CA73E2">
        <w:rPr>
          <w:rFonts w:ascii="Verdana" w:eastAsia="Times New Roman" w:hAnsi="Verdana" w:cs="Times New Roman"/>
          <w:color w:val="000000"/>
          <w:lang w:val="en"/>
        </w:rPr>
        <w:br/>
        <w:t>Attn: R-178 FESHE Conference</w:t>
      </w:r>
      <w:r w:rsidRPr="00CA73E2">
        <w:rPr>
          <w:rFonts w:ascii="Verdana" w:eastAsia="Times New Roman" w:hAnsi="Verdana" w:cs="Times New Roman"/>
          <w:color w:val="000000"/>
          <w:lang w:val="en"/>
        </w:rPr>
        <w:br/>
        <w:t xml:space="preserve">16825 South Seton Ave., </w:t>
      </w:r>
      <w:r w:rsidR="004D1611" w:rsidRPr="00CA73E2">
        <w:rPr>
          <w:rFonts w:ascii="Verdana" w:eastAsia="Times New Roman" w:hAnsi="Verdana" w:cs="Times New Roman"/>
          <w:color w:val="000000"/>
          <w:lang w:val="en"/>
        </w:rPr>
        <w:t>Bldg.</w:t>
      </w:r>
      <w:r w:rsidRPr="00CA73E2">
        <w:rPr>
          <w:rFonts w:ascii="Verdana" w:eastAsia="Times New Roman" w:hAnsi="Verdana" w:cs="Times New Roman"/>
          <w:color w:val="000000"/>
          <w:lang w:val="en"/>
        </w:rPr>
        <w:t xml:space="preserve"> I</w:t>
      </w:r>
      <w:r w:rsidRPr="00CA73E2">
        <w:rPr>
          <w:rFonts w:ascii="Verdana" w:eastAsia="Times New Roman" w:hAnsi="Verdana" w:cs="Times New Roman"/>
          <w:color w:val="000000"/>
          <w:lang w:val="en"/>
        </w:rPr>
        <w:br/>
        <w:t>Emmitsburg, MD 21727</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Applications can also be faxed to the Admissions Office at (301) 447-1441. </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t xml:space="preserve">If you have any questions about the FESHE conference, please </w:t>
      </w:r>
      <w:r w:rsidR="0052654B" w:rsidRPr="00CA73E2">
        <w:rPr>
          <w:rFonts w:ascii="Verdana" w:eastAsia="Times New Roman" w:hAnsi="Verdana" w:cs="Times New Roman"/>
          <w:color w:val="000000"/>
          <w:lang w:val="en"/>
        </w:rPr>
        <w:t xml:space="preserve">email </w:t>
      </w:r>
      <w:hyperlink r:id="rId10" w:history="1">
        <w:r w:rsidRPr="00CA73E2">
          <w:rPr>
            <w:rFonts w:ascii="Verdana" w:eastAsia="Times New Roman" w:hAnsi="Verdana" w:cs="Times New Roman"/>
            <w:b/>
            <w:color w:val="0C60AE"/>
            <w:lang w:val="en"/>
          </w:rPr>
          <w:t>FEMA-FESHE@fema.dhs.gov</w:t>
        </w:r>
      </w:hyperlink>
      <w:r w:rsidRPr="00CA73E2">
        <w:rPr>
          <w:rFonts w:ascii="Verdana" w:eastAsia="Times New Roman" w:hAnsi="Verdana" w:cs="Times New Roman"/>
          <w:color w:val="000000"/>
          <w:lang w:val="en"/>
        </w:rPr>
        <w:t>.</w:t>
      </w:r>
      <w:r w:rsidR="0052654B" w:rsidRPr="00CA73E2">
        <w:rPr>
          <w:rFonts w:ascii="Verdana" w:eastAsia="Times New Roman" w:hAnsi="Verdana" w:cs="Times New Roman"/>
          <w:color w:val="000000"/>
          <w:lang w:val="en"/>
        </w:rPr>
        <w:t xml:space="preserve"> </w:t>
      </w:r>
      <w:r w:rsidRPr="00CA73E2">
        <w:rPr>
          <w:rFonts w:ascii="Verdana" w:eastAsia="Times New Roman" w:hAnsi="Verdana" w:cs="Times New Roman"/>
          <w:color w:val="000000"/>
          <w:lang w:val="en"/>
        </w:rPr>
        <w:t xml:space="preserve"> Please contact the Admissions Office at (301) 447-1035 with enrollment questions.</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b/>
          <w:bCs/>
          <w:color w:val="000000"/>
          <w:lang w:val="en"/>
        </w:rPr>
        <w:t>Do not mail or fax your application to the NFA. It must be sent to the Admissions Office or it will be discarded.</w:t>
      </w:r>
    </w:p>
    <w:p w:rsidR="0090372E" w:rsidRPr="00CA73E2" w:rsidRDefault="0090372E" w:rsidP="0090372E">
      <w:pPr>
        <w:spacing w:before="720" w:after="240" w:line="240" w:lineRule="auto"/>
        <w:ind w:right="240"/>
        <w:outlineLvl w:val="2"/>
        <w:rPr>
          <w:rFonts w:ascii="Verdana" w:eastAsia="Times New Roman" w:hAnsi="Verdana" w:cs="Times New Roman"/>
          <w:b/>
          <w:bCs/>
          <w:color w:val="333333"/>
          <w:sz w:val="28"/>
          <w:szCs w:val="28"/>
          <w:lang w:val="en"/>
        </w:rPr>
      </w:pPr>
      <w:r w:rsidRPr="00CA73E2">
        <w:rPr>
          <w:rFonts w:ascii="Verdana" w:eastAsia="Times New Roman" w:hAnsi="Verdana" w:cs="Times New Roman"/>
          <w:b/>
          <w:bCs/>
          <w:color w:val="333333"/>
          <w:sz w:val="28"/>
          <w:szCs w:val="28"/>
          <w:lang w:val="en"/>
        </w:rPr>
        <w:t>Application Information for the FESHE Conference and the Emergency Management Higher Education Conference</w:t>
      </w:r>
    </w:p>
    <w:p w:rsidR="0090372E" w:rsidRPr="00CA73E2" w:rsidRDefault="0090372E"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color w:val="000000"/>
          <w:lang w:val="en"/>
        </w:rPr>
        <w:lastRenderedPageBreak/>
        <w:t xml:space="preserve">Individuals participating in both R-178 </w:t>
      </w:r>
      <w:r w:rsidR="00B21745" w:rsidRPr="00CA73E2">
        <w:rPr>
          <w:rFonts w:ascii="Verdana" w:eastAsia="Times New Roman" w:hAnsi="Verdana" w:cs="Times New Roman"/>
          <w:color w:val="000000"/>
          <w:lang w:val="en"/>
        </w:rPr>
        <w:t>NPDS (May 30 - June 1, 2013</w:t>
      </w:r>
      <w:r w:rsidRPr="00CA73E2">
        <w:rPr>
          <w:rFonts w:ascii="Verdana" w:eastAsia="Times New Roman" w:hAnsi="Verdana" w:cs="Times New Roman"/>
          <w:color w:val="000000"/>
          <w:lang w:val="en"/>
        </w:rPr>
        <w:t>) and the Emergency Management Institute's Hig</w:t>
      </w:r>
      <w:r w:rsidR="00B21745" w:rsidRPr="00CA73E2">
        <w:rPr>
          <w:rFonts w:ascii="Verdana" w:eastAsia="Times New Roman" w:hAnsi="Verdana" w:cs="Times New Roman"/>
          <w:color w:val="000000"/>
          <w:lang w:val="en"/>
        </w:rPr>
        <w:t>her Education Conference (June 3-7, 2013</w:t>
      </w:r>
      <w:r w:rsidRPr="00CA73E2">
        <w:rPr>
          <w:rFonts w:ascii="Verdana" w:eastAsia="Times New Roman" w:hAnsi="Verdana" w:cs="Times New Roman"/>
          <w:color w:val="000000"/>
          <w:lang w:val="en"/>
        </w:rPr>
        <w:t xml:space="preserve">) must submit a separate application for each conference. EMI Higher Education applications can be obtained by contacting </w:t>
      </w:r>
      <w:hyperlink r:id="rId11" w:history="1">
        <w:r w:rsidRPr="00CA73E2">
          <w:rPr>
            <w:rFonts w:ascii="Verdana" w:eastAsia="Times New Roman" w:hAnsi="Verdana" w:cs="Times New Roman"/>
            <w:b/>
            <w:color w:val="0C60AE"/>
            <w:lang w:val="en"/>
          </w:rPr>
          <w:t>Barbara Johnson</w:t>
        </w:r>
      </w:hyperlink>
      <w:r w:rsidRPr="00CA73E2">
        <w:rPr>
          <w:rFonts w:ascii="Verdana" w:eastAsia="Times New Roman" w:hAnsi="Verdana" w:cs="Times New Roman"/>
          <w:color w:val="000000"/>
          <w:lang w:val="en"/>
        </w:rPr>
        <w:t>.</w:t>
      </w:r>
    </w:p>
    <w:p w:rsidR="00EE133D" w:rsidRPr="00CA73E2" w:rsidRDefault="00EE133D" w:rsidP="0090372E">
      <w:pPr>
        <w:spacing w:before="84" w:after="288" w:line="360" w:lineRule="atLeast"/>
        <w:rPr>
          <w:rFonts w:ascii="Verdana" w:eastAsia="Times New Roman" w:hAnsi="Verdana" w:cs="Times New Roman"/>
          <w:color w:val="000000"/>
          <w:lang w:val="en"/>
        </w:rPr>
      </w:pPr>
      <w:r w:rsidRPr="00CA73E2">
        <w:rPr>
          <w:rFonts w:ascii="Verdana" w:eastAsia="Times New Roman" w:hAnsi="Verdana" w:cs="Times New Roman"/>
          <w:noProof/>
          <w:color w:val="000000"/>
        </w:rPr>
        <mc:AlternateContent>
          <mc:Choice Requires="wps">
            <w:drawing>
              <wp:anchor distT="0" distB="0" distL="114300" distR="114300" simplePos="0" relativeHeight="251673600" behindDoc="0" locked="0" layoutInCell="1" allowOverlap="1" wp14:anchorId="38F88AA9" wp14:editId="31EC34DC">
                <wp:simplePos x="0" y="0"/>
                <wp:positionH relativeFrom="column">
                  <wp:posOffset>962025</wp:posOffset>
                </wp:positionH>
                <wp:positionV relativeFrom="paragraph">
                  <wp:posOffset>260985</wp:posOffset>
                </wp:positionV>
                <wp:extent cx="3810000" cy="16287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810000"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71" w:rsidRDefault="00AF1A71">
                            <w:r>
                              <w:rPr>
                                <w:noProof/>
                              </w:rPr>
                              <w:drawing>
                                <wp:inline distT="0" distB="0" distL="0" distR="0" wp14:anchorId="4734559E" wp14:editId="3DC568EA">
                                  <wp:extent cx="3528546" cy="1441450"/>
                                  <wp:effectExtent l="0" t="0" r="0" b="6350"/>
                                  <wp:docPr id="14" name="Picture 14" descr="C:\Users\mmccabe2\AppData\Local\Microsoft\Windows\Temporary Internet Files\Content.Outlook\JHC4U0V1\National-Professional-Development-Symposi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abe2\AppData\Local\Microsoft\Windows\Temporary Internet Files\Content.Outlook\JHC4U0V1\National-Professional-Development-Symposium-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278" cy="14421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75.75pt;margin-top:20.55pt;width:300pt;height:128.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" fillcolor="white [3201]" stroked="f" strokeweight=".5pt">
                <v:textbox>
                  <w:txbxContent>
                    <w:p w:rsidR="00AF1A71" w:rsidRDefault="00AF1A71">
                      <w:r>
                        <w:rPr>
                          <w:noProof/>
                        </w:rPr>
                        <w:drawing>
                          <wp:inline distT="0" distB="0" distL="0" distR="0" wp14:anchorId="4734559E" wp14:editId="3DC568EA">
                            <wp:extent cx="3528546" cy="1441450"/>
                            <wp:effectExtent l="0" t="0" r="0" b="6350"/>
                            <wp:docPr id="14" name="Picture 14" descr="C:\Users\mmccabe2\AppData\Local\Microsoft\Windows\Temporary Internet Files\Content.Outlook\JHC4U0V1\National-Professional-Development-Symposi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abe2\AppData\Local\Microsoft\Windows\Temporary Internet Files\Content.Outlook\JHC4U0V1\National-Professional-Development-Symposium-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278" cy="1442157"/>
                                    </a:xfrm>
                                    <a:prstGeom prst="rect">
                                      <a:avLst/>
                                    </a:prstGeom>
                                    <a:noFill/>
                                    <a:ln>
                                      <a:noFill/>
                                    </a:ln>
                                  </pic:spPr>
                                </pic:pic>
                              </a:graphicData>
                            </a:graphic>
                          </wp:inline>
                        </w:drawing>
                      </w:r>
                    </w:p>
                  </w:txbxContent>
                </v:textbox>
              </v:shape>
            </w:pict>
          </mc:Fallback>
        </mc:AlternateContent>
      </w:r>
    </w:p>
    <w:p w:rsidR="00EE133D" w:rsidRPr="00CA73E2" w:rsidRDefault="00EE133D" w:rsidP="0090372E">
      <w:pPr>
        <w:spacing w:before="84" w:after="288" w:line="360" w:lineRule="atLeast"/>
        <w:rPr>
          <w:rFonts w:ascii="Verdana" w:eastAsia="Times New Roman" w:hAnsi="Verdana" w:cs="Times New Roman"/>
          <w:color w:val="000000"/>
          <w:lang w:val="en"/>
        </w:rPr>
      </w:pPr>
    </w:p>
    <w:sectPr w:rsidR="00EE133D" w:rsidRPr="00CA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3in;height:3in" o:bullet="t"/>
    </w:pict>
  </w:numPicBullet>
  <w:numPicBullet w:numPicBulletId="1">
    <w:pict>
      <v:shape id="_x0000_i1319" type="#_x0000_t75" style="width:3in;height:3in" o:bullet="t"/>
    </w:pict>
  </w:numPicBullet>
  <w:abstractNum w:abstractNumId="0">
    <w:nsid w:val="09AA7652"/>
    <w:multiLevelType w:val="hybridMultilevel"/>
    <w:tmpl w:val="918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621E1"/>
    <w:multiLevelType w:val="hybridMultilevel"/>
    <w:tmpl w:val="1E388D10"/>
    <w:lvl w:ilvl="0" w:tplc="7B16653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C03084"/>
    <w:multiLevelType w:val="hybridMultilevel"/>
    <w:tmpl w:val="EC18FE26"/>
    <w:lvl w:ilvl="0" w:tplc="7B166536">
      <w:start w:val="2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19B29E2"/>
    <w:multiLevelType w:val="multilevel"/>
    <w:tmpl w:val="E79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90CD4"/>
    <w:multiLevelType w:val="multilevel"/>
    <w:tmpl w:val="8AC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82FB9"/>
    <w:multiLevelType w:val="hybridMultilevel"/>
    <w:tmpl w:val="7E0A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2E"/>
    <w:rsid w:val="000A5C53"/>
    <w:rsid w:val="000D03FC"/>
    <w:rsid w:val="000F0FE8"/>
    <w:rsid w:val="0019618B"/>
    <w:rsid w:val="001C52E6"/>
    <w:rsid w:val="00250F4C"/>
    <w:rsid w:val="00271C8D"/>
    <w:rsid w:val="002B3A86"/>
    <w:rsid w:val="002F3FF3"/>
    <w:rsid w:val="004519B1"/>
    <w:rsid w:val="004865ED"/>
    <w:rsid w:val="004D1611"/>
    <w:rsid w:val="0052654B"/>
    <w:rsid w:val="005527BB"/>
    <w:rsid w:val="005806E2"/>
    <w:rsid w:val="00632085"/>
    <w:rsid w:val="00640B1D"/>
    <w:rsid w:val="006941E8"/>
    <w:rsid w:val="0071078E"/>
    <w:rsid w:val="00775AF8"/>
    <w:rsid w:val="007C4B8E"/>
    <w:rsid w:val="00807530"/>
    <w:rsid w:val="00820BED"/>
    <w:rsid w:val="00843BEA"/>
    <w:rsid w:val="008635FE"/>
    <w:rsid w:val="008F46DF"/>
    <w:rsid w:val="0090372E"/>
    <w:rsid w:val="00915663"/>
    <w:rsid w:val="00946C12"/>
    <w:rsid w:val="00A70D0F"/>
    <w:rsid w:val="00A83D62"/>
    <w:rsid w:val="00AF1A71"/>
    <w:rsid w:val="00B21745"/>
    <w:rsid w:val="00CA73E2"/>
    <w:rsid w:val="00D34D71"/>
    <w:rsid w:val="00D40BEA"/>
    <w:rsid w:val="00E74CE2"/>
    <w:rsid w:val="00EE133D"/>
    <w:rsid w:val="00EF2807"/>
    <w:rsid w:val="00F57B57"/>
    <w:rsid w:val="00F6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45"/>
    <w:pPr>
      <w:ind w:left="720"/>
      <w:contextualSpacing/>
    </w:pPr>
  </w:style>
  <w:style w:type="paragraph" w:styleId="BalloonText">
    <w:name w:val="Balloon Text"/>
    <w:basedOn w:val="Normal"/>
    <w:link w:val="BalloonTextChar"/>
    <w:uiPriority w:val="99"/>
    <w:semiHidden/>
    <w:unhideWhenUsed/>
    <w:rsid w:val="007C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8E"/>
    <w:rPr>
      <w:rFonts w:ascii="Tahoma" w:hAnsi="Tahoma" w:cs="Tahoma"/>
      <w:sz w:val="16"/>
      <w:szCs w:val="16"/>
    </w:rPr>
  </w:style>
  <w:style w:type="paragraph" w:customStyle="1" w:styleId="Pa13">
    <w:name w:val="Pa13"/>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6">
    <w:name w:val="Pa6"/>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7">
    <w:name w:val="Pa7"/>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5">
    <w:name w:val="Pa5"/>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15">
    <w:name w:val="Pa15"/>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45"/>
    <w:pPr>
      <w:ind w:left="720"/>
      <w:contextualSpacing/>
    </w:pPr>
  </w:style>
  <w:style w:type="paragraph" w:styleId="BalloonText">
    <w:name w:val="Balloon Text"/>
    <w:basedOn w:val="Normal"/>
    <w:link w:val="BalloonTextChar"/>
    <w:uiPriority w:val="99"/>
    <w:semiHidden/>
    <w:unhideWhenUsed/>
    <w:rsid w:val="007C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8E"/>
    <w:rPr>
      <w:rFonts w:ascii="Tahoma" w:hAnsi="Tahoma" w:cs="Tahoma"/>
      <w:sz w:val="16"/>
      <w:szCs w:val="16"/>
    </w:rPr>
  </w:style>
  <w:style w:type="paragraph" w:customStyle="1" w:styleId="Pa13">
    <w:name w:val="Pa13"/>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6">
    <w:name w:val="Pa6"/>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7">
    <w:name w:val="Pa7"/>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5">
    <w:name w:val="Pa5"/>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 w:type="paragraph" w:customStyle="1" w:styleId="Pa15">
    <w:name w:val="Pa15"/>
    <w:basedOn w:val="Normal"/>
    <w:next w:val="Normal"/>
    <w:uiPriority w:val="99"/>
    <w:rsid w:val="00807530"/>
    <w:pPr>
      <w:autoSpaceDE w:val="0"/>
      <w:autoSpaceDN w:val="0"/>
      <w:adjustRightInd w:val="0"/>
      <w:spacing w:after="0" w:line="241" w:lineRule="atLeast"/>
    </w:pPr>
    <w:rPr>
      <w:rFonts w:ascii="Joanna MT Std" w:hAnsi="Joanna M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332">
      <w:bodyDiv w:val="1"/>
      <w:marLeft w:val="0"/>
      <w:marRight w:val="0"/>
      <w:marTop w:val="0"/>
      <w:marBottom w:val="0"/>
      <w:divBdr>
        <w:top w:val="none" w:sz="0" w:space="0" w:color="auto"/>
        <w:left w:val="none" w:sz="0" w:space="0" w:color="auto"/>
        <w:bottom w:val="none" w:sz="0" w:space="0" w:color="auto"/>
        <w:right w:val="none" w:sz="0" w:space="0" w:color="auto"/>
      </w:divBdr>
    </w:div>
    <w:div w:id="779491788">
      <w:bodyDiv w:val="1"/>
      <w:marLeft w:val="0"/>
      <w:marRight w:val="0"/>
      <w:marTop w:val="0"/>
      <w:marBottom w:val="0"/>
      <w:divBdr>
        <w:top w:val="none" w:sz="0" w:space="0" w:color="auto"/>
        <w:left w:val="none" w:sz="0" w:space="0" w:color="auto"/>
        <w:bottom w:val="none" w:sz="0" w:space="0" w:color="auto"/>
        <w:right w:val="none" w:sz="0" w:space="0" w:color="auto"/>
      </w:divBdr>
      <w:divsChild>
        <w:div w:id="368532367">
          <w:marLeft w:val="0"/>
          <w:marRight w:val="0"/>
          <w:marTop w:val="300"/>
          <w:marBottom w:val="0"/>
          <w:divBdr>
            <w:top w:val="none" w:sz="0" w:space="0" w:color="auto"/>
            <w:left w:val="none" w:sz="0" w:space="0" w:color="auto"/>
            <w:bottom w:val="none" w:sz="0" w:space="0" w:color="auto"/>
            <w:right w:val="none" w:sz="0" w:space="0" w:color="auto"/>
          </w:divBdr>
          <w:divsChild>
            <w:div w:id="1643343825">
              <w:marLeft w:val="0"/>
              <w:marRight w:val="0"/>
              <w:marTop w:val="0"/>
              <w:marBottom w:val="840"/>
              <w:divBdr>
                <w:top w:val="none" w:sz="0" w:space="0" w:color="auto"/>
                <w:left w:val="none" w:sz="0" w:space="0" w:color="auto"/>
                <w:bottom w:val="none" w:sz="0" w:space="0" w:color="auto"/>
                <w:right w:val="none" w:sz="0" w:space="0" w:color="auto"/>
              </w:divBdr>
            </w:div>
            <w:div w:id="1626693296">
              <w:marLeft w:val="0"/>
              <w:marRight w:val="0"/>
              <w:marTop w:val="0"/>
              <w:marBottom w:val="240"/>
              <w:divBdr>
                <w:top w:val="none" w:sz="0" w:space="0" w:color="auto"/>
                <w:left w:val="none" w:sz="0" w:space="0" w:color="auto"/>
                <w:bottom w:val="none" w:sz="0" w:space="0" w:color="auto"/>
                <w:right w:val="none" w:sz="0" w:space="0" w:color="auto"/>
              </w:divBdr>
            </w:div>
            <w:div w:id="489948275">
              <w:marLeft w:val="0"/>
              <w:marRight w:val="0"/>
              <w:marTop w:val="720"/>
              <w:marBottom w:val="720"/>
              <w:divBdr>
                <w:top w:val="single" w:sz="12" w:space="0" w:color="FFD324"/>
                <w:left w:val="single" w:sz="12" w:space="0" w:color="FFD324"/>
                <w:bottom w:val="single" w:sz="12" w:space="0" w:color="FFD324"/>
                <w:right w:val="single" w:sz="12" w:space="0" w:color="FFD324"/>
              </w:divBdr>
            </w:div>
            <w:div w:id="1803615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0015937">
      <w:bodyDiv w:val="1"/>
      <w:marLeft w:val="0"/>
      <w:marRight w:val="0"/>
      <w:marTop w:val="0"/>
      <w:marBottom w:val="0"/>
      <w:divBdr>
        <w:top w:val="none" w:sz="0" w:space="0" w:color="auto"/>
        <w:left w:val="none" w:sz="0" w:space="0" w:color="auto"/>
        <w:bottom w:val="none" w:sz="0" w:space="0" w:color="auto"/>
        <w:right w:val="none" w:sz="0" w:space="0" w:color="auto"/>
      </w:divBdr>
      <w:divsChild>
        <w:div w:id="1564294510">
          <w:marLeft w:val="0"/>
          <w:marRight w:val="0"/>
          <w:marTop w:val="300"/>
          <w:marBottom w:val="0"/>
          <w:divBdr>
            <w:top w:val="none" w:sz="0" w:space="0" w:color="auto"/>
            <w:left w:val="none" w:sz="0" w:space="0" w:color="auto"/>
            <w:bottom w:val="none" w:sz="0" w:space="0" w:color="auto"/>
            <w:right w:val="none" w:sz="0" w:space="0" w:color="auto"/>
          </w:divBdr>
          <w:divsChild>
            <w:div w:id="11785392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a.fema.gov/nfa/about/attend/ftin.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fa.fema.gov/nfa/higher_ed/feshe/feshe2012conf.sht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Barbara.L.Johnson@fema.dhs.gov" TargetMode="External"/><Relationship Id="rId5" Type="http://schemas.openxmlformats.org/officeDocument/2006/relationships/webSettings" Target="webSettings.xml"/><Relationship Id="rId10" Type="http://schemas.openxmlformats.org/officeDocument/2006/relationships/hyperlink" Target="mailto:FEMA-FESHE@fema.dhs.gov" TargetMode="External"/><Relationship Id="rId4" Type="http://schemas.openxmlformats.org/officeDocument/2006/relationships/settings" Target="settings.xml"/><Relationship Id="rId9" Type="http://schemas.openxmlformats.org/officeDocument/2006/relationships/hyperlink" Target="http://www.usfa.fema.gov/nfa/about/attend/apply.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Mcfyrman</dc:creator>
  <cp:lastModifiedBy>Mcfyrman</cp:lastModifiedBy>
  <cp:revision>2</cp:revision>
  <cp:lastPrinted>2013-02-14T16:02:00Z</cp:lastPrinted>
  <dcterms:created xsi:type="dcterms:W3CDTF">2013-02-21T22:27:00Z</dcterms:created>
  <dcterms:modified xsi:type="dcterms:W3CDTF">2013-02-21T22:27:00Z</dcterms:modified>
</cp:coreProperties>
</file>