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9DC4F" w14:textId="47212DC8" w:rsidR="00332196" w:rsidRPr="00332196" w:rsidRDefault="00345850" w:rsidP="00682829">
      <w:pPr>
        <w:pStyle w:val="FEMAHeading0-FACTSHEETwithLINE"/>
        <w:rPr>
          <w:rFonts w:eastAsia="Times New Roman" w:cs="Times New Roman"/>
          <w:color w:val="000000"/>
          <w:sz w:val="24"/>
        </w:rPr>
      </w:pPr>
      <w:r w:rsidRPr="00332196">
        <w:rPr>
          <w:rFonts w:cs="Times New Roman"/>
          <w:b/>
          <w:bCs/>
          <w:u w:val="single"/>
        </w:rPr>
        <w:t>DRAFT</w:t>
      </w:r>
      <w:r w:rsidRPr="00332196">
        <w:rPr>
          <w:rFonts w:cs="Times New Roman"/>
          <w:b/>
          <w:bCs/>
        </w:rPr>
        <w:t xml:space="preserve"> 2 DHS Environmental Justice Strategic Plan </w:t>
      </w:r>
      <w:r w:rsidR="00332196">
        <w:rPr>
          <w:rFonts w:cs="Times New Roman"/>
          <w:b/>
          <w:bCs/>
        </w:rPr>
        <w:t xml:space="preserve">-- </w:t>
      </w:r>
      <w:r w:rsidR="00332196" w:rsidRPr="00332196">
        <w:rPr>
          <w:rFonts w:cs="Times New Roman"/>
          <w:b/>
          <w:bCs/>
        </w:rPr>
        <w:t>June 202</w:t>
      </w:r>
      <w:r w:rsidR="00332196">
        <w:rPr>
          <w:rFonts w:cs="Times New Roman"/>
          <w:b/>
          <w:bCs/>
        </w:rPr>
        <w:t>4</w:t>
      </w:r>
    </w:p>
    <w:p w14:paraId="5F2671AD" w14:textId="2271BBA5" w:rsidR="003079C0" w:rsidRPr="003B2844" w:rsidRDefault="003079C0" w:rsidP="003B2844">
      <w:pPr>
        <w:pStyle w:val="FEMAHeading1"/>
        <w:rPr>
          <w:rFonts w:ascii="Times New Roman" w:hAnsi="Times New Roman" w:cs="Times New Roman"/>
          <w:b/>
          <w:bCs/>
          <w:sz w:val="28"/>
          <w:szCs w:val="28"/>
        </w:rPr>
      </w:pPr>
      <w:r w:rsidRPr="003B2844">
        <w:rPr>
          <w:rFonts w:ascii="Times New Roman" w:hAnsi="Times New Roman" w:cs="Times New Roman"/>
          <w:b/>
          <w:bCs/>
          <w:sz w:val="28"/>
          <w:szCs w:val="28"/>
        </w:rPr>
        <w:t>Acronyms</w:t>
      </w:r>
    </w:p>
    <w:p w14:paraId="0BBA2475" w14:textId="398E6185"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CART</w:t>
      </w:r>
      <w:r w:rsidRPr="003B2844">
        <w:rPr>
          <w:rFonts w:ascii="Times New Roman" w:hAnsi="Times New Roman" w:cs="Times New Roman"/>
        </w:rPr>
        <w:tab/>
      </w:r>
      <w:r w:rsidRPr="003B2844">
        <w:rPr>
          <w:rFonts w:ascii="Times New Roman" w:hAnsi="Times New Roman" w:cs="Times New Roman"/>
        </w:rPr>
        <w:tab/>
        <w:t xml:space="preserve">Communication Access Realtime Translation </w:t>
      </w:r>
    </w:p>
    <w:p w14:paraId="7F155525" w14:textId="26400815"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CBP</w:t>
      </w:r>
      <w:r w:rsidRPr="003B2844">
        <w:rPr>
          <w:rFonts w:ascii="Times New Roman" w:hAnsi="Times New Roman" w:cs="Times New Roman"/>
        </w:rPr>
        <w:tab/>
      </w:r>
      <w:r w:rsidRPr="003B2844">
        <w:rPr>
          <w:rFonts w:ascii="Times New Roman" w:hAnsi="Times New Roman" w:cs="Times New Roman"/>
        </w:rPr>
        <w:tab/>
        <w:t>U.S</w:t>
      </w:r>
      <w:r w:rsidR="005F1DD0">
        <w:rPr>
          <w:rFonts w:ascii="Times New Roman" w:hAnsi="Times New Roman" w:cs="Times New Roman"/>
        </w:rPr>
        <w:t xml:space="preserve">.  </w:t>
      </w:r>
      <w:r w:rsidRPr="003B2844">
        <w:rPr>
          <w:rFonts w:ascii="Times New Roman" w:hAnsi="Times New Roman" w:cs="Times New Roman"/>
        </w:rPr>
        <w:t xml:space="preserve">Customs and Border Protection </w:t>
      </w:r>
    </w:p>
    <w:p w14:paraId="707078EE" w14:textId="68B1FDD2"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CEQ</w:t>
      </w:r>
      <w:r w:rsidRPr="003B2844">
        <w:rPr>
          <w:rFonts w:ascii="Times New Roman" w:hAnsi="Times New Roman" w:cs="Times New Roman"/>
        </w:rPr>
        <w:tab/>
      </w:r>
      <w:r w:rsidRPr="003B2844">
        <w:rPr>
          <w:rFonts w:ascii="Times New Roman" w:hAnsi="Times New Roman" w:cs="Times New Roman"/>
        </w:rPr>
        <w:tab/>
        <w:t>Council o</w:t>
      </w:r>
      <w:r w:rsidR="00D51EFE" w:rsidRPr="003B2844">
        <w:rPr>
          <w:rFonts w:ascii="Times New Roman" w:hAnsi="Times New Roman" w:cs="Times New Roman"/>
        </w:rPr>
        <w:t>n</w:t>
      </w:r>
      <w:r w:rsidRPr="003B2844">
        <w:rPr>
          <w:rFonts w:ascii="Times New Roman" w:hAnsi="Times New Roman" w:cs="Times New Roman"/>
        </w:rPr>
        <w:t xml:space="preserve"> Environmental Quality </w:t>
      </w:r>
    </w:p>
    <w:p w14:paraId="25DC327B"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CISA</w:t>
      </w:r>
      <w:r w:rsidRPr="003B2844">
        <w:rPr>
          <w:rFonts w:ascii="Times New Roman" w:hAnsi="Times New Roman" w:cs="Times New Roman"/>
        </w:rPr>
        <w:tab/>
      </w:r>
      <w:r w:rsidRPr="003B2844">
        <w:rPr>
          <w:rFonts w:ascii="Times New Roman" w:hAnsi="Times New Roman" w:cs="Times New Roman"/>
        </w:rPr>
        <w:tab/>
        <w:t>Cybersecurity and Infrastructure Security Agency</w:t>
      </w:r>
    </w:p>
    <w:p w14:paraId="0B896171"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CRCL</w:t>
      </w:r>
      <w:r w:rsidRPr="003B2844">
        <w:rPr>
          <w:rFonts w:ascii="Times New Roman" w:hAnsi="Times New Roman" w:cs="Times New Roman"/>
        </w:rPr>
        <w:tab/>
      </w:r>
      <w:r w:rsidRPr="003B2844">
        <w:rPr>
          <w:rFonts w:ascii="Times New Roman" w:hAnsi="Times New Roman" w:cs="Times New Roman"/>
        </w:rPr>
        <w:tab/>
        <w:t xml:space="preserve">Office for Civil Rights and Civil Liberties </w:t>
      </w:r>
    </w:p>
    <w:p w14:paraId="306BEDD7" w14:textId="477F0DB1"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CRSO</w:t>
      </w:r>
      <w:r w:rsidR="00673E64" w:rsidRPr="003B2844">
        <w:rPr>
          <w:rFonts w:ascii="Times New Roman" w:hAnsi="Times New Roman" w:cs="Times New Roman"/>
        </w:rPr>
        <w:tab/>
      </w:r>
      <w:r w:rsidR="00673E64" w:rsidRPr="003B2844">
        <w:rPr>
          <w:rFonts w:ascii="Times New Roman" w:hAnsi="Times New Roman" w:cs="Times New Roman"/>
        </w:rPr>
        <w:tab/>
        <w:t xml:space="preserve">Chief Readiness Support Officer </w:t>
      </w:r>
    </w:p>
    <w:p w14:paraId="37901704"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DHS</w:t>
      </w:r>
      <w:r w:rsidRPr="003B2844">
        <w:rPr>
          <w:rFonts w:ascii="Times New Roman" w:hAnsi="Times New Roman" w:cs="Times New Roman"/>
        </w:rPr>
        <w:tab/>
      </w:r>
      <w:r w:rsidRPr="003B2844">
        <w:rPr>
          <w:rFonts w:ascii="Times New Roman" w:hAnsi="Times New Roman" w:cs="Times New Roman"/>
        </w:rPr>
        <w:tab/>
        <w:t>Department of Homeland Security</w:t>
      </w:r>
    </w:p>
    <w:p w14:paraId="2DCFB9FD"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EJ IWG</w:t>
      </w:r>
      <w:r w:rsidRPr="003B2844">
        <w:rPr>
          <w:rFonts w:ascii="Times New Roman" w:hAnsi="Times New Roman" w:cs="Times New Roman"/>
        </w:rPr>
        <w:tab/>
      </w:r>
      <w:r w:rsidRPr="003B2844">
        <w:rPr>
          <w:rFonts w:ascii="Times New Roman" w:hAnsi="Times New Roman" w:cs="Times New Roman"/>
        </w:rPr>
        <w:tab/>
        <w:t xml:space="preserve">Interagency Working Group on Environmental Justice </w:t>
      </w:r>
    </w:p>
    <w:p w14:paraId="151EE7F8"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EJ WG</w:t>
      </w:r>
      <w:r w:rsidRPr="003B2844">
        <w:rPr>
          <w:rFonts w:ascii="Times New Roman" w:hAnsi="Times New Roman" w:cs="Times New Roman"/>
        </w:rPr>
        <w:tab/>
      </w:r>
      <w:r w:rsidRPr="003B2844">
        <w:rPr>
          <w:rFonts w:ascii="Times New Roman" w:hAnsi="Times New Roman" w:cs="Times New Roman"/>
        </w:rPr>
        <w:tab/>
        <w:t>Environmental Justice Working Group</w:t>
      </w:r>
    </w:p>
    <w:p w14:paraId="5DB5CC64"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EO</w:t>
      </w:r>
      <w:r w:rsidRPr="003B2844">
        <w:rPr>
          <w:rFonts w:ascii="Times New Roman" w:hAnsi="Times New Roman" w:cs="Times New Roman"/>
        </w:rPr>
        <w:tab/>
      </w:r>
      <w:r w:rsidRPr="003B2844">
        <w:rPr>
          <w:rFonts w:ascii="Times New Roman" w:hAnsi="Times New Roman" w:cs="Times New Roman"/>
        </w:rPr>
        <w:tab/>
        <w:t>Executive Order</w:t>
      </w:r>
    </w:p>
    <w:p w14:paraId="226EF41E"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EPA</w:t>
      </w:r>
      <w:r w:rsidRPr="003B2844">
        <w:rPr>
          <w:rFonts w:ascii="Times New Roman" w:hAnsi="Times New Roman" w:cs="Times New Roman"/>
        </w:rPr>
        <w:tab/>
      </w:r>
      <w:r w:rsidRPr="003B2844">
        <w:rPr>
          <w:rFonts w:ascii="Times New Roman" w:hAnsi="Times New Roman" w:cs="Times New Roman"/>
        </w:rPr>
        <w:tab/>
        <w:t>Environmental Protection Agency</w:t>
      </w:r>
    </w:p>
    <w:p w14:paraId="1597E9EF"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EPHP</w:t>
      </w:r>
      <w:r w:rsidRPr="003B2844">
        <w:rPr>
          <w:rFonts w:ascii="Times New Roman" w:hAnsi="Times New Roman" w:cs="Times New Roman"/>
        </w:rPr>
        <w:tab/>
      </w:r>
      <w:r w:rsidRPr="003B2844">
        <w:rPr>
          <w:rFonts w:ascii="Times New Roman" w:hAnsi="Times New Roman" w:cs="Times New Roman"/>
        </w:rPr>
        <w:tab/>
        <w:t>environmental planning and historic preservation</w:t>
      </w:r>
    </w:p>
    <w:p w14:paraId="7FF630CA"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FEMA</w:t>
      </w:r>
      <w:r w:rsidRPr="003B2844">
        <w:rPr>
          <w:rFonts w:ascii="Times New Roman" w:hAnsi="Times New Roman" w:cs="Times New Roman"/>
        </w:rPr>
        <w:tab/>
      </w:r>
      <w:r w:rsidRPr="003B2844">
        <w:rPr>
          <w:rFonts w:ascii="Times New Roman" w:hAnsi="Times New Roman" w:cs="Times New Roman"/>
        </w:rPr>
        <w:tab/>
        <w:t>Federal Emergency Management Agency</w:t>
      </w:r>
    </w:p>
    <w:p w14:paraId="22BAB3B7"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FLETC</w:t>
      </w:r>
      <w:r w:rsidRPr="003B2844">
        <w:rPr>
          <w:rFonts w:ascii="Times New Roman" w:hAnsi="Times New Roman" w:cs="Times New Roman"/>
        </w:rPr>
        <w:tab/>
      </w:r>
      <w:r w:rsidRPr="003B2844">
        <w:rPr>
          <w:rFonts w:ascii="Times New Roman" w:hAnsi="Times New Roman" w:cs="Times New Roman"/>
        </w:rPr>
        <w:tab/>
        <w:t xml:space="preserve">Federal Law Enforcement Training Centers </w:t>
      </w:r>
    </w:p>
    <w:p w14:paraId="6F8D308B"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FY</w:t>
      </w:r>
      <w:r w:rsidRPr="003B2844">
        <w:rPr>
          <w:rFonts w:ascii="Times New Roman" w:hAnsi="Times New Roman" w:cs="Times New Roman"/>
        </w:rPr>
        <w:tab/>
      </w:r>
      <w:r w:rsidRPr="003B2844">
        <w:rPr>
          <w:rFonts w:ascii="Times New Roman" w:hAnsi="Times New Roman" w:cs="Times New Roman"/>
        </w:rPr>
        <w:tab/>
        <w:t>Fiscal Year</w:t>
      </w:r>
    </w:p>
    <w:p w14:paraId="168C4620"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IAC</w:t>
      </w:r>
      <w:r w:rsidRPr="003B2844">
        <w:rPr>
          <w:rFonts w:ascii="Times New Roman" w:hAnsi="Times New Roman" w:cs="Times New Roman"/>
        </w:rPr>
        <w:tab/>
      </w:r>
      <w:r w:rsidRPr="003B2844">
        <w:rPr>
          <w:rFonts w:ascii="Times New Roman" w:hAnsi="Times New Roman" w:cs="Times New Roman"/>
        </w:rPr>
        <w:tab/>
        <w:t xml:space="preserve">Interagency Council </w:t>
      </w:r>
    </w:p>
    <w:p w14:paraId="1E6AF665" w14:textId="0182D32B"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ICE</w:t>
      </w:r>
      <w:r w:rsidRPr="003B2844">
        <w:rPr>
          <w:rFonts w:ascii="Times New Roman" w:hAnsi="Times New Roman" w:cs="Times New Roman"/>
        </w:rPr>
        <w:tab/>
      </w:r>
      <w:r w:rsidRPr="003B2844">
        <w:rPr>
          <w:rFonts w:ascii="Times New Roman" w:hAnsi="Times New Roman" w:cs="Times New Roman"/>
        </w:rPr>
        <w:tab/>
        <w:t>U.S</w:t>
      </w:r>
      <w:r w:rsidR="005F1DD0">
        <w:rPr>
          <w:rFonts w:ascii="Times New Roman" w:hAnsi="Times New Roman" w:cs="Times New Roman"/>
        </w:rPr>
        <w:t xml:space="preserve">.  </w:t>
      </w:r>
      <w:hyperlink r:id="rId12" w:history="1">
        <w:r w:rsidRPr="003B2844">
          <w:rPr>
            <w:rFonts w:ascii="Times New Roman" w:hAnsi="Times New Roman" w:cs="Times New Roman"/>
          </w:rPr>
          <w:t>Immigration and Customs Enforcement</w:t>
        </w:r>
      </w:hyperlink>
    </w:p>
    <w:p w14:paraId="087B4016"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ID</w:t>
      </w:r>
      <w:r w:rsidRPr="003B2844">
        <w:rPr>
          <w:rFonts w:ascii="Times New Roman" w:hAnsi="Times New Roman" w:cs="Times New Roman"/>
        </w:rPr>
        <w:tab/>
      </w:r>
      <w:r w:rsidRPr="003B2844">
        <w:rPr>
          <w:rFonts w:ascii="Times New Roman" w:hAnsi="Times New Roman" w:cs="Times New Roman"/>
        </w:rPr>
        <w:tab/>
        <w:t>Identity</w:t>
      </w:r>
    </w:p>
    <w:p w14:paraId="7B5632BA" w14:textId="12EBBB51"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IGA</w:t>
      </w:r>
      <w:r w:rsidRPr="003B2844">
        <w:rPr>
          <w:rFonts w:ascii="Times New Roman" w:hAnsi="Times New Roman" w:cs="Times New Roman"/>
        </w:rPr>
        <w:tab/>
      </w:r>
      <w:r w:rsidRPr="003B2844">
        <w:rPr>
          <w:rFonts w:ascii="Times New Roman" w:hAnsi="Times New Roman" w:cs="Times New Roman"/>
        </w:rPr>
        <w:tab/>
        <w:t>Office of Intergovernmental Affairs</w:t>
      </w:r>
      <w:r w:rsidR="00351E64">
        <w:rPr>
          <w:rFonts w:ascii="Times New Roman" w:hAnsi="Times New Roman" w:cs="Times New Roman"/>
        </w:rPr>
        <w:t xml:space="preserve"> </w:t>
      </w:r>
    </w:p>
    <w:p w14:paraId="34E50641"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NEPA</w:t>
      </w:r>
      <w:r w:rsidRPr="003B2844">
        <w:rPr>
          <w:rFonts w:ascii="Times New Roman" w:hAnsi="Times New Roman" w:cs="Times New Roman"/>
        </w:rPr>
        <w:tab/>
      </w:r>
      <w:r w:rsidRPr="003B2844">
        <w:rPr>
          <w:rFonts w:ascii="Times New Roman" w:hAnsi="Times New Roman" w:cs="Times New Roman"/>
        </w:rPr>
        <w:tab/>
        <w:t>National Environmental Policy Act</w:t>
      </w:r>
    </w:p>
    <w:p w14:paraId="5FACF679" w14:textId="0CB0A580"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OCRSO</w:t>
      </w:r>
      <w:r w:rsidRPr="003B2844">
        <w:rPr>
          <w:rFonts w:ascii="Times New Roman" w:hAnsi="Times New Roman" w:cs="Times New Roman"/>
        </w:rPr>
        <w:tab/>
        <w:t xml:space="preserve">Office of the Chief Readiness Support Officer </w:t>
      </w:r>
    </w:p>
    <w:p w14:paraId="097862F1"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OEJ</w:t>
      </w:r>
      <w:r w:rsidRPr="003B2844">
        <w:rPr>
          <w:rFonts w:ascii="Times New Roman" w:hAnsi="Times New Roman" w:cs="Times New Roman"/>
        </w:rPr>
        <w:tab/>
      </w:r>
      <w:r w:rsidRPr="003B2844">
        <w:rPr>
          <w:rFonts w:ascii="Times New Roman" w:hAnsi="Times New Roman" w:cs="Times New Roman"/>
        </w:rPr>
        <w:tab/>
        <w:t>Department of Justice Office of Environmental Justice</w:t>
      </w:r>
    </w:p>
    <w:p w14:paraId="6A786900" w14:textId="1DC2521C" w:rsidR="003079C0" w:rsidRDefault="003079C0" w:rsidP="003E7CF8">
      <w:pPr>
        <w:spacing w:after="120" w:line="240" w:lineRule="auto"/>
        <w:rPr>
          <w:rFonts w:ascii="Times New Roman" w:hAnsi="Times New Roman" w:cs="Times New Roman"/>
        </w:rPr>
      </w:pPr>
      <w:r w:rsidRPr="003B2844">
        <w:rPr>
          <w:rFonts w:ascii="Times New Roman" w:hAnsi="Times New Roman" w:cs="Times New Roman"/>
        </w:rPr>
        <w:t>OEJECR</w:t>
      </w:r>
      <w:r w:rsidRPr="003B2844">
        <w:rPr>
          <w:rFonts w:ascii="Times New Roman" w:hAnsi="Times New Roman" w:cs="Times New Roman"/>
        </w:rPr>
        <w:tab/>
        <w:t xml:space="preserve">Office of Environmental Justice and External Civil Rights </w:t>
      </w:r>
    </w:p>
    <w:p w14:paraId="0BE45F65" w14:textId="0CCF0F14" w:rsidR="00D4071F" w:rsidRPr="003B2844" w:rsidRDefault="00583BF9" w:rsidP="003B2844">
      <w:pPr>
        <w:spacing w:after="120" w:line="240" w:lineRule="auto"/>
        <w:rPr>
          <w:rFonts w:ascii="Times New Roman" w:hAnsi="Times New Roman" w:cs="Times New Roman"/>
        </w:rPr>
      </w:pPr>
      <w:r>
        <w:rPr>
          <w:rFonts w:ascii="Times New Roman" w:hAnsi="Times New Roman" w:cs="Times New Roman"/>
        </w:rPr>
        <w:t>Plan</w:t>
      </w:r>
      <w:r w:rsidR="008E69F3">
        <w:rPr>
          <w:rFonts w:ascii="Times New Roman" w:hAnsi="Times New Roman" w:cs="Times New Roman"/>
        </w:rPr>
        <w:tab/>
      </w:r>
      <w:r w:rsidR="008E69F3">
        <w:rPr>
          <w:rFonts w:ascii="Times New Roman" w:hAnsi="Times New Roman" w:cs="Times New Roman"/>
        </w:rPr>
        <w:tab/>
        <w:t>DHS Environmental Justice Strategic Plan</w:t>
      </w:r>
    </w:p>
    <w:p w14:paraId="48450304" w14:textId="2C7DC181" w:rsidR="000B56C2" w:rsidRPr="003B2844" w:rsidRDefault="000B56C2" w:rsidP="003B2844">
      <w:pPr>
        <w:spacing w:after="120" w:line="240" w:lineRule="auto"/>
        <w:rPr>
          <w:rFonts w:ascii="Times New Roman" w:hAnsi="Times New Roman" w:cs="Times New Roman"/>
        </w:rPr>
      </w:pPr>
      <w:r>
        <w:rPr>
          <w:rFonts w:ascii="Times New Roman" w:hAnsi="Times New Roman" w:cs="Times New Roman"/>
        </w:rPr>
        <w:t>Program</w:t>
      </w:r>
      <w:r>
        <w:rPr>
          <w:rFonts w:ascii="Times New Roman" w:hAnsi="Times New Roman" w:cs="Times New Roman"/>
        </w:rPr>
        <w:tab/>
      </w:r>
      <w:r w:rsidR="00AC74C9">
        <w:rPr>
          <w:rFonts w:ascii="Times New Roman" w:hAnsi="Times New Roman" w:cs="Times New Roman"/>
        </w:rPr>
        <w:t>DHS Environmental Justice Program</w:t>
      </w:r>
    </w:p>
    <w:p w14:paraId="591CC973"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QHSR</w:t>
      </w:r>
      <w:r w:rsidRPr="003B2844">
        <w:rPr>
          <w:rFonts w:ascii="Times New Roman" w:hAnsi="Times New Roman" w:cs="Times New Roman"/>
        </w:rPr>
        <w:tab/>
      </w:r>
      <w:r w:rsidRPr="003B2844">
        <w:rPr>
          <w:rFonts w:ascii="Times New Roman" w:hAnsi="Times New Roman" w:cs="Times New Roman"/>
        </w:rPr>
        <w:tab/>
        <w:t>Quadrennial Homeland Security Review</w:t>
      </w:r>
    </w:p>
    <w:p w14:paraId="40692003" w14:textId="4A280FF1"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RFI</w:t>
      </w:r>
      <w:r w:rsidRPr="003B2844">
        <w:rPr>
          <w:rFonts w:ascii="Times New Roman" w:hAnsi="Times New Roman" w:cs="Times New Roman"/>
        </w:rPr>
        <w:tab/>
      </w:r>
      <w:r w:rsidRPr="003B2844">
        <w:rPr>
          <w:rFonts w:ascii="Times New Roman" w:hAnsi="Times New Roman" w:cs="Times New Roman"/>
        </w:rPr>
        <w:tab/>
        <w:t>Request for Information</w:t>
      </w:r>
    </w:p>
    <w:p w14:paraId="1BFDE7C3"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S&amp;T</w:t>
      </w:r>
      <w:r w:rsidRPr="003B2844">
        <w:rPr>
          <w:rFonts w:ascii="Times New Roman" w:hAnsi="Times New Roman" w:cs="Times New Roman"/>
        </w:rPr>
        <w:tab/>
      </w:r>
      <w:r w:rsidRPr="003B2844">
        <w:rPr>
          <w:rFonts w:ascii="Times New Roman" w:hAnsi="Times New Roman" w:cs="Times New Roman"/>
        </w:rPr>
        <w:tab/>
        <w:t>Science and Technology Directorate</w:t>
      </w:r>
    </w:p>
    <w:p w14:paraId="76B0E10E"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SEP</w:t>
      </w:r>
      <w:r w:rsidRPr="003B2844">
        <w:rPr>
          <w:rFonts w:ascii="Times New Roman" w:hAnsi="Times New Roman" w:cs="Times New Roman"/>
        </w:rPr>
        <w:tab/>
      </w:r>
      <w:r w:rsidRPr="003B2844">
        <w:rPr>
          <w:rFonts w:ascii="Times New Roman" w:hAnsi="Times New Roman" w:cs="Times New Roman"/>
        </w:rPr>
        <w:tab/>
        <w:t>Sustainability and Environmental Programs</w:t>
      </w:r>
    </w:p>
    <w:p w14:paraId="7AB6BF48" w14:textId="69D78618"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THSAC</w:t>
      </w:r>
      <w:r>
        <w:tab/>
      </w:r>
      <w:r w:rsidRPr="003B2844">
        <w:rPr>
          <w:rFonts w:ascii="Times New Roman" w:hAnsi="Times New Roman" w:cs="Times New Roman"/>
        </w:rPr>
        <w:t>Tribal Homeland Security Advisory Council</w:t>
      </w:r>
    </w:p>
    <w:p w14:paraId="4FD52E42"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lastRenderedPageBreak/>
        <w:t>TSA</w:t>
      </w:r>
      <w:r w:rsidRPr="003B2844">
        <w:rPr>
          <w:rFonts w:ascii="Times New Roman" w:hAnsi="Times New Roman" w:cs="Times New Roman"/>
        </w:rPr>
        <w:tab/>
      </w:r>
      <w:r w:rsidRPr="003B2844">
        <w:rPr>
          <w:rFonts w:ascii="Times New Roman" w:hAnsi="Times New Roman" w:cs="Times New Roman"/>
        </w:rPr>
        <w:tab/>
        <w:t>Transportation Security Administration</w:t>
      </w:r>
    </w:p>
    <w:p w14:paraId="405C729E" w14:textId="0C40425B"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USCG</w:t>
      </w:r>
      <w:r w:rsidRPr="003B2844">
        <w:rPr>
          <w:rFonts w:ascii="Times New Roman" w:hAnsi="Times New Roman" w:cs="Times New Roman"/>
        </w:rPr>
        <w:tab/>
      </w:r>
      <w:r w:rsidRPr="003B2844">
        <w:rPr>
          <w:rFonts w:ascii="Times New Roman" w:hAnsi="Times New Roman" w:cs="Times New Roman"/>
        </w:rPr>
        <w:tab/>
        <w:t>U.S</w:t>
      </w:r>
      <w:r w:rsidR="005F1DD0">
        <w:rPr>
          <w:rFonts w:ascii="Times New Roman" w:hAnsi="Times New Roman" w:cs="Times New Roman"/>
        </w:rPr>
        <w:t xml:space="preserve">.  </w:t>
      </w:r>
      <w:r w:rsidRPr="003B2844">
        <w:rPr>
          <w:rFonts w:ascii="Times New Roman" w:hAnsi="Times New Roman" w:cs="Times New Roman"/>
        </w:rPr>
        <w:t>Coast Guard</w:t>
      </w:r>
    </w:p>
    <w:p w14:paraId="35A5ECAB" w14:textId="183E454C"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USCIS</w:t>
      </w:r>
      <w:r w:rsidRPr="003B2844">
        <w:rPr>
          <w:rFonts w:ascii="Times New Roman" w:hAnsi="Times New Roman" w:cs="Times New Roman"/>
        </w:rPr>
        <w:tab/>
      </w:r>
      <w:r w:rsidRPr="003B2844">
        <w:rPr>
          <w:rFonts w:ascii="Times New Roman" w:hAnsi="Times New Roman" w:cs="Times New Roman"/>
        </w:rPr>
        <w:tab/>
        <w:t>U.S</w:t>
      </w:r>
      <w:r w:rsidR="005F1DD0">
        <w:rPr>
          <w:rFonts w:ascii="Times New Roman" w:hAnsi="Times New Roman" w:cs="Times New Roman"/>
        </w:rPr>
        <w:t xml:space="preserve">.  </w:t>
      </w:r>
      <w:r w:rsidRPr="003B2844">
        <w:rPr>
          <w:rFonts w:ascii="Times New Roman" w:hAnsi="Times New Roman" w:cs="Times New Roman"/>
        </w:rPr>
        <w:t>Citizenship and Immigration Services</w:t>
      </w:r>
    </w:p>
    <w:p w14:paraId="39752AB9"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USM</w:t>
      </w:r>
      <w:r w:rsidRPr="003B2844">
        <w:rPr>
          <w:rFonts w:ascii="Times New Roman" w:hAnsi="Times New Roman" w:cs="Times New Roman"/>
        </w:rPr>
        <w:tab/>
      </w:r>
      <w:r w:rsidRPr="003B2844">
        <w:rPr>
          <w:rFonts w:ascii="Times New Roman" w:hAnsi="Times New Roman" w:cs="Times New Roman"/>
        </w:rPr>
        <w:tab/>
        <w:t>Office of the Chief Readiness Support Officer</w:t>
      </w:r>
    </w:p>
    <w:p w14:paraId="5EF4C370"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WG</w:t>
      </w:r>
      <w:r w:rsidRPr="003B2844">
        <w:rPr>
          <w:rFonts w:ascii="Times New Roman" w:hAnsi="Times New Roman" w:cs="Times New Roman"/>
        </w:rPr>
        <w:tab/>
      </w:r>
      <w:r w:rsidRPr="003B2844">
        <w:rPr>
          <w:rFonts w:ascii="Times New Roman" w:hAnsi="Times New Roman" w:cs="Times New Roman"/>
        </w:rPr>
        <w:tab/>
        <w:t>Working Group</w:t>
      </w:r>
    </w:p>
    <w:p w14:paraId="6EFA7D6C" w14:textId="77777777" w:rsidR="003079C0" w:rsidRPr="003B2844" w:rsidRDefault="003079C0" w:rsidP="003B2844">
      <w:pPr>
        <w:spacing w:after="120" w:line="240" w:lineRule="auto"/>
        <w:rPr>
          <w:rFonts w:ascii="Times New Roman" w:hAnsi="Times New Roman" w:cs="Times New Roman"/>
        </w:rPr>
      </w:pPr>
      <w:r w:rsidRPr="003B2844">
        <w:rPr>
          <w:rFonts w:ascii="Times New Roman" w:hAnsi="Times New Roman" w:cs="Times New Roman"/>
        </w:rPr>
        <w:t>WHCNAA</w:t>
      </w:r>
      <w:r w:rsidRPr="003B2844">
        <w:rPr>
          <w:rFonts w:ascii="Times New Roman" w:hAnsi="Times New Roman" w:cs="Times New Roman"/>
        </w:rPr>
        <w:tab/>
      </w:r>
      <w:hyperlink r:id="rId13" w:history="1">
        <w:r w:rsidRPr="003B2844">
          <w:rPr>
            <w:rFonts w:ascii="Times New Roman" w:hAnsi="Times New Roman" w:cs="Times New Roman"/>
          </w:rPr>
          <w:t>White House Council on Native American Affairs</w:t>
        </w:r>
      </w:hyperlink>
    </w:p>
    <w:p w14:paraId="1AAA7AFE" w14:textId="77777777" w:rsidR="003079C0" w:rsidRPr="003B2844" w:rsidRDefault="00332196" w:rsidP="003B2844">
      <w:pPr>
        <w:spacing w:after="120" w:line="240" w:lineRule="auto"/>
        <w:rPr>
          <w:rFonts w:ascii="Times New Roman" w:hAnsi="Times New Roman" w:cs="Times New Roman"/>
        </w:rPr>
      </w:pPr>
      <w:hyperlink r:id="rId14">
        <w:r w:rsidR="003079C0" w:rsidRPr="003B2844">
          <w:rPr>
            <w:rFonts w:ascii="Times New Roman" w:hAnsi="Times New Roman" w:cs="Times New Roman"/>
          </w:rPr>
          <w:t xml:space="preserve">WHEJAC </w:t>
        </w:r>
        <w:r w:rsidR="003079C0" w:rsidRPr="003B2844">
          <w:rPr>
            <w:rFonts w:ascii="Times New Roman" w:hAnsi="Times New Roman" w:cs="Times New Roman"/>
          </w:rPr>
          <w:tab/>
          <w:t>White House Environmental Justice Advisory Council</w:t>
        </w:r>
      </w:hyperlink>
    </w:p>
    <w:p w14:paraId="690426E0" w14:textId="175206A5" w:rsidR="003079C0" w:rsidRDefault="002252B3" w:rsidP="001461D9">
      <w:pPr>
        <w:spacing w:after="120" w:line="240" w:lineRule="auto"/>
        <w:rPr>
          <w:rFonts w:ascii="Times New Roman" w:hAnsi="Times New Roman" w:cs="Times New Roman"/>
        </w:rPr>
      </w:pPr>
      <w:r w:rsidRPr="003B2844">
        <w:rPr>
          <w:rFonts w:ascii="Times New Roman" w:hAnsi="Times New Roman" w:cs="Times New Roman"/>
        </w:rPr>
        <w:t>WHIAANHPI</w:t>
      </w:r>
      <w:r w:rsidRPr="003B2844">
        <w:rPr>
          <w:rFonts w:ascii="Times New Roman" w:hAnsi="Times New Roman" w:cs="Times New Roman"/>
        </w:rPr>
        <w:tab/>
        <w:t>White House Initiative on Asian Americans, Native Hawaiians, and Pacific Islanders</w:t>
      </w:r>
    </w:p>
    <w:p w14:paraId="72DCB3EE" w14:textId="77777777" w:rsidR="001461D9" w:rsidRPr="003B2844" w:rsidRDefault="001461D9" w:rsidP="003B2844">
      <w:pPr>
        <w:spacing w:after="120" w:line="240" w:lineRule="auto"/>
        <w:rPr>
          <w:rFonts w:ascii="Times New Roman" w:hAnsi="Times New Roman" w:cs="Times New Roman"/>
        </w:rPr>
      </w:pPr>
    </w:p>
    <w:p w14:paraId="215492B3" w14:textId="448CB30C" w:rsidR="00F026EA" w:rsidRDefault="00345850">
      <w:pPr>
        <w:spacing w:after="200" w:line="276" w:lineRule="auto"/>
      </w:pPr>
      <w:r>
        <w:br w:type="page"/>
      </w:r>
    </w:p>
    <w:p w14:paraId="5347AD06" w14:textId="77777777" w:rsidR="00D3418A" w:rsidRPr="007302A4" w:rsidRDefault="00D3418A" w:rsidP="003B2844">
      <w:pPr>
        <w:pStyle w:val="Heading1"/>
      </w:pPr>
      <w:r w:rsidRPr="00332196">
        <w:rPr>
          <w:u w:val="single"/>
        </w:rPr>
        <w:lastRenderedPageBreak/>
        <w:t xml:space="preserve">DRAFT </w:t>
      </w:r>
      <w:r w:rsidRPr="007302A4">
        <w:t>1 DHS Environmental Justice Strategic Plan</w:t>
      </w:r>
    </w:p>
    <w:p w14:paraId="7FC5AB39" w14:textId="77777777" w:rsidR="00D3418A" w:rsidRPr="007302A4" w:rsidRDefault="00D3418A" w:rsidP="003B2844">
      <w:pPr>
        <w:pStyle w:val="Heading2"/>
      </w:pPr>
      <w:r w:rsidRPr="007302A4">
        <w:t>Message from the Secretary</w:t>
      </w:r>
    </w:p>
    <w:p w14:paraId="5D46A710" w14:textId="5F363042" w:rsidR="00D3418A" w:rsidRPr="00F94946" w:rsidRDefault="00D3418A" w:rsidP="00D3418A">
      <w:pPr>
        <w:pStyle w:val="FEMANormal"/>
      </w:pPr>
      <w:r w:rsidRPr="00F94946">
        <w:t>As we</w:t>
      </w:r>
      <w:r w:rsidR="008432F5">
        <w:t xml:space="preserve"> at the Department of Homeland Security (DHS)</w:t>
      </w:r>
      <w:r w:rsidRPr="00F94946">
        <w:t xml:space="preserve"> continue our mission to safeguard the American people and our homeland, I </w:t>
      </w:r>
      <w:r w:rsidR="0078156E">
        <w:t>want</w:t>
      </w:r>
      <w:r w:rsidRPr="00F94946">
        <w:t xml:space="preserve"> to share our vision for growing the DHS Environmental Justice Program</w:t>
      </w:r>
      <w:r w:rsidR="007A2464">
        <w:t xml:space="preserve"> (Program)</w:t>
      </w:r>
      <w:r w:rsidR="005F1DD0">
        <w:t xml:space="preserve">.  </w:t>
      </w:r>
      <w:r w:rsidRPr="00F94946">
        <w:t>Environmental justice is not just a goal</w:t>
      </w:r>
      <w:r w:rsidR="0078156E">
        <w:t>.</w:t>
      </w:r>
      <w:r w:rsidRPr="00F94946">
        <w:t xml:space="preserve"> </w:t>
      </w:r>
      <w:r w:rsidR="0078156E">
        <w:t>I</w:t>
      </w:r>
      <w:r w:rsidRPr="00F94946">
        <w:t>t is a fundamental value that guides our policies, programs, and actions</w:t>
      </w:r>
      <w:r w:rsidR="002D1FD4">
        <w:t>,</w:t>
      </w:r>
      <w:r w:rsidRPr="00F94946">
        <w:t xml:space="preserve"> and </w:t>
      </w:r>
      <w:r w:rsidR="002D1FD4">
        <w:t xml:space="preserve">it </w:t>
      </w:r>
      <w:r w:rsidRPr="00F94946">
        <w:t>is integral to meeting our mission</w:t>
      </w:r>
      <w:r w:rsidR="005F1DD0">
        <w:t xml:space="preserve">.  </w:t>
      </w:r>
    </w:p>
    <w:p w14:paraId="312721D8" w14:textId="59633F98" w:rsidR="00D3418A" w:rsidRPr="00F94946" w:rsidRDefault="00D3418A" w:rsidP="00D3418A">
      <w:pPr>
        <w:pStyle w:val="FEMANormal"/>
      </w:pPr>
      <w:r w:rsidRPr="00F94946">
        <w:t>I am proud of the progress we have made in advancing environmental justice within DHS</w:t>
      </w:r>
      <w:r w:rsidR="005F1DD0">
        <w:t xml:space="preserve">.  </w:t>
      </w:r>
      <w:r w:rsidRPr="00F94946">
        <w:t xml:space="preserve">Prior to the </w:t>
      </w:r>
      <w:r w:rsidR="002D1FD4">
        <w:t xml:space="preserve">addition of DHS </w:t>
      </w:r>
      <w:r w:rsidRPr="00F94946">
        <w:t xml:space="preserve">to the White House Environmental Justice Interagency Advisory Council in 2023, we </w:t>
      </w:r>
      <w:r w:rsidR="00361DD8">
        <w:t>were</w:t>
      </w:r>
      <w:r w:rsidRPr="00F94946">
        <w:t xml:space="preserve"> actively building our </w:t>
      </w:r>
      <w:r>
        <w:t>environmental justice</w:t>
      </w:r>
      <w:r w:rsidRPr="00F94946">
        <w:t xml:space="preserve"> </w:t>
      </w:r>
      <w:r>
        <w:t>p</w:t>
      </w:r>
      <w:r w:rsidRPr="00F94946">
        <w:t xml:space="preserve">rogram through participation in the interagency </w:t>
      </w:r>
      <w:r>
        <w:t>environmental justice</w:t>
      </w:r>
      <w:r w:rsidRPr="00F94946">
        <w:t xml:space="preserve"> space</w:t>
      </w:r>
      <w:r w:rsidR="005F1DD0">
        <w:t xml:space="preserve">.  </w:t>
      </w:r>
      <w:r w:rsidR="00D61C61">
        <w:t xml:space="preserve">Our focus was on </w:t>
      </w:r>
      <w:r w:rsidRPr="00F94946">
        <w:t>furthering employee competency and</w:t>
      </w:r>
      <w:r w:rsidR="00B64321">
        <w:t xml:space="preserve"> </w:t>
      </w:r>
      <w:r w:rsidRPr="00F94946">
        <w:t>understanding</w:t>
      </w:r>
      <w:r w:rsidR="00B64321">
        <w:t xml:space="preserve"> our responsibility</w:t>
      </w:r>
      <w:r w:rsidRPr="00F94946">
        <w:t xml:space="preserve"> for </w:t>
      </w:r>
      <w:r w:rsidR="00B64321">
        <w:t xml:space="preserve">taking </w:t>
      </w:r>
      <w:r w:rsidRPr="00F94946">
        <w:t>environmental injustices</w:t>
      </w:r>
      <w:r w:rsidR="00B64321">
        <w:t xml:space="preserve"> into account</w:t>
      </w:r>
      <w:r w:rsidRPr="00F94946">
        <w:t xml:space="preserve"> and integrating environmental justice principles into </w:t>
      </w:r>
      <w:r w:rsidR="00F24968">
        <w:t>DHS</w:t>
      </w:r>
      <w:r w:rsidR="00F24968" w:rsidRPr="00F94946">
        <w:t xml:space="preserve"> </w:t>
      </w:r>
      <w:r w:rsidRPr="00F94946">
        <w:t>plans and objectives</w:t>
      </w:r>
      <w:r w:rsidR="005F1DD0">
        <w:t xml:space="preserve">.  </w:t>
      </w:r>
      <w:r w:rsidRPr="00F94946">
        <w:t xml:space="preserve">These efforts demonstrate our commitment to reducing negative health and environmental impacts </w:t>
      </w:r>
      <w:r>
        <w:t xml:space="preserve">in </w:t>
      </w:r>
      <w:r w:rsidR="00C9475A">
        <w:t xml:space="preserve">DHS </w:t>
      </w:r>
      <w:r>
        <w:t xml:space="preserve">and </w:t>
      </w:r>
      <w:r w:rsidR="00C9475A">
        <w:t>DHS</w:t>
      </w:r>
      <w:r>
        <w:t xml:space="preserve">-funded programs and activities </w:t>
      </w:r>
      <w:r w:rsidRPr="00F94946">
        <w:t xml:space="preserve">and </w:t>
      </w:r>
      <w:r w:rsidR="00C9475A">
        <w:t xml:space="preserve">to </w:t>
      </w:r>
      <w:r>
        <w:t>promoting</w:t>
      </w:r>
      <w:r w:rsidRPr="00F94946">
        <w:t xml:space="preserve"> equitable outcomes for all communities.</w:t>
      </w:r>
    </w:p>
    <w:p w14:paraId="466E1D1A" w14:textId="305F9E19" w:rsidR="00D3418A" w:rsidRPr="00F94946" w:rsidRDefault="00D3418A" w:rsidP="00D3418A">
      <w:pPr>
        <w:pStyle w:val="FEMANormal"/>
      </w:pPr>
      <w:r w:rsidRPr="00F94946">
        <w:t xml:space="preserve">Looking ahead, we will continue to prioritize the growth of our </w:t>
      </w:r>
      <w:r>
        <w:t>environmental justice</w:t>
      </w:r>
      <w:r w:rsidRPr="00F94946">
        <w:t xml:space="preserve"> </w:t>
      </w:r>
      <w:r>
        <w:t>p</w:t>
      </w:r>
      <w:r w:rsidRPr="00F94946">
        <w:t>rogram</w:t>
      </w:r>
      <w:r w:rsidR="005F1DD0">
        <w:t xml:space="preserve">.  </w:t>
      </w:r>
      <w:r w:rsidRPr="00F94946">
        <w:t>We will streamline our</w:t>
      </w:r>
      <w:r w:rsidRPr="05007A94">
        <w:t xml:space="preserve"> environmental justice</w:t>
      </w:r>
      <w:r w:rsidRPr="00F94946">
        <w:t xml:space="preserve"> efforts to increase consistency and effectiveness, use data-driven information to enhance our actions, ensure equitable decision-making through meaningful engagement and tribal consultation, and expand awareness and responsiveness to environmental justice considerations</w:t>
      </w:r>
      <w:r w:rsidR="005F1DD0">
        <w:t xml:space="preserve">.  </w:t>
      </w:r>
      <w:r w:rsidRPr="00F94946">
        <w:t xml:space="preserve">Additionally, environmental justice </w:t>
      </w:r>
      <w:r w:rsidR="006D2579">
        <w:t xml:space="preserve">will continue to be </w:t>
      </w:r>
      <w:r w:rsidRPr="00F94946">
        <w:t>a</w:t>
      </w:r>
      <w:r w:rsidR="006D2579">
        <w:t xml:space="preserve"> top </w:t>
      </w:r>
      <w:r w:rsidRPr="00F94946">
        <w:t>priority</w:t>
      </w:r>
      <w:r w:rsidR="004B5D8B">
        <w:t xml:space="preserve"> that is embedded </w:t>
      </w:r>
      <w:r w:rsidRPr="00F94946">
        <w:t>within our climate action and sustainability efforts.</w:t>
      </w:r>
    </w:p>
    <w:p w14:paraId="2725AD0A" w14:textId="3C62BB4F" w:rsidR="00D3418A" w:rsidRPr="00F94946" w:rsidRDefault="002C7DAB" w:rsidP="00D3418A">
      <w:pPr>
        <w:pStyle w:val="FEMANormal"/>
      </w:pPr>
      <w:r>
        <w:t>Th</w:t>
      </w:r>
      <w:r w:rsidR="008432F5">
        <w:t>is</w:t>
      </w:r>
      <w:r>
        <w:t xml:space="preserve"> </w:t>
      </w:r>
      <w:r w:rsidRPr="003B2844">
        <w:rPr>
          <w:i/>
        </w:rPr>
        <w:t xml:space="preserve">DHS </w:t>
      </w:r>
      <w:r w:rsidRPr="003B2844">
        <w:rPr>
          <w:rFonts w:cs="Times New Roman"/>
          <w:i/>
          <w:szCs w:val="22"/>
        </w:rPr>
        <w:t xml:space="preserve">Environmental Justice Strategic Plan </w:t>
      </w:r>
      <w:r w:rsidRPr="003B2844">
        <w:rPr>
          <w:rFonts w:cs="Times New Roman"/>
          <w:szCs w:val="22"/>
        </w:rPr>
        <w:t>(Plan)</w:t>
      </w:r>
      <w:r w:rsidR="00D3418A" w:rsidRPr="00F94946">
        <w:t xml:space="preserve"> outlines these goals and objectives, which are aligned with our mission and the directives set forth in Executive Order 12898, </w:t>
      </w:r>
      <w:r w:rsidR="00D3418A" w:rsidRPr="00F94946">
        <w:rPr>
          <w:rFonts w:eastAsia="Arial"/>
          <w:i/>
          <w:iCs/>
        </w:rPr>
        <w:t>Federal Actions to Address Environmental Justice in Minority Populations and Low-Income Populations,</w:t>
      </w:r>
      <w:r w:rsidR="00D3418A" w:rsidRPr="00F94946">
        <w:t xml:space="preserve"> and Executive Order 14096,</w:t>
      </w:r>
      <w:r w:rsidR="00D3418A" w:rsidRPr="00F94946">
        <w:rPr>
          <w:rFonts w:eastAsia="Arial"/>
          <w:i/>
          <w:iCs/>
        </w:rPr>
        <w:t xml:space="preserve"> Revitalizing Our Nation’s Commitment to Environmental Justice for All</w:t>
      </w:r>
      <w:r w:rsidR="005F1DD0">
        <w:t xml:space="preserve">.  </w:t>
      </w:r>
      <w:r w:rsidR="00D3418A" w:rsidRPr="00F94946">
        <w:t xml:space="preserve">By </w:t>
      </w:r>
      <w:r w:rsidR="007A2464">
        <w:t xml:space="preserve">further developing </w:t>
      </w:r>
      <w:r w:rsidR="00D3418A" w:rsidRPr="00F94946">
        <w:t xml:space="preserve">our Program, we </w:t>
      </w:r>
      <w:r w:rsidR="003676B6">
        <w:t>aim to</w:t>
      </w:r>
      <w:r w:rsidR="003676B6" w:rsidRPr="00F94946">
        <w:t xml:space="preserve"> </w:t>
      </w:r>
      <w:r w:rsidR="00D3418A" w:rsidRPr="00F94946">
        <w:t>not only promot</w:t>
      </w:r>
      <w:r w:rsidR="003676B6">
        <w:t>e</w:t>
      </w:r>
      <w:r w:rsidR="00D3418A" w:rsidRPr="00F94946">
        <w:t xml:space="preserve"> equity and inclusivity but also </w:t>
      </w:r>
      <w:r w:rsidR="003676B6">
        <w:t xml:space="preserve">to </w:t>
      </w:r>
      <w:r w:rsidR="00D3418A" w:rsidRPr="00F94946">
        <w:t>enhanc</w:t>
      </w:r>
      <w:r w:rsidR="003676B6">
        <w:t xml:space="preserve">e </w:t>
      </w:r>
      <w:r w:rsidR="00D3418A" w:rsidRPr="00F94946">
        <w:t>our national security and resilience to climate change</w:t>
      </w:r>
      <w:r w:rsidR="005F1DD0">
        <w:t xml:space="preserve">.  </w:t>
      </w:r>
    </w:p>
    <w:p w14:paraId="2D1EC891" w14:textId="0954765B" w:rsidR="00D3418A" w:rsidRPr="00F94946" w:rsidRDefault="00D3418A" w:rsidP="00D3418A">
      <w:pPr>
        <w:pStyle w:val="FEMANormal"/>
      </w:pPr>
      <w:r w:rsidRPr="00F94946">
        <w:t xml:space="preserve">I am confident that together, we will continue to </w:t>
      </w:r>
      <w:r w:rsidR="00F95911">
        <w:t>promote</w:t>
      </w:r>
      <w:r w:rsidR="00F95911" w:rsidRPr="00F94946">
        <w:t xml:space="preserve"> </w:t>
      </w:r>
      <w:r w:rsidRPr="00F94946">
        <w:t>environmental justice, strengthen</w:t>
      </w:r>
      <w:r w:rsidR="0027125D">
        <w:t xml:space="preserve"> </w:t>
      </w:r>
      <w:r w:rsidRPr="00F94946">
        <w:t xml:space="preserve">relationships </w:t>
      </w:r>
      <w:r w:rsidRPr="5FCA7838">
        <w:t xml:space="preserve">with </w:t>
      </w:r>
      <w:r w:rsidR="00C52163">
        <w:t xml:space="preserve">environmental justice </w:t>
      </w:r>
      <w:r w:rsidRPr="5FCA7838">
        <w:t xml:space="preserve">communities </w:t>
      </w:r>
      <w:r w:rsidRPr="00F94946">
        <w:t xml:space="preserve">through meaningful engagement, enhance national resilience, and create a safer, healthier, and more sustainable </w:t>
      </w:r>
      <w:r w:rsidRPr="5FCA7838">
        <w:t>country</w:t>
      </w:r>
      <w:r w:rsidRPr="00F94946">
        <w:t xml:space="preserve"> for all.</w:t>
      </w:r>
    </w:p>
    <w:p w14:paraId="11012F55" w14:textId="4D3C31AB" w:rsidR="00D3418A" w:rsidRDefault="00D3418A" w:rsidP="00D3418A">
      <w:pPr>
        <w:pStyle w:val="FEMANormal"/>
        <w:rPr>
          <w:rStyle w:val="cf01"/>
          <w:rFonts w:ascii="Times New Roman" w:eastAsia="Arial" w:hAnsi="Times New Roman" w:cs="Times New Roman"/>
          <w:i/>
          <w:sz w:val="22"/>
          <w:szCs w:val="22"/>
        </w:rPr>
      </w:pPr>
    </w:p>
    <w:p w14:paraId="121E1F65" w14:textId="28A72468" w:rsidR="004027BD" w:rsidRDefault="004027BD">
      <w:pPr>
        <w:spacing w:after="200" w:line="276" w:lineRule="auto"/>
        <w:rPr>
          <w:rStyle w:val="cf01"/>
          <w:rFonts w:ascii="Times New Roman" w:eastAsia="Arial" w:hAnsi="Times New Roman" w:cs="Times New Roman"/>
          <w:i/>
          <w:sz w:val="22"/>
          <w:szCs w:val="22"/>
        </w:rPr>
      </w:pPr>
      <w:r>
        <w:rPr>
          <w:rStyle w:val="cf01"/>
          <w:rFonts w:ascii="Times New Roman" w:eastAsia="Arial" w:hAnsi="Times New Roman" w:cs="Times New Roman"/>
          <w:i/>
          <w:sz w:val="22"/>
          <w:szCs w:val="22"/>
        </w:rPr>
        <w:br w:type="page"/>
      </w:r>
    </w:p>
    <w:p w14:paraId="75817C62" w14:textId="77777777" w:rsidR="00D3418A" w:rsidRPr="007302A4" w:rsidRDefault="00D3418A" w:rsidP="003B2844">
      <w:pPr>
        <w:pStyle w:val="Heading2"/>
      </w:pPr>
      <w:r w:rsidRPr="007302A4">
        <w:lastRenderedPageBreak/>
        <w:t>Executive Summary</w:t>
      </w:r>
    </w:p>
    <w:p w14:paraId="038DB7C3" w14:textId="554A8D67" w:rsidR="00D3418A" w:rsidRPr="007302A4" w:rsidRDefault="00D3418A" w:rsidP="004027BD">
      <w:pPr>
        <w:pStyle w:val="FEMANormal"/>
        <w:rPr>
          <w:rFonts w:eastAsia="Arial"/>
        </w:rPr>
      </w:pPr>
      <w:r w:rsidRPr="007302A4">
        <w:rPr>
          <w:rFonts w:eastAsia="Arial"/>
        </w:rPr>
        <w:t xml:space="preserve">Executive Order (EO) 14096, </w:t>
      </w:r>
      <w:r w:rsidRPr="007302A4">
        <w:rPr>
          <w:rFonts w:eastAsia="Arial"/>
          <w:i/>
          <w:iCs/>
        </w:rPr>
        <w:t>Revitalizing Our Nation’s Commitment to Environmental Justice for All</w:t>
      </w:r>
      <w:r w:rsidRPr="007302A4">
        <w:rPr>
          <w:rFonts w:eastAsia="Arial"/>
        </w:rPr>
        <w:t>,</w:t>
      </w:r>
      <w:r w:rsidRPr="007302A4">
        <w:rPr>
          <w:rStyle w:val="FootnoteReference"/>
          <w:rFonts w:eastAsia="Arial" w:cs="Times New Roman"/>
        </w:rPr>
        <w:footnoteReference w:id="2"/>
      </w:r>
      <w:r w:rsidRPr="007302A4">
        <w:rPr>
          <w:rStyle w:val="EndnoteReference"/>
          <w:rFonts w:eastAsia="Arial"/>
        </w:rPr>
        <w:t xml:space="preserve"> </w:t>
      </w:r>
      <w:r w:rsidRPr="007302A4">
        <w:t>builds upon and strengthens the Federal Government’s commitment to deliver environmental justice to all communities across America</w:t>
      </w:r>
      <w:r w:rsidRPr="007302A4">
        <w:rPr>
          <w:rFonts w:eastAsia="Arial"/>
        </w:rPr>
        <w:t xml:space="preserve"> as set forth in the 1994 EO 12898, </w:t>
      </w:r>
      <w:r w:rsidRPr="007302A4">
        <w:rPr>
          <w:rFonts w:eastAsia="Arial"/>
          <w:i/>
          <w:iCs/>
        </w:rPr>
        <w:t>Federal Actions to Address Environmental Justice in Minority Populations and Low-Income Populations</w:t>
      </w:r>
      <w:r w:rsidRPr="007302A4">
        <w:rPr>
          <w:rFonts w:eastAsia="Arial"/>
        </w:rPr>
        <w:t>.</w:t>
      </w:r>
      <w:r w:rsidRPr="007302A4">
        <w:rPr>
          <w:rStyle w:val="FootnoteReference"/>
          <w:rFonts w:eastAsia="Arial" w:cs="Times New Roman"/>
        </w:rPr>
        <w:footnoteReference w:id="3"/>
      </w:r>
      <w:r w:rsidRPr="007302A4">
        <w:rPr>
          <w:rFonts w:eastAsia="Arial"/>
        </w:rPr>
        <w:t xml:space="preserve"> </w:t>
      </w:r>
      <w:r>
        <w:rPr>
          <w:rFonts w:eastAsia="Arial"/>
        </w:rPr>
        <w:t>EO 12898</w:t>
      </w:r>
      <w:r w:rsidRPr="007302A4">
        <w:rPr>
          <w:rFonts w:eastAsia="Arial"/>
        </w:rPr>
        <w:t xml:space="preserve"> instructed agencies to identify and address</w:t>
      </w:r>
      <w:r w:rsidR="00545133">
        <w:rPr>
          <w:rFonts w:eastAsia="Arial"/>
        </w:rPr>
        <w:t xml:space="preserve"> the</w:t>
      </w:r>
      <w:r w:rsidRPr="007302A4">
        <w:rPr>
          <w:rFonts w:eastAsia="Arial"/>
        </w:rPr>
        <w:t xml:space="preserve"> disproportionately high and adverse human health or environmental effects of their actions on minority and low-income populations</w:t>
      </w:r>
      <w:r w:rsidR="005F1DD0">
        <w:rPr>
          <w:rFonts w:eastAsia="Arial"/>
        </w:rPr>
        <w:t xml:space="preserve">.  </w:t>
      </w:r>
      <w:r>
        <w:rPr>
          <w:rFonts w:eastAsia="Arial"/>
        </w:rPr>
        <w:t>The principal tenets of EO 12898 guided the development of EO 14096, which provided the first federal definition of environmental justice</w:t>
      </w:r>
      <w:r w:rsidR="005F1DD0">
        <w:rPr>
          <w:rFonts w:eastAsia="Arial"/>
        </w:rPr>
        <w:t xml:space="preserve">.  </w:t>
      </w:r>
    </w:p>
    <w:p w14:paraId="6ECF6690" w14:textId="281F8CAC" w:rsidR="00D3418A" w:rsidRPr="00A22BA1" w:rsidRDefault="00D3418A" w:rsidP="004027BD">
      <w:pPr>
        <w:pStyle w:val="FEMANormal"/>
        <w:rPr>
          <w:rFonts w:cs="Times New Roman"/>
        </w:rPr>
      </w:pPr>
      <w:r w:rsidRPr="00A22BA1">
        <w:rPr>
          <w:rFonts w:eastAsia="Arial" w:cs="Times New Roman"/>
        </w:rPr>
        <w:t xml:space="preserve">In Section 2 of EO 14096, </w:t>
      </w:r>
      <w:r w:rsidRPr="00A22BA1">
        <w:rPr>
          <w:rFonts w:cs="Times New Roman"/>
        </w:rPr>
        <w:t>‘‘</w:t>
      </w:r>
      <w:r w:rsidR="008314D1">
        <w:rPr>
          <w:rFonts w:cs="Times New Roman"/>
        </w:rPr>
        <w:t>e</w:t>
      </w:r>
      <w:r w:rsidRPr="00A22BA1">
        <w:rPr>
          <w:rFonts w:cs="Times New Roman"/>
        </w:rPr>
        <w:t>nvironmental justice’’ is defined as</w:t>
      </w:r>
    </w:p>
    <w:p w14:paraId="259EA165" w14:textId="77777777" w:rsidR="00D3418A" w:rsidRPr="00A22BA1" w:rsidRDefault="00D3418A" w:rsidP="002C039B">
      <w:pPr>
        <w:pStyle w:val="ListContinue"/>
        <w:rPr>
          <w:rFonts w:cs="Times New Roman"/>
        </w:rPr>
      </w:pPr>
      <w:r w:rsidRPr="00A22BA1">
        <w:rPr>
          <w:rFonts w:cs="Times New Roman"/>
        </w:rPr>
        <w:t xml:space="preserve">…the just treatment and meaningful involvement of all people, regardless of income, race, color, national origin, Tribal affiliation, or disability, in agency decision-making and other Federal activities that affect human health and the environment so that people: </w:t>
      </w:r>
    </w:p>
    <w:p w14:paraId="788183DB" w14:textId="77777777" w:rsidR="00D3418A" w:rsidRPr="003B2844" w:rsidRDefault="00D3418A" w:rsidP="00FB3019">
      <w:pPr>
        <w:pStyle w:val="ListParagraph"/>
        <w:numPr>
          <w:ilvl w:val="0"/>
          <w:numId w:val="24"/>
        </w:numPr>
        <w:spacing w:after="160" w:line="259" w:lineRule="auto"/>
        <w:ind w:left="1440" w:right="720"/>
        <w:rPr>
          <w:rFonts w:ascii="Times New Roman" w:hAnsi="Times New Roman" w:cs="Times New Roman"/>
        </w:rPr>
      </w:pPr>
      <w:r w:rsidRPr="003B2844">
        <w:rPr>
          <w:rFonts w:ascii="Times New Roman" w:hAnsi="Times New Roman" w:cs="Times New Roman"/>
        </w:rPr>
        <w:t xml:space="preserve">are fully protected from disproportionate and adverse human health and environmental effects (including risks) and hazards, including those related to climate change, the cumulative impacts of environmental and other burdens, and the legacy of racism or other structural or systemic barriers; and </w:t>
      </w:r>
    </w:p>
    <w:p w14:paraId="5BB96627" w14:textId="77777777" w:rsidR="00D3418A" w:rsidRPr="003B2844" w:rsidRDefault="00D3418A" w:rsidP="00FB3019">
      <w:pPr>
        <w:pStyle w:val="ListParagraph"/>
        <w:numPr>
          <w:ilvl w:val="0"/>
          <w:numId w:val="24"/>
        </w:numPr>
        <w:spacing w:after="160" w:line="259" w:lineRule="auto"/>
        <w:ind w:left="1440" w:right="720"/>
        <w:rPr>
          <w:rFonts w:ascii="Times New Roman" w:eastAsia="Arial" w:hAnsi="Times New Roman" w:cs="Times New Roman"/>
        </w:rPr>
      </w:pPr>
      <w:r w:rsidRPr="003B2844">
        <w:rPr>
          <w:rFonts w:ascii="Times New Roman" w:hAnsi="Times New Roman" w:cs="Times New Roman"/>
        </w:rPr>
        <w:t>have equitable access to a healthy, sustainable, and resilient environment in which to live, play, work, grow, learn, worship, and engage in cultural and subsistence practices.</w:t>
      </w:r>
    </w:p>
    <w:p w14:paraId="7290D522" w14:textId="4B134D67" w:rsidR="00D3418A" w:rsidRDefault="00D3418A" w:rsidP="00506524">
      <w:pPr>
        <w:pStyle w:val="FEMANormal"/>
      </w:pPr>
      <w:r>
        <w:t xml:space="preserve">All </w:t>
      </w:r>
      <w:r w:rsidR="002239E7">
        <w:t>c</w:t>
      </w:r>
      <w:r>
        <w:t>omponents and program offices within the</w:t>
      </w:r>
      <w:r w:rsidRPr="007302A4">
        <w:rPr>
          <w:spacing w:val="-4"/>
        </w:rPr>
        <w:t xml:space="preserve"> </w:t>
      </w:r>
      <w:r w:rsidRPr="007302A4">
        <w:t>Department</w:t>
      </w:r>
      <w:r w:rsidRPr="007302A4">
        <w:rPr>
          <w:spacing w:val="-3"/>
        </w:rPr>
        <w:t xml:space="preserve"> </w:t>
      </w:r>
      <w:r w:rsidRPr="007302A4">
        <w:t>of</w:t>
      </w:r>
      <w:r w:rsidRPr="007302A4">
        <w:rPr>
          <w:spacing w:val="-4"/>
        </w:rPr>
        <w:t xml:space="preserve"> </w:t>
      </w:r>
      <w:r w:rsidRPr="007302A4">
        <w:t>Homeland</w:t>
      </w:r>
      <w:r w:rsidRPr="007302A4">
        <w:rPr>
          <w:spacing w:val="-3"/>
        </w:rPr>
        <w:t xml:space="preserve"> </w:t>
      </w:r>
      <w:r w:rsidRPr="007302A4">
        <w:t>Security</w:t>
      </w:r>
      <w:r w:rsidRPr="007302A4">
        <w:rPr>
          <w:spacing w:val="-3"/>
        </w:rPr>
        <w:t xml:space="preserve"> </w:t>
      </w:r>
      <w:r w:rsidRPr="007302A4">
        <w:t>(Department</w:t>
      </w:r>
      <w:r w:rsidRPr="007302A4">
        <w:rPr>
          <w:spacing w:val="-3"/>
        </w:rPr>
        <w:t xml:space="preserve"> </w:t>
      </w:r>
      <w:r w:rsidRPr="007302A4">
        <w:t>or</w:t>
      </w:r>
      <w:r w:rsidRPr="007302A4">
        <w:rPr>
          <w:spacing w:val="-4"/>
        </w:rPr>
        <w:t xml:space="preserve"> </w:t>
      </w:r>
      <w:r w:rsidRPr="007302A4">
        <w:t>DHS)</w:t>
      </w:r>
      <w:r>
        <w:t xml:space="preserve"> should consider potential beneficial or adverse impacts </w:t>
      </w:r>
      <w:r w:rsidR="000A3A0C">
        <w:t xml:space="preserve">related to environmental justice </w:t>
      </w:r>
      <w:r>
        <w:t xml:space="preserve">on communities from their </w:t>
      </w:r>
      <w:r w:rsidR="00580894">
        <w:t xml:space="preserve">own </w:t>
      </w:r>
      <w:r>
        <w:t>or Department-funded programs, policies, and activities</w:t>
      </w:r>
      <w:r w:rsidR="005F1DD0">
        <w:t xml:space="preserve">.  </w:t>
      </w:r>
      <w:r w:rsidRPr="007302A4">
        <w:t xml:space="preserve">DHS </w:t>
      </w:r>
      <w:r w:rsidR="0070089F">
        <w:t>is composed of</w:t>
      </w:r>
      <w:r w:rsidR="0070089F" w:rsidRPr="007302A4">
        <w:t xml:space="preserve"> </w:t>
      </w:r>
      <w:r w:rsidR="00580894">
        <w:t xml:space="preserve">the following </w:t>
      </w:r>
      <w:r w:rsidRPr="007302A4">
        <w:t>Operational and Headquarters Support Components:</w:t>
      </w:r>
    </w:p>
    <w:p w14:paraId="0483B8B9" w14:textId="77777777" w:rsidR="002C039B" w:rsidRDefault="002C039B" w:rsidP="00506524">
      <w:pPr>
        <w:pStyle w:val="FEMANormal"/>
        <w:sectPr w:rsidR="002C039B" w:rsidSect="0031669F">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720" w:gutter="0"/>
          <w:cols w:space="360"/>
          <w:titlePg/>
          <w:docGrid w:linePitch="360"/>
        </w:sectPr>
      </w:pPr>
    </w:p>
    <w:p w14:paraId="1CB9C1B3" w14:textId="77777777" w:rsidR="002C039B" w:rsidRPr="007302A4" w:rsidRDefault="002C039B" w:rsidP="002C039B">
      <w:pPr>
        <w:pStyle w:val="FEMABulletNOSPACEBETWEEN"/>
      </w:pPr>
      <w:r w:rsidRPr="007302A4">
        <w:t>Countering Weapons of Mass Destruction Office</w:t>
      </w:r>
    </w:p>
    <w:p w14:paraId="1D48BDE1" w14:textId="77777777" w:rsidR="002C039B" w:rsidRPr="007302A4" w:rsidRDefault="002C039B" w:rsidP="002C039B">
      <w:pPr>
        <w:pStyle w:val="FEMABulletNOSPACEBETWEEN"/>
      </w:pPr>
      <w:r w:rsidRPr="007302A4">
        <w:t>Cybersecurity and Infrastructure Security Agency</w:t>
      </w:r>
    </w:p>
    <w:p w14:paraId="0AA93004" w14:textId="77777777" w:rsidR="002C039B" w:rsidRPr="007302A4" w:rsidRDefault="002C039B" w:rsidP="002C039B">
      <w:pPr>
        <w:pStyle w:val="FEMABulletNOSPACEBETWEEN"/>
      </w:pPr>
      <w:r w:rsidRPr="007302A4">
        <w:t>Federal Emergency Management Agency</w:t>
      </w:r>
    </w:p>
    <w:p w14:paraId="17A3C3AD" w14:textId="77777777" w:rsidR="002C039B" w:rsidRPr="007302A4" w:rsidRDefault="002C039B" w:rsidP="002C039B">
      <w:pPr>
        <w:pStyle w:val="FEMABulletNOSPACEBETWEEN"/>
      </w:pPr>
      <w:r w:rsidRPr="007302A4">
        <w:t>Federal Law Enforcement Training Centers</w:t>
      </w:r>
    </w:p>
    <w:p w14:paraId="00967C7F" w14:textId="77777777" w:rsidR="002C039B" w:rsidRPr="007302A4" w:rsidRDefault="002C039B" w:rsidP="002C039B">
      <w:pPr>
        <w:pStyle w:val="FEMABulletNOSPACEBETWEEN"/>
      </w:pPr>
      <w:r w:rsidRPr="007302A4">
        <w:t>Management Directorate</w:t>
      </w:r>
    </w:p>
    <w:p w14:paraId="2832D3E7" w14:textId="77777777" w:rsidR="002C039B" w:rsidRPr="007302A4" w:rsidRDefault="002C039B" w:rsidP="002C039B">
      <w:pPr>
        <w:pStyle w:val="FEMABulletNOSPACEBETWEEN"/>
      </w:pPr>
      <w:r w:rsidRPr="007302A4">
        <w:t>Office of Health Security</w:t>
      </w:r>
    </w:p>
    <w:p w14:paraId="40F80E80" w14:textId="77777777" w:rsidR="002C039B" w:rsidRPr="007302A4" w:rsidRDefault="002C039B" w:rsidP="002C039B">
      <w:pPr>
        <w:pStyle w:val="FEMABulletNOSPACEBETWEEN"/>
      </w:pPr>
      <w:r w:rsidRPr="007302A4">
        <w:t>Office of Homeland Security Situational Awareness</w:t>
      </w:r>
    </w:p>
    <w:p w14:paraId="7F73AA4E" w14:textId="77777777" w:rsidR="002C039B" w:rsidRDefault="002C039B" w:rsidP="002C039B">
      <w:pPr>
        <w:pStyle w:val="FEMABulletNOSPACEBETWEEN"/>
      </w:pPr>
      <w:r w:rsidRPr="007302A4">
        <w:t xml:space="preserve">Office of Intelligence and Analysis </w:t>
      </w:r>
    </w:p>
    <w:p w14:paraId="4C21671B" w14:textId="48BFC19E" w:rsidR="002C039B" w:rsidRPr="007302A4" w:rsidRDefault="002C039B" w:rsidP="002C039B">
      <w:pPr>
        <w:pStyle w:val="FEMABulletNOSPACEBETWEEN"/>
      </w:pPr>
      <w:r>
        <w:br w:type="column"/>
      </w:r>
      <w:r w:rsidRPr="007302A4">
        <w:t>Ombudsman Offices</w:t>
      </w:r>
    </w:p>
    <w:p w14:paraId="387D578B" w14:textId="77777777" w:rsidR="002C039B" w:rsidRPr="007302A4" w:rsidRDefault="002C039B" w:rsidP="002C039B">
      <w:pPr>
        <w:pStyle w:val="FEMABulletNOSPACEBETWEEN"/>
      </w:pPr>
      <w:r w:rsidRPr="007302A4">
        <w:t>Science and Technology Directorate</w:t>
      </w:r>
    </w:p>
    <w:p w14:paraId="3B943614" w14:textId="77777777" w:rsidR="002C039B" w:rsidRPr="007302A4" w:rsidRDefault="002C039B" w:rsidP="002C039B">
      <w:pPr>
        <w:pStyle w:val="FEMABulletNOSPACEBETWEEN"/>
      </w:pPr>
      <w:r w:rsidRPr="007302A4">
        <w:t>Transportation Security Administration</w:t>
      </w:r>
    </w:p>
    <w:p w14:paraId="3FEB7B27" w14:textId="3E8D3F43" w:rsidR="002C039B" w:rsidRPr="007302A4" w:rsidRDefault="002C039B" w:rsidP="002C039B">
      <w:pPr>
        <w:pStyle w:val="FEMABulletNOSPACEBETWEEN"/>
      </w:pPr>
      <w:r w:rsidRPr="007302A4">
        <w:t>U.S</w:t>
      </w:r>
      <w:r w:rsidR="005F1DD0">
        <w:t xml:space="preserve">. </w:t>
      </w:r>
      <w:r w:rsidRPr="007302A4">
        <w:t>Citizenship and Immigration Services</w:t>
      </w:r>
    </w:p>
    <w:p w14:paraId="47E0517F" w14:textId="4BC0B4D2" w:rsidR="002C039B" w:rsidRPr="007302A4" w:rsidRDefault="002C039B" w:rsidP="002C039B">
      <w:pPr>
        <w:pStyle w:val="FEMABulletNOSPACEBETWEEN"/>
      </w:pPr>
      <w:r w:rsidRPr="007302A4">
        <w:t>U.S</w:t>
      </w:r>
      <w:r w:rsidR="005F1DD0">
        <w:t xml:space="preserve">. </w:t>
      </w:r>
      <w:r w:rsidRPr="007302A4">
        <w:t>Customs and Border Protection</w:t>
      </w:r>
    </w:p>
    <w:p w14:paraId="03A3562C" w14:textId="3AE5C111" w:rsidR="002C039B" w:rsidRPr="007302A4" w:rsidRDefault="002C039B" w:rsidP="002C039B">
      <w:pPr>
        <w:pStyle w:val="FEMABulletNOSPACEBETWEEN"/>
      </w:pPr>
      <w:r w:rsidRPr="007302A4">
        <w:t>U.S</w:t>
      </w:r>
      <w:r w:rsidR="005F1DD0">
        <w:t xml:space="preserve">. </w:t>
      </w:r>
      <w:r w:rsidRPr="007302A4">
        <w:t>Coast Guard</w:t>
      </w:r>
    </w:p>
    <w:p w14:paraId="2C2D9214" w14:textId="1B2C8EC8" w:rsidR="002C039B" w:rsidRPr="007302A4" w:rsidRDefault="002C039B" w:rsidP="002C039B">
      <w:pPr>
        <w:pStyle w:val="FEMABulletNOSPACEBETWEEN"/>
      </w:pPr>
      <w:r w:rsidRPr="007302A4">
        <w:t>U.S</w:t>
      </w:r>
      <w:r w:rsidR="005F1DD0">
        <w:t xml:space="preserve">. </w:t>
      </w:r>
      <w:r w:rsidRPr="007302A4">
        <w:t>Immigration and Customs Enforcement</w:t>
      </w:r>
    </w:p>
    <w:p w14:paraId="028CB472" w14:textId="176E4DD3" w:rsidR="00D3418A" w:rsidRDefault="002C039B" w:rsidP="002C039B">
      <w:pPr>
        <w:pStyle w:val="FEMABulletNOSPACEBETWEEN"/>
      </w:pPr>
      <w:r w:rsidRPr="007302A4">
        <w:t>U.S</w:t>
      </w:r>
      <w:r w:rsidR="005F1DD0">
        <w:t xml:space="preserve">. </w:t>
      </w:r>
      <w:r w:rsidRPr="007302A4">
        <w:t>Secret Service</w:t>
      </w:r>
    </w:p>
    <w:p w14:paraId="0D58E0A7" w14:textId="77777777" w:rsidR="00D3418A" w:rsidRDefault="00D3418A" w:rsidP="00506524">
      <w:pPr>
        <w:pStyle w:val="FEMANormal"/>
      </w:pPr>
    </w:p>
    <w:p w14:paraId="4C524A87" w14:textId="77777777" w:rsidR="002C039B" w:rsidRDefault="002C039B" w:rsidP="00345850">
      <w:pPr>
        <w:pStyle w:val="BodyText"/>
        <w:sectPr w:rsidR="002C039B" w:rsidSect="0031669F">
          <w:type w:val="continuous"/>
          <w:pgSz w:w="12240" w:h="15840" w:code="1"/>
          <w:pgMar w:top="1440" w:right="1440" w:bottom="1440" w:left="1440" w:header="720" w:footer="720" w:gutter="0"/>
          <w:cols w:num="2" w:space="1008"/>
          <w:docGrid w:linePitch="360"/>
        </w:sectPr>
      </w:pPr>
    </w:p>
    <w:p w14:paraId="78716152" w14:textId="16D63B02" w:rsidR="002C039B" w:rsidRDefault="002C039B" w:rsidP="002C039B">
      <w:pPr>
        <w:pStyle w:val="FEMANormal"/>
      </w:pPr>
      <w:r w:rsidRPr="007302A4">
        <w:lastRenderedPageBreak/>
        <w:t>Th</w:t>
      </w:r>
      <w:r w:rsidR="00E90C16">
        <w:t xml:space="preserve">e </w:t>
      </w:r>
      <w:r w:rsidR="00250C01">
        <w:t>Plan</w:t>
      </w:r>
      <w:r w:rsidRPr="007302A4">
        <w:t xml:space="preserve"> identifies </w:t>
      </w:r>
      <w:r w:rsidR="001644E6">
        <w:t xml:space="preserve">the Department’s </w:t>
      </w:r>
      <w:r w:rsidRPr="007302A4">
        <w:t xml:space="preserve">goals </w:t>
      </w:r>
      <w:r w:rsidR="00626DD7">
        <w:t>for</w:t>
      </w:r>
      <w:r w:rsidR="00626DD7" w:rsidRPr="007302A4">
        <w:t xml:space="preserve"> </w:t>
      </w:r>
      <w:r w:rsidR="001644E6">
        <w:t xml:space="preserve">advancing </w:t>
      </w:r>
      <w:r w:rsidRPr="007302A4">
        <w:t xml:space="preserve">environmental justice throughout DHS </w:t>
      </w:r>
      <w:r w:rsidRPr="5FCA7838">
        <w:t>and DHS-funded programs and activities</w:t>
      </w:r>
      <w:r w:rsidR="00173199">
        <w:t xml:space="preserve"> and </w:t>
      </w:r>
      <w:r w:rsidR="001644E6">
        <w:t>for preventing disproportionate impacts from them</w:t>
      </w:r>
      <w:r w:rsidR="005F1DD0">
        <w:t xml:space="preserve">.  </w:t>
      </w:r>
      <w:r w:rsidR="006673D7">
        <w:t>It commits the DHS</w:t>
      </w:r>
      <w:r w:rsidRPr="007302A4">
        <w:t xml:space="preserve"> to </w:t>
      </w:r>
      <w:r w:rsidR="002F3B21">
        <w:t xml:space="preserve">pursuing </w:t>
      </w:r>
      <w:r w:rsidRPr="007302A4">
        <w:t>environmental justice</w:t>
      </w:r>
      <w:r w:rsidR="006673D7">
        <w:t xml:space="preserve"> through</w:t>
      </w:r>
      <w:r>
        <w:t xml:space="preserve"> internal and external DHS</w:t>
      </w:r>
      <w:r w:rsidRPr="007302A4">
        <w:t xml:space="preserve"> partnerships</w:t>
      </w:r>
      <w:r w:rsidR="005F1DD0">
        <w:t xml:space="preserve">.  </w:t>
      </w:r>
      <w:r w:rsidR="004C6C44">
        <w:t xml:space="preserve">It also reaffirms the DHS commitment </w:t>
      </w:r>
      <w:r w:rsidRPr="007302A4">
        <w:t xml:space="preserve">to </w:t>
      </w:r>
      <w:proofErr w:type="gramStart"/>
      <w:r w:rsidR="009652B4">
        <w:t>tak</w:t>
      </w:r>
      <w:r w:rsidR="009174D4">
        <w:t>ing</w:t>
      </w:r>
      <w:r w:rsidR="009652B4">
        <w:t xml:space="preserve"> into account</w:t>
      </w:r>
      <w:proofErr w:type="gramEnd"/>
      <w:r w:rsidR="009652B4" w:rsidRPr="007302A4">
        <w:t xml:space="preserve"> </w:t>
      </w:r>
      <w:r w:rsidR="008F7F4D">
        <w:t xml:space="preserve">the </w:t>
      </w:r>
      <w:r w:rsidRPr="007302A4">
        <w:t xml:space="preserve">potential effects of DHS actions on </w:t>
      </w:r>
      <w:r>
        <w:t>communities with environmental justice concerns</w:t>
      </w:r>
      <w:r w:rsidR="00063167">
        <w:t xml:space="preserve"> </w:t>
      </w:r>
      <w:r w:rsidR="00A40491">
        <w:t>and</w:t>
      </w:r>
      <w:r w:rsidR="00286F30">
        <w:t xml:space="preserve"> </w:t>
      </w:r>
      <w:r w:rsidR="009174D4">
        <w:t xml:space="preserve">to </w:t>
      </w:r>
      <w:r w:rsidRPr="007302A4">
        <w:t>prevent</w:t>
      </w:r>
      <w:r w:rsidR="009174D4">
        <w:t>ing</w:t>
      </w:r>
      <w:r w:rsidRPr="007302A4">
        <w:t xml:space="preserve"> disproportionate impacts </w:t>
      </w:r>
      <w:r w:rsidR="00063167">
        <w:t>on these communities</w:t>
      </w:r>
      <w:r w:rsidR="005F1DD0">
        <w:t xml:space="preserve">.  </w:t>
      </w:r>
      <w:r>
        <w:t>As described in Section 1 of EO 14096, communities with environmental justice concerns are:</w:t>
      </w:r>
    </w:p>
    <w:p w14:paraId="30AF84E5" w14:textId="1CF8D3DC" w:rsidR="002C039B" w:rsidRDefault="002C039B" w:rsidP="003B2844">
      <w:pPr>
        <w:pStyle w:val="ListContinue"/>
        <w:spacing w:after="240"/>
      </w:pPr>
      <w:r>
        <w:t xml:space="preserve">… those that </w:t>
      </w:r>
      <w:r w:rsidRPr="00F0411B">
        <w:t>face entrenched disparities that are often the legacy of racial discrimination and segregation, redlining, exclusionary zoning, and other discriminatory land use decisions or patterns</w:t>
      </w:r>
      <w:r w:rsidR="005F1DD0">
        <w:t xml:space="preserve">.  </w:t>
      </w:r>
      <w:r w:rsidRPr="00DC4827">
        <w:t>Communities with environmental justice concerns experience disproportionate and adverse human health or environmental burdens</w:t>
      </w:r>
      <w:r w:rsidR="005F1DD0">
        <w:t xml:space="preserve">.  </w:t>
      </w:r>
      <w:r w:rsidRPr="00DC4827">
        <w:t xml:space="preserve">These burdens arise from </w:t>
      </w:r>
      <w:proofErr w:type="gramStart"/>
      <w:r w:rsidRPr="00DC4827">
        <w:t>a number of</w:t>
      </w:r>
      <w:proofErr w:type="gramEnd"/>
      <w:r w:rsidRPr="00DC4827">
        <w:t xml:space="preserve"> causes, including inequitable access to clean water, clean air, natural places, and resources for other basic human health and environmental needs; the concentration of pollution, hazardous waste, and toxic exposures; and underinvestment in affordable housing that is safe and healthy and in basic infrastructure and services to support such housing, including safe drinking water and effective sewage management.</w:t>
      </w:r>
    </w:p>
    <w:p w14:paraId="588A13A4" w14:textId="0558379F" w:rsidR="002C039B" w:rsidRDefault="00996A0E" w:rsidP="002C039B">
      <w:pPr>
        <w:pStyle w:val="FEMANormal"/>
      </w:pPr>
      <w:r>
        <w:t xml:space="preserve">Based on </w:t>
      </w:r>
      <w:r w:rsidR="0009719E">
        <w:t xml:space="preserve">a </w:t>
      </w:r>
      <w:r>
        <w:t>history of</w:t>
      </w:r>
      <w:r w:rsidR="002C039B" w:rsidRPr="007302A4">
        <w:t xml:space="preserve"> </w:t>
      </w:r>
      <w:r w:rsidRPr="007302A4">
        <w:t xml:space="preserve">systemic </w:t>
      </w:r>
      <w:r w:rsidRPr="5FCA7838">
        <w:t>inequalities</w:t>
      </w:r>
      <w:r>
        <w:t xml:space="preserve"> and </w:t>
      </w:r>
      <w:r w:rsidR="002C039B" w:rsidRPr="007302A4">
        <w:t xml:space="preserve">lack of </w:t>
      </w:r>
      <w:r w:rsidR="002C039B" w:rsidRPr="5FCA7838">
        <w:t xml:space="preserve">access to </w:t>
      </w:r>
      <w:r w:rsidR="002C039B" w:rsidRPr="007302A4">
        <w:t>resource</w:t>
      </w:r>
      <w:r>
        <w:t>s</w:t>
      </w:r>
      <w:r w:rsidR="002C039B" w:rsidRPr="007302A4">
        <w:t xml:space="preserve">, </w:t>
      </w:r>
      <w:r w:rsidR="002C039B">
        <w:t xml:space="preserve">these communities </w:t>
      </w:r>
      <w:r w:rsidR="002C039B" w:rsidRPr="007302A4">
        <w:t xml:space="preserve">are </w:t>
      </w:r>
      <w:r w:rsidR="002C039B">
        <w:t>more susceptible to</w:t>
      </w:r>
      <w:r w:rsidR="009B07B0">
        <w:t xml:space="preserve"> </w:t>
      </w:r>
      <w:r w:rsidR="003E2A76">
        <w:t>potential harm from</w:t>
      </w:r>
      <w:r w:rsidR="002C039B">
        <w:t xml:space="preserve"> </w:t>
      </w:r>
      <w:r w:rsidR="000949B8">
        <w:t xml:space="preserve">a host </w:t>
      </w:r>
      <w:r w:rsidR="002C039B" w:rsidRPr="007302A4">
        <w:t>of environmental risks</w:t>
      </w:r>
      <w:r w:rsidR="00D015A9">
        <w:t xml:space="preserve">, many of which </w:t>
      </w:r>
      <w:r w:rsidR="002C039B" w:rsidRPr="007302A4">
        <w:t>are more likely</w:t>
      </w:r>
      <w:r w:rsidR="00D22D3E">
        <w:t xml:space="preserve"> to occur</w:t>
      </w:r>
      <w:r w:rsidR="002C039B" w:rsidRPr="007302A4">
        <w:t xml:space="preserve"> </w:t>
      </w:r>
      <w:r w:rsidR="00D22D3E">
        <w:t>due to</w:t>
      </w:r>
      <w:r w:rsidR="00D22D3E" w:rsidRPr="007302A4">
        <w:t xml:space="preserve"> </w:t>
      </w:r>
      <w:r w:rsidR="002C039B" w:rsidRPr="007302A4">
        <w:t>climate change</w:t>
      </w:r>
      <w:r w:rsidR="005F1DD0">
        <w:t xml:space="preserve">.  </w:t>
      </w:r>
      <w:r w:rsidR="003E2A76">
        <w:t xml:space="preserve">Our </w:t>
      </w:r>
      <w:r w:rsidR="002C039B" w:rsidRPr="007302A4">
        <w:t xml:space="preserve">changing environment calls for an environmental justice strategy that </w:t>
      </w:r>
      <w:r w:rsidR="00C675F5">
        <w:t xml:space="preserve">builds </w:t>
      </w:r>
      <w:r w:rsidR="002C039B" w:rsidRPr="007302A4">
        <w:t>resilience</w:t>
      </w:r>
      <w:r w:rsidR="002C039B">
        <w:t xml:space="preserve"> </w:t>
      </w:r>
      <w:r w:rsidR="00C675F5">
        <w:t xml:space="preserve">and </w:t>
      </w:r>
      <w:r w:rsidR="00D5141F">
        <w:t>helps communities</w:t>
      </w:r>
      <w:r w:rsidR="002C039B" w:rsidRPr="007302A4">
        <w:t xml:space="preserve"> anticipate, adapt, and recover from natural and man-made events</w:t>
      </w:r>
      <w:r w:rsidR="005F1DD0">
        <w:t xml:space="preserve">.  </w:t>
      </w:r>
      <w:r w:rsidR="00D5141F">
        <w:t xml:space="preserve"> </w:t>
      </w:r>
      <w:r w:rsidR="00F810C6">
        <w:t>Above all, i</w:t>
      </w:r>
      <w:r w:rsidR="004359B7">
        <w:t>t call</w:t>
      </w:r>
      <w:r w:rsidR="00F810C6">
        <w:t>s</w:t>
      </w:r>
      <w:r w:rsidR="004359B7">
        <w:t xml:space="preserve"> for an environmental ju</w:t>
      </w:r>
      <w:r w:rsidR="00F810C6">
        <w:t>s</w:t>
      </w:r>
      <w:r w:rsidR="004359B7">
        <w:t xml:space="preserve">tice strategy </w:t>
      </w:r>
      <w:r w:rsidR="00D5141F">
        <w:t xml:space="preserve">that </w:t>
      </w:r>
      <w:r w:rsidR="00881A4D">
        <w:t xml:space="preserve">recognizes and </w:t>
      </w:r>
      <w:proofErr w:type="gramStart"/>
      <w:r w:rsidR="00881A4D">
        <w:t>takes into account</w:t>
      </w:r>
      <w:proofErr w:type="gramEnd"/>
      <w:r w:rsidR="00881A4D">
        <w:t xml:space="preserve"> the</w:t>
      </w:r>
      <w:r w:rsidR="00881A4D" w:rsidRPr="007302A4">
        <w:t xml:space="preserve"> </w:t>
      </w:r>
      <w:r w:rsidR="002C039B" w:rsidRPr="007302A4">
        <w:t>potential</w:t>
      </w:r>
      <w:r w:rsidR="00881A4D">
        <w:t xml:space="preserve"> for</w:t>
      </w:r>
      <w:r w:rsidR="002C039B" w:rsidRPr="007302A4">
        <w:t xml:space="preserve"> disproportionately high and adverse human health or environmental </w:t>
      </w:r>
      <w:r w:rsidR="00881A4D">
        <w:t>impacts</w:t>
      </w:r>
      <w:r w:rsidR="0009719E">
        <w:t xml:space="preserve"> that could occur</w:t>
      </w:r>
      <w:r w:rsidR="00881A4D" w:rsidRPr="007302A4">
        <w:t xml:space="preserve"> </w:t>
      </w:r>
      <w:r w:rsidR="002C039B" w:rsidRPr="007302A4">
        <w:t xml:space="preserve">from Department </w:t>
      </w:r>
      <w:r w:rsidR="002C039B" w:rsidRPr="5FCA7838">
        <w:t>and Department-funded activities</w:t>
      </w:r>
      <w:r w:rsidR="005F1DD0">
        <w:t xml:space="preserve">.  </w:t>
      </w:r>
    </w:p>
    <w:p w14:paraId="44205B3C" w14:textId="54507778" w:rsidR="002C039B" w:rsidRPr="007302A4" w:rsidRDefault="002C039B" w:rsidP="002C039B">
      <w:pPr>
        <w:pStyle w:val="FEMANormal"/>
      </w:pPr>
      <w:r w:rsidRPr="007302A4">
        <w:t>Th</w:t>
      </w:r>
      <w:r w:rsidR="00E90C16">
        <w:t>e</w:t>
      </w:r>
      <w:r w:rsidR="00F810C6">
        <w:t xml:space="preserve"> </w:t>
      </w:r>
      <w:r w:rsidRPr="007302A4">
        <w:t xml:space="preserve">Plan builds on the commitment </w:t>
      </w:r>
      <w:r w:rsidR="0078409B">
        <w:t xml:space="preserve">of DHS </w:t>
      </w:r>
      <w:r w:rsidRPr="007302A4">
        <w:t>to</w:t>
      </w:r>
      <w:r w:rsidR="001A752D" w:rsidRPr="001A752D">
        <w:t xml:space="preserve"> incorporating </w:t>
      </w:r>
      <w:r w:rsidRPr="007302A4">
        <w:t>environmental</w:t>
      </w:r>
      <w:r w:rsidR="005F1DD0">
        <w:t xml:space="preserve">.  </w:t>
      </w:r>
      <w:r w:rsidRPr="007302A4">
        <w:t xml:space="preserve"> </w:t>
      </w:r>
      <w:r w:rsidR="0078409B">
        <w:t>The goals and o</w:t>
      </w:r>
      <w:r w:rsidRPr="007302A4">
        <w:t xml:space="preserve">utcomes of </w:t>
      </w:r>
      <w:r w:rsidR="00535DD1">
        <w:t>its</w:t>
      </w:r>
      <w:r w:rsidR="00535DD1" w:rsidRPr="007302A4">
        <w:t xml:space="preserve"> </w:t>
      </w:r>
      <w:r w:rsidRPr="007302A4">
        <w:t xml:space="preserve">implementation include: </w:t>
      </w:r>
    </w:p>
    <w:p w14:paraId="2858F2C7" w14:textId="5DAC2AEC" w:rsidR="002C039B" w:rsidRDefault="007737DB" w:rsidP="002C039B">
      <w:pPr>
        <w:pStyle w:val="FEMABulletNOSPACEBETWEEN"/>
      </w:pPr>
      <w:r>
        <w:t xml:space="preserve">Conduct </w:t>
      </w:r>
      <w:r w:rsidR="002C039B" w:rsidRPr="00B92ADE">
        <w:t xml:space="preserve">meaningful community engagement and tribal consultation </w:t>
      </w:r>
      <w:r w:rsidR="00A63866">
        <w:t>and incorporate the results</w:t>
      </w:r>
      <w:r w:rsidR="0013303F">
        <w:t xml:space="preserve"> in</w:t>
      </w:r>
      <w:r w:rsidR="002C039B" w:rsidRPr="00B92ADE">
        <w:t xml:space="preserve"> DHS</w:t>
      </w:r>
      <w:r w:rsidR="00DF03D1">
        <w:t xml:space="preserve"> programs and projects </w:t>
      </w:r>
      <w:r w:rsidR="002C039B" w:rsidRPr="00B92ADE">
        <w:t>to</w:t>
      </w:r>
      <w:r w:rsidR="00DF03D1">
        <w:t xml:space="preserve"> maximize their benefits and</w:t>
      </w:r>
      <w:r w:rsidR="002C039B" w:rsidRPr="00B92ADE">
        <w:t xml:space="preserve"> reduce </w:t>
      </w:r>
      <w:r w:rsidR="006C63E2">
        <w:t xml:space="preserve">any </w:t>
      </w:r>
      <w:r w:rsidR="00DF03D1">
        <w:t xml:space="preserve">potential </w:t>
      </w:r>
      <w:r w:rsidR="000F53A9">
        <w:t xml:space="preserve">environmental justice </w:t>
      </w:r>
      <w:r w:rsidR="006C63E2">
        <w:t>impacts.</w:t>
      </w:r>
    </w:p>
    <w:p w14:paraId="776677EF" w14:textId="5E6DE5B3" w:rsidR="002C039B" w:rsidRPr="007302A4" w:rsidRDefault="002C039B" w:rsidP="002C039B">
      <w:pPr>
        <w:pStyle w:val="FEMABulletNOSPACEBETWEEN"/>
      </w:pPr>
      <w:r w:rsidRPr="007302A4">
        <w:t>Reduc</w:t>
      </w:r>
      <w:r w:rsidR="00D60D15">
        <w:t>e</w:t>
      </w:r>
      <w:r w:rsidRPr="007302A4">
        <w:t xml:space="preserve"> </w:t>
      </w:r>
      <w:r w:rsidR="005B5166">
        <w:t xml:space="preserve">or </w:t>
      </w:r>
      <w:r w:rsidRPr="007302A4">
        <w:t xml:space="preserve">avoid </w:t>
      </w:r>
      <w:r>
        <w:t>disproportionate</w:t>
      </w:r>
      <w:r w:rsidRPr="007302A4">
        <w:t xml:space="preserve"> health and environmental impacts from DHS</w:t>
      </w:r>
      <w:r>
        <w:t xml:space="preserve"> and DHS-funded programs, activities, buildings</w:t>
      </w:r>
      <w:r w:rsidR="00D60D15">
        <w:t>,</w:t>
      </w:r>
      <w:r>
        <w:t xml:space="preserve"> and other</w:t>
      </w:r>
      <w:r w:rsidRPr="007302A4">
        <w:t xml:space="preserve"> </w:t>
      </w:r>
      <w:r>
        <w:t>infrastructure</w:t>
      </w:r>
      <w:r w:rsidR="00D60D15">
        <w:t>.</w:t>
      </w:r>
      <w:r w:rsidRPr="007302A4">
        <w:t xml:space="preserve"> </w:t>
      </w:r>
    </w:p>
    <w:p w14:paraId="3113FC25" w14:textId="3911F5C5" w:rsidR="002C039B" w:rsidRPr="007302A4" w:rsidRDefault="002C039B" w:rsidP="002C039B">
      <w:pPr>
        <w:pStyle w:val="FEMABulletNOSPACEBETWEEN"/>
      </w:pPr>
      <w:r w:rsidRPr="007302A4">
        <w:t>Ensur</w:t>
      </w:r>
      <w:r w:rsidR="00D60D15">
        <w:t>e</w:t>
      </w:r>
      <w:r w:rsidRPr="000122E4">
        <w:t xml:space="preserve"> equitable distribution of opportunities and resources to </w:t>
      </w:r>
      <w:r w:rsidR="002D0D38">
        <w:t xml:space="preserve">all </w:t>
      </w:r>
      <w:r w:rsidRPr="000122E4">
        <w:t>communities</w:t>
      </w:r>
      <w:r w:rsidRPr="007302A4">
        <w:t>.</w:t>
      </w:r>
    </w:p>
    <w:p w14:paraId="66BCD5B4" w14:textId="59F8EC50" w:rsidR="002C039B" w:rsidRPr="007302A4" w:rsidRDefault="002C039B" w:rsidP="002C039B">
      <w:pPr>
        <w:pStyle w:val="FEMABulletNOSPACEBETWEEN"/>
      </w:pPr>
      <w:r w:rsidRPr="007302A4">
        <w:t>E</w:t>
      </w:r>
      <w:r>
        <w:t>ducat</w:t>
      </w:r>
      <w:r w:rsidR="002D0D38">
        <w:t>e</w:t>
      </w:r>
      <w:r>
        <w:t xml:space="preserve"> </w:t>
      </w:r>
      <w:r w:rsidRPr="007302A4">
        <w:t xml:space="preserve">DHS </w:t>
      </w:r>
      <w:r>
        <w:t xml:space="preserve">staff and DHS recipients </w:t>
      </w:r>
      <w:r w:rsidRPr="00DB651C">
        <w:t>on environmental justice</w:t>
      </w:r>
      <w:r w:rsidR="00076506">
        <w:t xml:space="preserve"> — </w:t>
      </w:r>
      <w:r w:rsidR="001C693D">
        <w:t xml:space="preserve">how it intersects </w:t>
      </w:r>
      <w:r w:rsidRPr="00DB651C">
        <w:t xml:space="preserve">with </w:t>
      </w:r>
      <w:r w:rsidR="00317D96">
        <w:t xml:space="preserve">their </w:t>
      </w:r>
      <w:r w:rsidRPr="00DB651C">
        <w:t xml:space="preserve">duties and </w:t>
      </w:r>
      <w:r w:rsidR="00752ED0">
        <w:t>how they can</w:t>
      </w:r>
      <w:r w:rsidRPr="00DB651C">
        <w:t xml:space="preserve"> </w:t>
      </w:r>
      <w:r w:rsidR="00552E3E">
        <w:t xml:space="preserve">ensure that </w:t>
      </w:r>
      <w:r w:rsidR="001C0B2B">
        <w:t xml:space="preserve">the DHS </w:t>
      </w:r>
      <w:r w:rsidR="00C61E99">
        <w:t>commitment to environmental justice</w:t>
      </w:r>
      <w:r w:rsidR="00552E3E">
        <w:t xml:space="preserve"> is </w:t>
      </w:r>
      <w:r w:rsidR="00C61E99">
        <w:t>front and center</w:t>
      </w:r>
      <w:r w:rsidR="007E04DE">
        <w:t xml:space="preserve"> </w:t>
      </w:r>
      <w:r w:rsidRPr="00DB651C">
        <w:t xml:space="preserve">within </w:t>
      </w:r>
      <w:r w:rsidR="00752ED0">
        <w:t>the scope of their responsibilities</w:t>
      </w:r>
      <w:r w:rsidR="00916857">
        <w:t>.</w:t>
      </w:r>
    </w:p>
    <w:p w14:paraId="755F586B" w14:textId="54395B27" w:rsidR="002C039B" w:rsidRPr="007302A4" w:rsidRDefault="002C039B" w:rsidP="002C039B">
      <w:pPr>
        <w:pStyle w:val="FEMABulletNOSPACEBETWEEN"/>
      </w:pPr>
      <w:r w:rsidRPr="00370F85">
        <w:t>Integrat</w:t>
      </w:r>
      <w:r w:rsidR="00644717">
        <w:t>e</w:t>
      </w:r>
      <w:r w:rsidRPr="00370F85">
        <w:t xml:space="preserve"> </w:t>
      </w:r>
      <w:r w:rsidRPr="5FCA7838">
        <w:t xml:space="preserve">environmental justice </w:t>
      </w:r>
      <w:r w:rsidRPr="00370F85">
        <w:t xml:space="preserve">across government organizations and </w:t>
      </w:r>
      <w:r w:rsidR="007737DB">
        <w:t>stay</w:t>
      </w:r>
      <w:r w:rsidR="007737DB" w:rsidRPr="00370F85">
        <w:t xml:space="preserve"> </w:t>
      </w:r>
      <w:r w:rsidRPr="00370F85">
        <w:t xml:space="preserve">informed </w:t>
      </w:r>
      <w:r w:rsidR="007737DB">
        <w:t>about</w:t>
      </w:r>
      <w:r w:rsidR="007737DB" w:rsidRPr="00370F85">
        <w:t xml:space="preserve"> </w:t>
      </w:r>
      <w:r>
        <w:t>environmental justice initiatives</w:t>
      </w:r>
      <w:r w:rsidRPr="00370F85">
        <w:t>.</w:t>
      </w:r>
    </w:p>
    <w:p w14:paraId="65CFEEA4" w14:textId="1D0F3745" w:rsidR="002C039B" w:rsidRDefault="002C039B" w:rsidP="002C039B">
      <w:pPr>
        <w:pStyle w:val="FEMANormal"/>
      </w:pPr>
      <w:r w:rsidRPr="007302A4">
        <w:t>DHS approaches environmental justice through the missions and general strategic framework set forth in the Quadrennial Homeland Security Review (QHSR)</w:t>
      </w:r>
      <w:r w:rsidR="005F1DD0">
        <w:t xml:space="preserve">.  </w:t>
      </w:r>
      <w:r w:rsidR="00DA026E">
        <w:t>The QHSR</w:t>
      </w:r>
      <w:r w:rsidRPr="007302A4">
        <w:t xml:space="preserve"> guides the activities of the homeland security enterprise, including those of the Department</w:t>
      </w:r>
      <w:r w:rsidR="005F1DD0">
        <w:t xml:space="preserve">.  </w:t>
      </w:r>
      <w:r w:rsidRPr="007302A4">
        <w:t>As described in the 2023 QHSR,</w:t>
      </w:r>
      <w:r w:rsidRPr="007302A4">
        <w:rPr>
          <w:rStyle w:val="FootnoteReference"/>
          <w:rFonts w:eastAsia="Arial" w:cs="Times New Roman"/>
        </w:rPr>
        <w:footnoteReference w:id="4"/>
      </w:r>
      <w:r w:rsidRPr="007302A4">
        <w:t xml:space="preserve"> the </w:t>
      </w:r>
      <w:r w:rsidR="00DA026E">
        <w:t>n</w:t>
      </w:r>
      <w:r w:rsidRPr="007302A4">
        <w:t>ation envisions a homeland that is safe and secure, resilient against terrorism and other hazards, and where American interests and aspirations can thrive.</w:t>
      </w:r>
      <w:r w:rsidR="0043241A">
        <w:t xml:space="preserve"> </w:t>
      </w:r>
      <w:r w:rsidR="006B3E5D">
        <w:t xml:space="preserve"> </w:t>
      </w:r>
      <w:r w:rsidR="0043241A">
        <w:t>T</w:t>
      </w:r>
      <w:r w:rsidRPr="007302A4">
        <w:t xml:space="preserve">o </w:t>
      </w:r>
      <w:r w:rsidR="00262A7D">
        <w:t xml:space="preserve">help achieve </w:t>
      </w:r>
      <w:r w:rsidRPr="007302A4">
        <w:t xml:space="preserve">this vision, the Department is committed to taking environmental justice considerations into account </w:t>
      </w:r>
      <w:r>
        <w:t xml:space="preserve">when carrying out </w:t>
      </w:r>
      <w:r w:rsidRPr="007302A4">
        <w:t>its mission and operational activities</w:t>
      </w:r>
      <w:r w:rsidR="005F1DD0">
        <w:t xml:space="preserve">.  </w:t>
      </w:r>
      <w:r w:rsidR="006B0FF6">
        <w:t>D</w:t>
      </w:r>
      <w:r w:rsidRPr="007302A4">
        <w:t xml:space="preserve">eveloping </w:t>
      </w:r>
      <w:r w:rsidR="0041058A">
        <w:t>the</w:t>
      </w:r>
      <w:r w:rsidRPr="007302A4">
        <w:t xml:space="preserve"> </w:t>
      </w:r>
      <w:r w:rsidR="008B2BC1" w:rsidRPr="003B2844">
        <w:rPr>
          <w:i/>
          <w:iCs/>
        </w:rPr>
        <w:t>DHS</w:t>
      </w:r>
      <w:r w:rsidRPr="003B2844">
        <w:rPr>
          <w:i/>
        </w:rPr>
        <w:t xml:space="preserve"> </w:t>
      </w:r>
      <w:r w:rsidR="0041058A" w:rsidRPr="003B2844">
        <w:rPr>
          <w:i/>
          <w:iCs/>
        </w:rPr>
        <w:t xml:space="preserve">Environmental Justice </w:t>
      </w:r>
      <w:r w:rsidRPr="003B2844">
        <w:rPr>
          <w:i/>
        </w:rPr>
        <w:t>Strategic Plan</w:t>
      </w:r>
      <w:r w:rsidRPr="007302A4">
        <w:t xml:space="preserve"> in accordance with EO 14096 and the guidance of the Council on Environmental Quality (CEQ)</w:t>
      </w:r>
      <w:r w:rsidR="006B0FF6">
        <w:t xml:space="preserve"> is</w:t>
      </w:r>
      <w:r w:rsidR="00772ABD">
        <w:t xml:space="preserve"> key to this commitment</w:t>
      </w:r>
      <w:r w:rsidR="005F1DD0">
        <w:t xml:space="preserve">.  </w:t>
      </w:r>
      <w:r w:rsidRPr="007302A4">
        <w:t xml:space="preserve">With this Plan, </w:t>
      </w:r>
      <w:r w:rsidRPr="007302A4">
        <w:lastRenderedPageBreak/>
        <w:t xml:space="preserve">the Department seeks both to affirm </w:t>
      </w:r>
      <w:r w:rsidR="008B0D3A">
        <w:t>its</w:t>
      </w:r>
      <w:r w:rsidR="008B0D3A" w:rsidRPr="007302A4">
        <w:t xml:space="preserve"> </w:t>
      </w:r>
      <w:r w:rsidRPr="007302A4">
        <w:t>commitment</w:t>
      </w:r>
      <w:r w:rsidR="002E2003">
        <w:t xml:space="preserve"> to environmental justice</w:t>
      </w:r>
      <w:r w:rsidRPr="007302A4">
        <w:t xml:space="preserve"> and to </w:t>
      </w:r>
      <w:r w:rsidR="008B0D3A">
        <w:t>outline its unique</w:t>
      </w:r>
      <w:r w:rsidRPr="007302A4">
        <w:t xml:space="preserve"> role in promoting environmental justice.</w:t>
      </w:r>
    </w:p>
    <w:p w14:paraId="3B355E1D" w14:textId="72F3FDE4" w:rsidR="0017451D" w:rsidRPr="0017451D" w:rsidRDefault="0017451D" w:rsidP="0017451D">
      <w:pPr>
        <w:pStyle w:val="FEMANormal"/>
      </w:pPr>
      <w:r w:rsidRPr="0017451D">
        <w:t>DHS environmental justice goals, objectives, and priority actions</w:t>
      </w:r>
      <w:r w:rsidR="00E20B39">
        <w:t xml:space="preserve"> are summarized in the table below.</w:t>
      </w:r>
      <w:r w:rsidRPr="0017451D">
        <w:t xml:space="preserve"> </w:t>
      </w:r>
    </w:p>
    <w:p w14:paraId="14BBE9C5" w14:textId="09879EA6" w:rsidR="0017451D" w:rsidRDefault="0017451D" w:rsidP="003B2844">
      <w:pPr>
        <w:pStyle w:val="FEMANormal"/>
      </w:pPr>
      <w:r w:rsidRPr="007302A4">
        <w:rPr>
          <w:highlight w:val="yellow"/>
        </w:rPr>
        <w:t>An executive summary table will be provided in the final submission after goal setting is finalized.</w:t>
      </w:r>
    </w:p>
    <w:p w14:paraId="587B8227" w14:textId="77777777" w:rsidR="0017451D" w:rsidRPr="007302A4" w:rsidRDefault="0017451D" w:rsidP="003B2844">
      <w:pPr>
        <w:pStyle w:val="Heading2"/>
      </w:pPr>
      <w:bookmarkStart w:id="0" w:name="_Hlk163041928"/>
      <w:r w:rsidRPr="007302A4">
        <w:t>Vision Statement</w:t>
      </w:r>
    </w:p>
    <w:bookmarkEnd w:id="0"/>
    <w:p w14:paraId="153CF4C7" w14:textId="228DF996" w:rsidR="0017451D" w:rsidRPr="007302A4" w:rsidRDefault="0017451D" w:rsidP="0025468A">
      <w:pPr>
        <w:pStyle w:val="FEMANormal"/>
      </w:pPr>
      <w:r w:rsidRPr="007302A4">
        <w:t xml:space="preserve">The Department envisions a future </w:t>
      </w:r>
      <w:r w:rsidR="00FF227E">
        <w:t>in which</w:t>
      </w:r>
      <w:r w:rsidR="00FF227E" w:rsidRPr="007302A4">
        <w:t xml:space="preserve"> </w:t>
      </w:r>
      <w:r w:rsidRPr="007302A4">
        <w:t>environmental justice is fully integrated into the fabric of our organization</w:t>
      </w:r>
      <w:r w:rsidR="00487811">
        <w:t xml:space="preserve"> and </w:t>
      </w:r>
      <w:r w:rsidRPr="007302A4">
        <w:t>guid</w:t>
      </w:r>
      <w:r w:rsidR="00487811">
        <w:t>es</w:t>
      </w:r>
      <w:r w:rsidRPr="007302A4">
        <w:t xml:space="preserve"> </w:t>
      </w:r>
      <w:r w:rsidRPr="5FCA7838">
        <w:t xml:space="preserve">DHS and DHS-funded </w:t>
      </w:r>
      <w:r w:rsidRPr="007302A4">
        <w:t xml:space="preserve">policies, programs, and </w:t>
      </w:r>
      <w:r w:rsidRPr="5FCA7838">
        <w:t>activities</w:t>
      </w:r>
      <w:r w:rsidR="005F1DD0">
        <w:t xml:space="preserve">.  </w:t>
      </w:r>
      <w:r w:rsidR="00FF227E">
        <w:t xml:space="preserve">DHS </w:t>
      </w:r>
      <w:r w:rsidRPr="007302A4">
        <w:t>striv</w:t>
      </w:r>
      <w:r w:rsidR="00487811">
        <w:t>es</w:t>
      </w:r>
      <w:r w:rsidRPr="007302A4">
        <w:t xml:space="preserve"> to be a leader in environmental justice</w:t>
      </w:r>
      <w:r w:rsidR="005F1DD0">
        <w:t xml:space="preserve">.  </w:t>
      </w:r>
      <w:r w:rsidR="00487811">
        <w:t>We at DHS aim</w:t>
      </w:r>
      <w:r w:rsidR="00CA3A4D">
        <w:t xml:space="preserve"> to</w:t>
      </w:r>
      <w:r w:rsidRPr="007302A4">
        <w:t xml:space="preserve"> set the standard for federal agencies by promoting equity, </w:t>
      </w:r>
      <w:r w:rsidRPr="5FCA7838">
        <w:t>inclusion</w:t>
      </w:r>
      <w:r w:rsidRPr="007302A4">
        <w:t xml:space="preserve">, and transparency in all aspects of </w:t>
      </w:r>
      <w:r w:rsidR="00487811">
        <w:t>our</w:t>
      </w:r>
      <w:r w:rsidR="00EC6EE3" w:rsidRPr="007302A4">
        <w:t xml:space="preserve"> </w:t>
      </w:r>
      <w:r w:rsidRPr="007302A4">
        <w:t>work</w:t>
      </w:r>
      <w:r w:rsidR="005F1DD0">
        <w:t xml:space="preserve">.  </w:t>
      </w:r>
      <w:r w:rsidRPr="007302A4">
        <w:t>Our vision is to</w:t>
      </w:r>
      <w:r>
        <w:t xml:space="preserve"> advance environmental justice by</w:t>
      </w:r>
      <w:r w:rsidRPr="007302A4">
        <w:t xml:space="preserve"> creat</w:t>
      </w:r>
      <w:r>
        <w:t>ing</w:t>
      </w:r>
      <w:r w:rsidRPr="007302A4">
        <w:t xml:space="preserve"> a safer, healthier, and more </w:t>
      </w:r>
      <w:r>
        <w:t>resilient</w:t>
      </w:r>
      <w:r w:rsidRPr="007302A4">
        <w:t xml:space="preserve"> </w:t>
      </w:r>
      <w:r>
        <w:t>homeland</w:t>
      </w:r>
      <w:r w:rsidRPr="007302A4">
        <w:t xml:space="preserve"> for current and future generations</w:t>
      </w:r>
      <w:r w:rsidR="00B97DC1">
        <w:t xml:space="preserve"> —</w:t>
      </w:r>
      <w:r w:rsidRPr="007302A4">
        <w:t xml:space="preserve"> </w:t>
      </w:r>
      <w:r w:rsidR="00D8196A">
        <w:t xml:space="preserve">a homeland </w:t>
      </w:r>
      <w:r w:rsidRPr="007302A4">
        <w:t>where everyone</w:t>
      </w:r>
      <w:r w:rsidR="00B97DC1">
        <w:t>,</w:t>
      </w:r>
      <w:r w:rsidRPr="007302A4">
        <w:t xml:space="preserve"> in every community </w:t>
      </w:r>
      <w:r w:rsidR="00B97DC1">
        <w:t xml:space="preserve">across the nation, </w:t>
      </w:r>
      <w:proofErr w:type="gramStart"/>
      <w:r w:rsidRPr="007302A4">
        <w:t>has the opportunity to</w:t>
      </w:r>
      <w:proofErr w:type="gramEnd"/>
      <w:r w:rsidRPr="007302A4">
        <w:t xml:space="preserve"> live in a clean and thriving environment.</w:t>
      </w:r>
    </w:p>
    <w:p w14:paraId="153369A1" w14:textId="55F2F217" w:rsidR="005A0134" w:rsidRDefault="0017451D" w:rsidP="0025468A">
      <w:pPr>
        <w:pStyle w:val="FEMANormal"/>
      </w:pPr>
      <w:r w:rsidRPr="007302A4">
        <w:t>DHS continues</w:t>
      </w:r>
      <w:r w:rsidR="00D8196A">
        <w:t xml:space="preserve"> to</w:t>
      </w:r>
      <w:r w:rsidRPr="007302A4">
        <w:t xml:space="preserve"> seek</w:t>
      </w:r>
      <w:r w:rsidR="00D8196A">
        <w:t xml:space="preserve"> ways</w:t>
      </w:r>
      <w:r w:rsidRPr="007302A4">
        <w:t xml:space="preserve"> to improve</w:t>
      </w:r>
      <w:r w:rsidR="00D8196A">
        <w:t xml:space="preserve"> its </w:t>
      </w:r>
      <w:r w:rsidRPr="007302A4">
        <w:t xml:space="preserve">efforts to incorporate environmental justice considerations into its programs, policies, and activities through </w:t>
      </w:r>
      <w:r>
        <w:t>meaningful</w:t>
      </w:r>
      <w:r w:rsidRPr="007302A4">
        <w:t xml:space="preserve"> engagement, policy, regulatory actions, disclosure of relevant information, and public reporting</w:t>
      </w:r>
      <w:r w:rsidR="005F1DD0">
        <w:t xml:space="preserve">.  </w:t>
      </w:r>
      <w:r w:rsidR="0092303E">
        <w:t xml:space="preserve">On its </w:t>
      </w:r>
      <w:r w:rsidRPr="00BD7DA1">
        <w:t xml:space="preserve">Sustainability and Environmental Programs and Office for Civil Rights and Civil Liberties webpages, DHS provides information </w:t>
      </w:r>
      <w:r w:rsidR="00226EA9">
        <w:t>for</w:t>
      </w:r>
      <w:r w:rsidR="00BF344D">
        <w:t xml:space="preserve"> </w:t>
      </w:r>
      <w:r w:rsidRPr="00BD7DA1">
        <w:t>participat</w:t>
      </w:r>
      <w:r w:rsidR="00226EA9">
        <w:t>ing</w:t>
      </w:r>
      <w:r w:rsidRPr="00BD7DA1">
        <w:t xml:space="preserve"> in agency decision-making, obtain</w:t>
      </w:r>
      <w:r w:rsidR="00226EA9">
        <w:t>ing</w:t>
      </w:r>
      <w:r w:rsidR="00BF344D">
        <w:t xml:space="preserve"> </w:t>
      </w:r>
      <w:r w:rsidRPr="00BD7DA1">
        <w:t>information on the equitable distribution of federal assistance, and learn</w:t>
      </w:r>
      <w:r w:rsidR="00226EA9">
        <w:t>ing</w:t>
      </w:r>
      <w:r w:rsidRPr="00BD7DA1">
        <w:t xml:space="preserve"> </w:t>
      </w:r>
      <w:r w:rsidR="007A1230">
        <w:t xml:space="preserve">what </w:t>
      </w:r>
      <w:r w:rsidRPr="00BD7DA1">
        <w:t xml:space="preserve">the Department is </w:t>
      </w:r>
      <w:r w:rsidR="007A1230">
        <w:t>doing to</w:t>
      </w:r>
      <w:r w:rsidR="005A0134" w:rsidRPr="00BD7DA1">
        <w:t xml:space="preserve"> </w:t>
      </w:r>
      <w:r w:rsidR="0089315E">
        <w:t xml:space="preserve">meet its </w:t>
      </w:r>
      <w:r w:rsidR="00C737F1">
        <w:t xml:space="preserve">commitment to </w:t>
      </w:r>
      <w:r w:rsidRPr="00BD7DA1">
        <w:t>environmental justice</w:t>
      </w:r>
      <w:r w:rsidR="0089315E">
        <w:t>.</w:t>
      </w:r>
      <w:r w:rsidRPr="007302A4">
        <w:t xml:space="preserve"> </w:t>
      </w:r>
    </w:p>
    <w:p w14:paraId="5E872B44" w14:textId="72087B91" w:rsidR="0017451D" w:rsidRPr="00A22BA1" w:rsidRDefault="0017451D" w:rsidP="0025468A">
      <w:pPr>
        <w:pStyle w:val="FEMANormal"/>
        <w:rPr>
          <w:rFonts w:cs="Times New Roman"/>
        </w:rPr>
      </w:pPr>
      <w:r w:rsidRPr="007302A4">
        <w:t>The Department</w:t>
      </w:r>
      <w:r w:rsidR="002E377B">
        <w:t xml:space="preserve"> furthers </w:t>
      </w:r>
      <w:r w:rsidRPr="007302A4">
        <w:t xml:space="preserve">environmental justice </w:t>
      </w:r>
      <w:r w:rsidR="002E377B">
        <w:t xml:space="preserve">in </w:t>
      </w:r>
      <w:proofErr w:type="gramStart"/>
      <w:r w:rsidR="002E377B">
        <w:t>a number</w:t>
      </w:r>
      <w:r w:rsidR="001401B0">
        <w:t xml:space="preserve"> of</w:t>
      </w:r>
      <w:proofErr w:type="gramEnd"/>
      <w:r w:rsidR="001401B0">
        <w:t xml:space="preserve"> ways —</w:t>
      </w:r>
      <w:r w:rsidRPr="007302A4">
        <w:t xml:space="preserve"> through environmental review of the impact of </w:t>
      </w:r>
      <w:r w:rsidR="009C5651">
        <w:t xml:space="preserve">its </w:t>
      </w:r>
      <w:r w:rsidRPr="007302A4">
        <w:t>operations; financial assistance to state, local, and tribal governments; information disclosure; guidance documents; regulatory permitting activities; regulations; and reports that can be used</w:t>
      </w:r>
      <w:r w:rsidR="001401B0">
        <w:t xml:space="preserve">, </w:t>
      </w:r>
      <w:r w:rsidRPr="007302A4">
        <w:t>for example</w:t>
      </w:r>
      <w:r w:rsidR="001401B0">
        <w:t>,</w:t>
      </w:r>
      <w:r w:rsidRPr="007302A4">
        <w:t xml:space="preserve"> for nature-based approaches to building community resilience</w:t>
      </w:r>
      <w:r w:rsidR="005F1DD0">
        <w:t xml:space="preserve">.  </w:t>
      </w:r>
      <w:r w:rsidR="00BA4265">
        <w:t>In addition, b</w:t>
      </w:r>
      <w:r w:rsidRPr="007302A4">
        <w:t xml:space="preserve">y identifying goals, objectives, </w:t>
      </w:r>
      <w:r w:rsidRPr="00A22BA1">
        <w:rPr>
          <w:rFonts w:cs="Times New Roman"/>
        </w:rPr>
        <w:t xml:space="preserve">and outcomes in </w:t>
      </w:r>
      <w:r w:rsidR="00D55F48" w:rsidRPr="00A22BA1">
        <w:rPr>
          <w:rFonts w:cs="Times New Roman"/>
        </w:rPr>
        <w:t xml:space="preserve">this </w:t>
      </w:r>
      <w:r w:rsidRPr="00A22BA1">
        <w:rPr>
          <w:rFonts w:cs="Times New Roman"/>
        </w:rPr>
        <w:t xml:space="preserve">updated </w:t>
      </w:r>
      <w:r w:rsidR="00D55F48" w:rsidRPr="00A22BA1">
        <w:rPr>
          <w:rFonts w:cs="Times New Roman"/>
        </w:rPr>
        <w:t>Plan</w:t>
      </w:r>
      <w:r w:rsidRPr="00A22BA1">
        <w:rPr>
          <w:rFonts w:cs="Times New Roman"/>
        </w:rPr>
        <w:t xml:space="preserve">, the Department </w:t>
      </w:r>
      <w:r w:rsidR="00BA4265" w:rsidRPr="00A22BA1">
        <w:rPr>
          <w:rFonts w:cs="Times New Roman"/>
        </w:rPr>
        <w:t xml:space="preserve">is carrying </w:t>
      </w:r>
      <w:r w:rsidRPr="00A22BA1">
        <w:rPr>
          <w:rFonts w:cs="Times New Roman"/>
        </w:rPr>
        <w:t>out its obligations under EO 12898,</w:t>
      </w:r>
      <w:r w:rsidRPr="00A22BA1">
        <w:rPr>
          <w:rFonts w:cs="Times New Roman"/>
          <w:i/>
        </w:rPr>
        <w:t xml:space="preserve"> Federal Actions to Address Environmental Justice in Minority Populations and Low-Income Populations</w:t>
      </w:r>
      <w:r w:rsidRPr="00A22BA1">
        <w:rPr>
          <w:rFonts w:cs="Times New Roman"/>
        </w:rPr>
        <w:t xml:space="preserve">; EO 14096, </w:t>
      </w:r>
      <w:r w:rsidRPr="00A22BA1">
        <w:rPr>
          <w:rFonts w:cs="Times New Roman"/>
          <w:i/>
        </w:rPr>
        <w:t>Revitalizing Our Nation’s Commitment to Environmental Justice for All</w:t>
      </w:r>
      <w:r w:rsidRPr="00A22BA1">
        <w:rPr>
          <w:rFonts w:cs="Times New Roman"/>
        </w:rPr>
        <w:t xml:space="preserve">; the </w:t>
      </w:r>
      <w:hyperlink r:id="rId21" w:history="1">
        <w:r w:rsidRPr="003B2844">
          <w:rPr>
            <w:rStyle w:val="Hyperlink"/>
            <w:rFonts w:eastAsia="Arial" w:cs="Times New Roman"/>
          </w:rPr>
          <w:t>National Environmental Policy Act (NEPA)</w:t>
        </w:r>
      </w:hyperlink>
      <w:r w:rsidR="001F621A" w:rsidRPr="003B2844">
        <w:rPr>
          <w:rFonts w:cs="Times New Roman"/>
        </w:rPr>
        <w:t>;</w:t>
      </w:r>
      <w:r w:rsidRPr="003B2844">
        <w:rPr>
          <w:rFonts w:cs="Times New Roman"/>
        </w:rPr>
        <w:t xml:space="preserve"> and</w:t>
      </w:r>
      <w:r w:rsidRPr="00A22BA1">
        <w:rPr>
          <w:rFonts w:cs="Times New Roman"/>
        </w:rPr>
        <w:t xml:space="preserve"> Title VI of the Civil Rights Act of 1964, 42 U.S.C</w:t>
      </w:r>
      <w:r w:rsidR="005F1DD0">
        <w:rPr>
          <w:rFonts w:cs="Times New Roman"/>
        </w:rPr>
        <w:t xml:space="preserve">. </w:t>
      </w:r>
      <w:r w:rsidRPr="00A22BA1">
        <w:rPr>
          <w:rFonts w:cs="Times New Roman"/>
        </w:rPr>
        <w:t>§ 2000d et seq (Title VI).</w:t>
      </w:r>
      <w:r w:rsidRPr="00A22BA1">
        <w:rPr>
          <w:rStyle w:val="FootnoteReference"/>
          <w:rFonts w:eastAsia="Arial" w:cs="Times New Roman"/>
        </w:rPr>
        <w:footnoteReference w:id="5"/>
      </w:r>
      <w:r w:rsidRPr="00A22BA1">
        <w:rPr>
          <w:rFonts w:cs="Times New Roman"/>
        </w:rPr>
        <w:t xml:space="preserve"> </w:t>
      </w:r>
    </w:p>
    <w:p w14:paraId="78460F5C" w14:textId="77777777" w:rsidR="0017451D" w:rsidRPr="007302A4" w:rsidRDefault="0017451D" w:rsidP="003B2844">
      <w:pPr>
        <w:pStyle w:val="Heading2"/>
      </w:pPr>
      <w:r w:rsidRPr="007302A4">
        <w:t xml:space="preserve">Mission </w:t>
      </w:r>
      <w:r w:rsidRPr="00F015A8">
        <w:t>Statement</w:t>
      </w:r>
    </w:p>
    <w:p w14:paraId="32C83882" w14:textId="2B4D979D" w:rsidR="0017451D" w:rsidRDefault="0017451D" w:rsidP="0025468A">
      <w:pPr>
        <w:pStyle w:val="FEMANormal"/>
      </w:pPr>
      <w:r w:rsidRPr="00C00F56">
        <w:t xml:space="preserve">In recognition of the fundamental role environmental justice plays in advancing our mission of homeland protection and national security enhancement, the Department affirms its commitment to promoting environmental justice and </w:t>
      </w:r>
      <w:r>
        <w:t>promoting</w:t>
      </w:r>
      <w:r w:rsidRPr="00C00F56">
        <w:t xml:space="preserve"> equitable outcomes for all communities</w:t>
      </w:r>
      <w:r w:rsidR="005F1DD0">
        <w:t xml:space="preserve">.  </w:t>
      </w:r>
      <w:r w:rsidRPr="007302A4">
        <w:t>We will work collaboratively with overburdened communities to understand their needs and concerns and to develop solutions that promote environmental health and equity for all</w:t>
      </w:r>
      <w:r>
        <w:t xml:space="preserve"> consistent with the Department’s mission: </w:t>
      </w:r>
      <w:r w:rsidRPr="007302A4">
        <w:rPr>
          <w:b/>
        </w:rPr>
        <w:t>With honor and integrity, we will safeguard the American people, our homeland, and our values.</w:t>
      </w:r>
    </w:p>
    <w:p w14:paraId="3782DEAE" w14:textId="77777777" w:rsidR="0017451D" w:rsidRPr="007302A4" w:rsidRDefault="0017451D" w:rsidP="003B2844">
      <w:pPr>
        <w:pStyle w:val="Heading2"/>
      </w:pPr>
      <w:r w:rsidRPr="007302A4">
        <w:t xml:space="preserve">Approach to </w:t>
      </w:r>
      <w:r>
        <w:t>A</w:t>
      </w:r>
      <w:r w:rsidRPr="007302A4">
        <w:t xml:space="preserve">dvancing </w:t>
      </w:r>
      <w:r w:rsidRPr="00F015A8">
        <w:t>Environmental</w:t>
      </w:r>
      <w:r w:rsidRPr="007302A4">
        <w:t xml:space="preserve"> </w:t>
      </w:r>
      <w:r>
        <w:t>J</w:t>
      </w:r>
      <w:r w:rsidRPr="007302A4">
        <w:t>ustice</w:t>
      </w:r>
    </w:p>
    <w:p w14:paraId="32A595E6" w14:textId="24AE3E79" w:rsidR="0017451D" w:rsidRDefault="00F7217A" w:rsidP="002C6A69">
      <w:pPr>
        <w:pStyle w:val="FEMANormal"/>
      </w:pPr>
      <w:r>
        <w:t>Five</w:t>
      </w:r>
      <w:r w:rsidR="0017451D" w:rsidRPr="007302A4">
        <w:t xml:space="preserve"> guiding principles shape </w:t>
      </w:r>
      <w:r>
        <w:t xml:space="preserve">the Department’s </w:t>
      </w:r>
      <w:r w:rsidR="0017451D" w:rsidRPr="007302A4">
        <w:t>mission</w:t>
      </w:r>
      <w:r w:rsidR="00555D88">
        <w:t>,</w:t>
      </w:r>
      <w:r w:rsidR="00371153">
        <w:t xml:space="preserve"> and</w:t>
      </w:r>
      <w:r w:rsidR="0017451D" w:rsidRPr="007302A4">
        <w:t xml:space="preserve"> </w:t>
      </w:r>
      <w:r w:rsidR="00555D88">
        <w:t xml:space="preserve">four of these principles </w:t>
      </w:r>
      <w:r>
        <w:t>are key</w:t>
      </w:r>
      <w:r w:rsidR="0017451D" w:rsidRPr="007302A4">
        <w:t xml:space="preserve"> </w:t>
      </w:r>
      <w:r w:rsidRPr="007302A4">
        <w:t>to</w:t>
      </w:r>
      <w:r>
        <w:t xml:space="preserve"> the </w:t>
      </w:r>
      <w:r w:rsidR="0017451D" w:rsidRPr="007302A4">
        <w:t xml:space="preserve">implementation of the DHS </w:t>
      </w:r>
      <w:r w:rsidR="0076587B" w:rsidRPr="007302A4">
        <w:t>Environmental Justice Program</w:t>
      </w:r>
      <w:r w:rsidR="0076587B">
        <w:t xml:space="preserve"> (Program)</w:t>
      </w:r>
      <w:r w:rsidR="0017451D" w:rsidRPr="007302A4">
        <w:t>:</w:t>
      </w:r>
    </w:p>
    <w:p w14:paraId="1574667C" w14:textId="4B9F6C24" w:rsidR="0017451D" w:rsidRPr="007D3D61" w:rsidRDefault="0017451D" w:rsidP="002C6A69">
      <w:pPr>
        <w:pStyle w:val="FEMABulletNOSPACEBETWEEN"/>
      </w:pPr>
      <w:r w:rsidRPr="007D3D61">
        <w:t xml:space="preserve">Champion “Relentless Resilience” for </w:t>
      </w:r>
      <w:r w:rsidR="004B5194" w:rsidRPr="007D3D61">
        <w:t>all threats and hazards</w:t>
      </w:r>
      <w:r w:rsidR="004B5194">
        <w:t>.</w:t>
      </w:r>
      <w:r w:rsidR="004B5194" w:rsidRPr="007D3D61">
        <w:t xml:space="preserve"> </w:t>
      </w:r>
    </w:p>
    <w:p w14:paraId="2D8C52ED" w14:textId="3E048628" w:rsidR="0017451D" w:rsidRPr="007D3D61" w:rsidRDefault="0017451D" w:rsidP="002C6A69">
      <w:pPr>
        <w:pStyle w:val="FEMABulletNOSPACEBETWEEN"/>
      </w:pPr>
      <w:r w:rsidRPr="007D3D61">
        <w:lastRenderedPageBreak/>
        <w:t xml:space="preserve">Reduce the Nation’s </w:t>
      </w:r>
      <w:r w:rsidR="004B5194" w:rsidRPr="007D3D61">
        <w:t>risk to homeland security dangers</w:t>
      </w:r>
      <w:r w:rsidR="004B5194">
        <w:t>.</w:t>
      </w:r>
      <w:r w:rsidR="004B5194" w:rsidRPr="007D3D61">
        <w:t xml:space="preserve"> </w:t>
      </w:r>
    </w:p>
    <w:p w14:paraId="536711EA" w14:textId="4C8F66E7" w:rsidR="00371153" w:rsidRPr="007D3D61" w:rsidRDefault="0017451D" w:rsidP="002C6A69">
      <w:pPr>
        <w:pStyle w:val="FEMABulletNOSPACEBETWEEN"/>
      </w:pPr>
      <w:r w:rsidRPr="007D3D61">
        <w:t xml:space="preserve">Promote </w:t>
      </w:r>
      <w:r w:rsidR="004B5194" w:rsidRPr="007D3D61">
        <w:t>citizen engagement and strengthen and expand trusted partnerships</w:t>
      </w:r>
      <w:r w:rsidR="004B5194">
        <w:t>.</w:t>
      </w:r>
      <w:r w:rsidR="004B5194" w:rsidRPr="007D3D61">
        <w:t xml:space="preserve"> </w:t>
      </w:r>
    </w:p>
    <w:p w14:paraId="33AB8F56" w14:textId="65EC1A26" w:rsidR="0017451D" w:rsidRPr="007D3D61" w:rsidRDefault="0017451D" w:rsidP="00371153">
      <w:pPr>
        <w:pStyle w:val="FEMABulletNOSPACEBETWEEN"/>
      </w:pPr>
      <w:r w:rsidRPr="007D3D61">
        <w:t xml:space="preserve">Uphold </w:t>
      </w:r>
      <w:r w:rsidR="004B5194" w:rsidRPr="007D3D61">
        <w:t>privacy, transparency, civil rights, and civil liberties</w:t>
      </w:r>
      <w:r w:rsidR="005F1DD0">
        <w:t xml:space="preserve">.  </w:t>
      </w:r>
    </w:p>
    <w:p w14:paraId="4A625F3A" w14:textId="669A60C0" w:rsidR="00AE686C" w:rsidRDefault="008936A3" w:rsidP="002C6A69">
      <w:pPr>
        <w:pStyle w:val="FEMANormal"/>
      </w:pPr>
      <w:r>
        <w:t>To c</w:t>
      </w:r>
      <w:r w:rsidR="0017451D" w:rsidRPr="007302A4">
        <w:t xml:space="preserve">ounter terrorism and homeland security threats and </w:t>
      </w:r>
      <w:r>
        <w:t xml:space="preserve">to </w:t>
      </w:r>
      <w:r w:rsidR="0017451D" w:rsidRPr="007302A4">
        <w:t>preserv</w:t>
      </w:r>
      <w:r>
        <w:t>e</w:t>
      </w:r>
      <w:r w:rsidR="0017451D" w:rsidRPr="007302A4">
        <w:t xml:space="preserve"> and uphold the nation’s prosperity and economic security</w:t>
      </w:r>
      <w:r>
        <w:t xml:space="preserve">, </w:t>
      </w:r>
      <w:r w:rsidR="0017451D" w:rsidRPr="007302A4">
        <w:t xml:space="preserve">DHS </w:t>
      </w:r>
      <w:r>
        <w:t>t</w:t>
      </w:r>
      <w:r w:rsidR="0017451D" w:rsidRPr="007302A4">
        <w:t>akes action to secure the nation’s ports for both people and goods moving in and out of the country</w:t>
      </w:r>
      <w:r w:rsidR="005F1DD0">
        <w:t xml:space="preserve">.  </w:t>
      </w:r>
      <w:r w:rsidR="00FE0CA2">
        <w:t xml:space="preserve">Our </w:t>
      </w:r>
      <w:r w:rsidR="0017451D">
        <w:t xml:space="preserve">climate resiliency and sustainability practices at ports of entry </w:t>
      </w:r>
      <w:r w:rsidR="00847202">
        <w:t xml:space="preserve">aim to </w:t>
      </w:r>
      <w:r w:rsidR="0017451D">
        <w:t>reduce energy usage</w:t>
      </w:r>
      <w:r w:rsidR="00FE0CA2">
        <w:t xml:space="preserve">, reduce </w:t>
      </w:r>
      <w:r w:rsidR="0017451D">
        <w:t>greenhouse gases</w:t>
      </w:r>
      <w:r w:rsidR="00FE0CA2">
        <w:t>, and</w:t>
      </w:r>
      <w:r w:rsidR="0017451D">
        <w:t xml:space="preserve"> improv</w:t>
      </w:r>
      <w:r w:rsidR="00FE0CA2">
        <w:t>e</w:t>
      </w:r>
      <w:r w:rsidR="0017451D">
        <w:t xml:space="preserve"> air quality for surrounding communities</w:t>
      </w:r>
      <w:r w:rsidR="005F1DD0">
        <w:t xml:space="preserve">.  </w:t>
      </w:r>
    </w:p>
    <w:p w14:paraId="57A6928F" w14:textId="0FC7E147" w:rsidR="0017451D" w:rsidRDefault="0002208B" w:rsidP="002C6A69">
      <w:pPr>
        <w:pStyle w:val="FEMANormal"/>
      </w:pPr>
      <w:r>
        <w:t>To s</w:t>
      </w:r>
      <w:r w:rsidR="0017451D" w:rsidRPr="007302A4">
        <w:t xml:space="preserve">trengthen preparedness and </w:t>
      </w:r>
      <w:r>
        <w:t xml:space="preserve">increase </w:t>
      </w:r>
      <w:r w:rsidR="0017451D" w:rsidRPr="007302A4">
        <w:t>resilience</w:t>
      </w:r>
      <w:r>
        <w:t>,</w:t>
      </w:r>
      <w:r w:rsidR="0017451D" w:rsidRPr="007302A4">
        <w:t xml:space="preserve"> DHS programs </w:t>
      </w:r>
      <w:r w:rsidR="007502CE">
        <w:t xml:space="preserve">and activities </w:t>
      </w:r>
      <w:r w:rsidR="0017451D" w:rsidRPr="007302A4">
        <w:t>for emergency preparedness, mitigation and response, and disaster recovery</w:t>
      </w:r>
      <w:r w:rsidR="00AE686C">
        <w:t xml:space="preserve"> must </w:t>
      </w:r>
      <w:r w:rsidR="00856E9A">
        <w:t xml:space="preserve">not only </w:t>
      </w:r>
      <w:r w:rsidR="00AE686C">
        <w:t>be robust</w:t>
      </w:r>
      <w:r w:rsidR="00306CA6">
        <w:t xml:space="preserve">, </w:t>
      </w:r>
      <w:r w:rsidR="00856E9A">
        <w:t>but</w:t>
      </w:r>
      <w:r w:rsidR="00306CA6">
        <w:t xml:space="preserve"> they </w:t>
      </w:r>
      <w:r w:rsidR="00240A15">
        <w:t>should</w:t>
      </w:r>
      <w:r w:rsidR="00FF56D1">
        <w:t xml:space="preserve"> </w:t>
      </w:r>
      <w:r w:rsidR="00FF56D1" w:rsidRPr="007302A4">
        <w:t>include environmental justice communities</w:t>
      </w:r>
      <w:r w:rsidR="00FF56D1">
        <w:t xml:space="preserve"> or benefit </w:t>
      </w:r>
      <w:r w:rsidR="00856E9A">
        <w:t>them</w:t>
      </w:r>
      <w:r w:rsidR="005F1DD0">
        <w:t xml:space="preserve">.  </w:t>
      </w:r>
      <w:r w:rsidR="00306CA6">
        <w:t xml:space="preserve">DHS </w:t>
      </w:r>
      <w:r w:rsidR="007502CE">
        <w:t>must</w:t>
      </w:r>
      <w:r w:rsidR="00240A15">
        <w:t xml:space="preserve"> </w:t>
      </w:r>
      <w:r w:rsidR="004C2800">
        <w:t>ensure</w:t>
      </w:r>
      <w:r w:rsidR="00306CA6">
        <w:t xml:space="preserve"> the</w:t>
      </w:r>
      <w:r w:rsidR="004C2800">
        <w:t xml:space="preserve"> e</w:t>
      </w:r>
      <w:r w:rsidR="0017451D">
        <w:t>quitable distribution of financial and technical assistance to historically marginalized and overburdened communities</w:t>
      </w:r>
      <w:r w:rsidR="0021397B">
        <w:t xml:space="preserve"> </w:t>
      </w:r>
      <w:r w:rsidR="00FC12C5">
        <w:t>to</w:t>
      </w:r>
      <w:r w:rsidR="0017451D">
        <w:t xml:space="preserve"> improve</w:t>
      </w:r>
      <w:r w:rsidR="00FC12C5">
        <w:t xml:space="preserve"> their</w:t>
      </w:r>
      <w:r w:rsidR="0017451D">
        <w:t xml:space="preserve"> resiliency to </w:t>
      </w:r>
      <w:r w:rsidR="00FC12C5">
        <w:t xml:space="preserve">the risks and impacts of </w:t>
      </w:r>
      <w:r w:rsidR="0017451D">
        <w:t>climate change</w:t>
      </w:r>
      <w:r w:rsidR="00B94F8A">
        <w:t xml:space="preserve"> now and in the future</w:t>
      </w:r>
      <w:r w:rsidR="005F1DD0">
        <w:t xml:space="preserve">.  </w:t>
      </w:r>
      <w:r w:rsidR="00EB40AB">
        <w:t>Every c</w:t>
      </w:r>
      <w:r w:rsidR="0017451D" w:rsidRPr="007302A4">
        <w:t>omponent involved in these mission areas</w:t>
      </w:r>
      <w:r w:rsidR="005D2A07">
        <w:t xml:space="preserve"> — </w:t>
      </w:r>
      <w:r w:rsidR="005D2A07" w:rsidRPr="007302A4">
        <w:t>emergency preparedness, mitigation and response, and disaster recovery</w:t>
      </w:r>
      <w:r w:rsidR="005D2A07">
        <w:t xml:space="preserve"> —</w:t>
      </w:r>
      <w:r w:rsidR="0017451D" w:rsidRPr="007302A4">
        <w:t xml:space="preserve"> will </w:t>
      </w:r>
      <w:r w:rsidR="004334B6">
        <w:t>play</w:t>
      </w:r>
      <w:r w:rsidR="004334B6" w:rsidRPr="007302A4">
        <w:t xml:space="preserve"> </w:t>
      </w:r>
      <w:r w:rsidR="0017451D" w:rsidRPr="007302A4">
        <w:t>a</w:t>
      </w:r>
      <w:r w:rsidR="00EB40AB">
        <w:t xml:space="preserve"> vital</w:t>
      </w:r>
      <w:r w:rsidR="0017451D" w:rsidRPr="007302A4">
        <w:t xml:space="preserve"> role in advancing environmental justice outcomes during the coming year, </w:t>
      </w:r>
      <w:r w:rsidR="002E0804">
        <w:t xml:space="preserve">over </w:t>
      </w:r>
      <w:r w:rsidR="0017451D" w:rsidRPr="007302A4">
        <w:t xml:space="preserve">the 4-year time frame of the Plan, and </w:t>
      </w:r>
      <w:r w:rsidR="002E0804">
        <w:t>in</w:t>
      </w:r>
      <w:r w:rsidR="002E0804" w:rsidRPr="007302A4">
        <w:t xml:space="preserve"> </w:t>
      </w:r>
      <w:r w:rsidR="0017451D" w:rsidRPr="007302A4">
        <w:t>the long term.</w:t>
      </w:r>
    </w:p>
    <w:p w14:paraId="2C515A42" w14:textId="1170D88E" w:rsidR="0017451D" w:rsidRDefault="0017451D" w:rsidP="002C6A69">
      <w:pPr>
        <w:pStyle w:val="FEMANormal"/>
      </w:pPr>
      <w:r w:rsidRPr="0058488C">
        <w:t>Finally, DHS</w:t>
      </w:r>
      <w:r w:rsidRPr="007D3D61">
        <w:t xml:space="preserve"> recognizes </w:t>
      </w:r>
      <w:r w:rsidRPr="237CD092">
        <w:t xml:space="preserve">the importance of </w:t>
      </w:r>
      <w:r w:rsidR="00D25637">
        <w:t>engaging</w:t>
      </w:r>
      <w:r>
        <w:t xml:space="preserve"> </w:t>
      </w:r>
      <w:r w:rsidR="0043352A">
        <w:t>in a meaningful way</w:t>
      </w:r>
      <w:r>
        <w:t xml:space="preserve"> with </w:t>
      </w:r>
      <w:r w:rsidRPr="237CD092">
        <w:t xml:space="preserve">communities </w:t>
      </w:r>
      <w:r w:rsidR="0043352A">
        <w:t>that</w:t>
      </w:r>
      <w:r w:rsidR="0043352A" w:rsidRPr="237CD092">
        <w:t xml:space="preserve"> </w:t>
      </w:r>
      <w:r w:rsidR="0043352A">
        <w:t xml:space="preserve">have </w:t>
      </w:r>
      <w:r w:rsidRPr="237CD092">
        <w:t>environmental justice concern</w:t>
      </w:r>
      <w:r>
        <w:t>s</w:t>
      </w:r>
      <w:r w:rsidRPr="237CD092">
        <w:t xml:space="preserve"> </w:t>
      </w:r>
      <w:r w:rsidR="000358E6">
        <w:t>regarding</w:t>
      </w:r>
      <w:r w:rsidRPr="237CD092">
        <w:t xml:space="preserve"> DHS activities </w:t>
      </w:r>
      <w:r w:rsidR="000D655E">
        <w:t>that could</w:t>
      </w:r>
      <w:r w:rsidRPr="237CD092">
        <w:t xml:space="preserve"> impact human health and the environment</w:t>
      </w:r>
      <w:r w:rsidR="005F1DD0">
        <w:t xml:space="preserve">.  </w:t>
      </w:r>
      <w:r>
        <w:t xml:space="preserve">Meaningful involvement </w:t>
      </w:r>
      <w:r w:rsidR="000D655E">
        <w:t>has been</w:t>
      </w:r>
      <w:r w:rsidR="006563BF">
        <w:t>,</w:t>
      </w:r>
      <w:r w:rsidR="000D655E">
        <w:t xml:space="preserve"> and </w:t>
      </w:r>
      <w:r>
        <w:t>continues to be</w:t>
      </w:r>
      <w:r w:rsidR="006563BF">
        <w:t>,</w:t>
      </w:r>
      <w:r>
        <w:t xml:space="preserve"> a critical priority</w:t>
      </w:r>
      <w:r w:rsidR="00657EF1">
        <w:t xml:space="preserve"> for </w:t>
      </w:r>
      <w:proofErr w:type="gramStart"/>
      <w:r w:rsidR="00657EF1">
        <w:t>DHS</w:t>
      </w:r>
      <w:r>
        <w:t xml:space="preserve"> </w:t>
      </w:r>
      <w:r w:rsidR="00657EF1">
        <w:t xml:space="preserve"> as</w:t>
      </w:r>
      <w:proofErr w:type="gramEnd"/>
      <w:r w:rsidR="00657EF1">
        <w:t xml:space="preserve"> </w:t>
      </w:r>
      <w:r w:rsidR="006563BF">
        <w:t>the Department</w:t>
      </w:r>
      <w:r w:rsidR="00657EF1">
        <w:t xml:space="preserve"> works to</w:t>
      </w:r>
      <w:r>
        <w:t xml:space="preserve"> develop policies</w:t>
      </w:r>
      <w:r w:rsidR="002B243A">
        <w:t>,</w:t>
      </w:r>
      <w:r>
        <w:t xml:space="preserve"> programs</w:t>
      </w:r>
      <w:r w:rsidR="002B243A">
        <w:t>,</w:t>
      </w:r>
      <w:r>
        <w:t xml:space="preserve"> and activities that </w:t>
      </w:r>
      <w:r w:rsidR="008A35C2">
        <w:t xml:space="preserve">address and </w:t>
      </w:r>
      <w:r w:rsidR="002B243A">
        <w:t xml:space="preserve">directly </w:t>
      </w:r>
      <w:r w:rsidR="008A35C2">
        <w:t xml:space="preserve">respond to </w:t>
      </w:r>
      <w:r>
        <w:t>the needs and concerns of all communities</w:t>
      </w:r>
      <w:r w:rsidR="005F1DD0">
        <w:t xml:space="preserve">.  </w:t>
      </w:r>
    </w:p>
    <w:p w14:paraId="48005571" w14:textId="77777777" w:rsidR="0017451D" w:rsidRPr="007302A4" w:rsidRDefault="0017451D" w:rsidP="003B2844">
      <w:pPr>
        <w:pStyle w:val="Heading3"/>
      </w:pPr>
      <w:r>
        <w:t>Ongoing Activities to Advance Environmental Justice</w:t>
      </w:r>
    </w:p>
    <w:p w14:paraId="635BD885" w14:textId="37D0C986" w:rsidR="00B61CCC" w:rsidRDefault="0017451D" w:rsidP="002C6A69">
      <w:pPr>
        <w:pStyle w:val="FEMANormal"/>
      </w:pPr>
      <w:r w:rsidRPr="007302A4">
        <w:t xml:space="preserve">DHS’s approach to advancing environmental justice </w:t>
      </w:r>
      <w:r w:rsidR="00DF4116">
        <w:t xml:space="preserve">is to coordinate the Department’s </w:t>
      </w:r>
      <w:r>
        <w:t>responsibilities</w:t>
      </w:r>
      <w:r w:rsidR="002A0094">
        <w:t xml:space="preserve"> and </w:t>
      </w:r>
      <w:r w:rsidR="002A0094" w:rsidRPr="007302A4">
        <w:t xml:space="preserve">plans, policies, and components </w:t>
      </w:r>
      <w:r w:rsidRPr="007302A4">
        <w:t xml:space="preserve">with </w:t>
      </w:r>
      <w:r w:rsidR="00DF4116">
        <w:t xml:space="preserve">the </w:t>
      </w:r>
      <w:r w:rsidRPr="007302A4">
        <w:t xml:space="preserve">associated EOs (see </w:t>
      </w:r>
      <w:r w:rsidR="002768C5">
        <w:fldChar w:fldCharType="begin"/>
      </w:r>
      <w:r w:rsidR="002768C5">
        <w:instrText xml:space="preserve"> REF _Ref168928881 \h </w:instrText>
      </w:r>
      <w:r w:rsidR="002768C5">
        <w:fldChar w:fldCharType="separate"/>
      </w:r>
      <w:r w:rsidR="002768C5" w:rsidRPr="00EF1C54">
        <w:t xml:space="preserve">Figure </w:t>
      </w:r>
      <w:r w:rsidR="002768C5">
        <w:rPr>
          <w:noProof/>
        </w:rPr>
        <w:t>1</w:t>
      </w:r>
      <w:r w:rsidR="002768C5">
        <w:fldChar w:fldCharType="end"/>
      </w:r>
      <w:r w:rsidR="005B603D">
        <w:fldChar w:fldCharType="begin"/>
      </w:r>
      <w:r w:rsidR="005B603D">
        <w:fldChar w:fldCharType="separate"/>
      </w:r>
      <w:r w:rsidR="00506481" w:rsidRPr="00EF1C54">
        <w:t>Figure 1</w:t>
      </w:r>
      <w:r w:rsidR="005B603D">
        <w:fldChar w:fldCharType="end"/>
      </w:r>
      <w:r w:rsidRPr="007302A4">
        <w:t>)</w:t>
      </w:r>
      <w:r w:rsidR="00134323">
        <w:t>,</w:t>
      </w:r>
      <w:r>
        <w:t xml:space="preserve"> </w:t>
      </w:r>
      <w:bookmarkStart w:id="1" w:name="_Hlk167792651"/>
      <w:r>
        <w:t>the Fiscal Responsibility Act amendments to NEPA</w:t>
      </w:r>
      <w:r w:rsidR="00DF4116">
        <w:t>,</w:t>
      </w:r>
      <w:r>
        <w:rPr>
          <w:rStyle w:val="FootnoteReference"/>
          <w:rFonts w:eastAsia="Arial" w:cs="Times New Roman"/>
        </w:rPr>
        <w:footnoteReference w:id="6"/>
      </w:r>
      <w:r>
        <w:t xml:space="preserve"> NEPA Phase II Regulations</w:t>
      </w:r>
      <w:r w:rsidR="00DF4116">
        <w:t>,</w:t>
      </w:r>
      <w:r>
        <w:rPr>
          <w:rStyle w:val="FootnoteReference"/>
          <w:rFonts w:eastAsia="Arial" w:cs="Times New Roman"/>
        </w:rPr>
        <w:footnoteReference w:id="7"/>
      </w:r>
      <w:r>
        <w:t xml:space="preserve"> </w:t>
      </w:r>
      <w:r w:rsidR="00134323">
        <w:t xml:space="preserve">and </w:t>
      </w:r>
      <w:r>
        <w:t>Title VI,</w:t>
      </w:r>
      <w:r w:rsidRPr="007302A4">
        <w:t xml:space="preserve"> </w:t>
      </w:r>
      <w:r w:rsidRPr="5FCA7838">
        <w:t>Section 504</w:t>
      </w:r>
      <w:bookmarkEnd w:id="1"/>
      <w:r>
        <w:t xml:space="preserve"> of the Rehabilitation Act</w:t>
      </w:r>
      <w:r w:rsidR="008E3E55">
        <w:t>.</w:t>
      </w:r>
      <w:r>
        <w:rPr>
          <w:rStyle w:val="FootnoteReference"/>
          <w:rFonts w:eastAsia="Arial" w:cs="Times New Roman"/>
        </w:rPr>
        <w:footnoteReference w:id="8"/>
      </w:r>
      <w:r w:rsidRPr="5FCA7838">
        <w:t xml:space="preserve"> </w:t>
      </w:r>
      <w:r w:rsidRPr="007302A4">
        <w:t xml:space="preserve"> </w:t>
      </w:r>
      <w:r w:rsidR="00821FCE">
        <w:t xml:space="preserve">This approach </w:t>
      </w:r>
      <w:r w:rsidRPr="007302A4">
        <w:t xml:space="preserve">is </w:t>
      </w:r>
      <w:r w:rsidR="00821FCE">
        <w:t xml:space="preserve">meant to be </w:t>
      </w:r>
      <w:r w:rsidRPr="007302A4">
        <w:t xml:space="preserve">collaborative </w:t>
      </w:r>
      <w:r w:rsidR="00821FCE">
        <w:t xml:space="preserve">and </w:t>
      </w:r>
      <w:r w:rsidR="0023606F">
        <w:t>requires</w:t>
      </w:r>
      <w:r w:rsidRPr="007302A4">
        <w:t xml:space="preserve"> </w:t>
      </w:r>
      <w:r w:rsidR="00B6012B">
        <w:t>close cooperation with both</w:t>
      </w:r>
      <w:r w:rsidRPr="007302A4">
        <w:t xml:space="preserve"> internal and external partners</w:t>
      </w:r>
      <w:r w:rsidR="005F1DD0">
        <w:t xml:space="preserve">.  </w:t>
      </w:r>
      <w:r w:rsidRPr="007302A4">
        <w:t xml:space="preserve">It is iterative, building on lessons learned </w:t>
      </w:r>
      <w:r w:rsidR="005220D4">
        <w:t xml:space="preserve">from the </w:t>
      </w:r>
      <w:r w:rsidRPr="007302A4">
        <w:t xml:space="preserve">ongoing work of the DHS </w:t>
      </w:r>
      <w:r w:rsidR="0076587B">
        <w:t>Program</w:t>
      </w:r>
      <w:r w:rsidR="005F1DD0">
        <w:t xml:space="preserve">.  </w:t>
      </w:r>
    </w:p>
    <w:p w14:paraId="4FDAA41F" w14:textId="20104B6F" w:rsidR="0017451D" w:rsidRPr="007302A4" w:rsidRDefault="0017451D" w:rsidP="002C6A69">
      <w:pPr>
        <w:pStyle w:val="FEMANormal"/>
      </w:pPr>
      <w:r w:rsidRPr="007302A4">
        <w:t xml:space="preserve">Finally, </w:t>
      </w:r>
      <w:r w:rsidR="00687536">
        <w:t xml:space="preserve">the DHS approach focuses on </w:t>
      </w:r>
      <w:r w:rsidRPr="007302A4">
        <w:t>achieving</w:t>
      </w:r>
      <w:r>
        <w:t xml:space="preserve"> </w:t>
      </w:r>
      <w:r w:rsidR="00687536">
        <w:t xml:space="preserve">the </w:t>
      </w:r>
      <w:r w:rsidRPr="007302A4">
        <w:t>environmental justice outcomes</w:t>
      </w:r>
      <w:r w:rsidR="00687536">
        <w:t xml:space="preserve"> </w:t>
      </w:r>
      <w:r w:rsidRPr="007302A4">
        <w:t>defined in EO 14096</w:t>
      </w:r>
      <w:r w:rsidR="00CC0DF3">
        <w:t xml:space="preserve"> — </w:t>
      </w:r>
      <w:r w:rsidRPr="007302A4">
        <w:t>meaningful involvement, engagement, and information; just treatment, equitable access, and protection from environmental injustice; work and partnership</w:t>
      </w:r>
      <w:r w:rsidR="006D6E81">
        <w:t>s</w:t>
      </w:r>
      <w:r w:rsidRPr="007302A4">
        <w:t xml:space="preserve"> with non-</w:t>
      </w:r>
      <w:r w:rsidR="006D6E81">
        <w:t>F</w:t>
      </w:r>
      <w:r w:rsidRPr="007302A4">
        <w:t>ederal entities; and institutionaliz</w:t>
      </w:r>
      <w:r w:rsidR="006D6E81">
        <w:t>ation of</w:t>
      </w:r>
      <w:r w:rsidRPr="007302A4">
        <w:t xml:space="preserve"> environmental justice</w:t>
      </w:r>
      <w:r w:rsidR="005F1DD0">
        <w:t xml:space="preserve">.  </w:t>
      </w:r>
    </w:p>
    <w:p w14:paraId="11D70B76" w14:textId="77777777" w:rsidR="0017451D" w:rsidRPr="007302A4" w:rsidRDefault="0017451D" w:rsidP="00665B9D">
      <w:pPr>
        <w:pStyle w:val="FEMAFigure"/>
        <w:rPr>
          <w:rFonts w:eastAsia="Arial"/>
        </w:rPr>
      </w:pPr>
      <w:r w:rsidRPr="007302A4">
        <w:rPr>
          <w:noProof/>
        </w:rPr>
        <w:lastRenderedPageBreak/>
        <w:drawing>
          <wp:inline distT="0" distB="0" distL="0" distR="0" wp14:anchorId="3A7BC150" wp14:editId="63395B10">
            <wp:extent cx="5663090" cy="7467600"/>
            <wp:effectExtent l="0" t="0" r="0" b="0"/>
            <wp:docPr id="1932815696" name="Picture 1932815696" descr="Summary provided for the following Environmental Justice Executive Ord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15696" name="Picture 1" descr="Summary provided for the following Environmental Justice Executive Orders:&#10;"/>
                    <pic:cNvPicPr/>
                  </pic:nvPicPr>
                  <pic:blipFill>
                    <a:blip r:embed="rId22"/>
                    <a:stretch>
                      <a:fillRect/>
                    </a:stretch>
                  </pic:blipFill>
                  <pic:spPr>
                    <a:xfrm>
                      <a:off x="0" y="0"/>
                      <a:ext cx="5669390" cy="7475908"/>
                    </a:xfrm>
                    <a:prstGeom prst="rect">
                      <a:avLst/>
                    </a:prstGeom>
                  </pic:spPr>
                </pic:pic>
              </a:graphicData>
            </a:graphic>
          </wp:inline>
        </w:drawing>
      </w:r>
    </w:p>
    <w:p w14:paraId="01DF6B50" w14:textId="37E3DFFE" w:rsidR="0017451D" w:rsidRPr="00EF1C54" w:rsidRDefault="005E3BA6" w:rsidP="00EF1C54">
      <w:pPr>
        <w:pStyle w:val="FEMAFigureCaption"/>
      </w:pPr>
      <w:bookmarkStart w:id="2" w:name="_Ref168928881"/>
      <w:bookmarkStart w:id="3" w:name="_Ref168577434"/>
      <w:r w:rsidRPr="00EF1C54">
        <w:t xml:space="preserve">Figure </w:t>
      </w:r>
      <w:fldSimple w:instr=" SEQ Figure \* ARABIC ">
        <w:r>
          <w:rPr>
            <w:noProof/>
          </w:rPr>
          <w:t>1</w:t>
        </w:r>
      </w:fldSimple>
      <w:bookmarkEnd w:id="2"/>
      <w:r w:rsidRPr="00EF1C54">
        <w:t xml:space="preserve">: </w:t>
      </w:r>
      <w:bookmarkEnd w:id="3"/>
      <w:r w:rsidR="0017451D" w:rsidRPr="00EF1C54">
        <w:t xml:space="preserve">EOs related to advancing environmental </w:t>
      </w:r>
      <w:proofErr w:type="gramStart"/>
      <w:r w:rsidR="0017451D" w:rsidRPr="00EF1C54">
        <w:t>justice</w:t>
      </w:r>
      <w:proofErr w:type="gramEnd"/>
    </w:p>
    <w:p w14:paraId="5C52F66D" w14:textId="7987BDC6" w:rsidR="0017451D" w:rsidRDefault="00F3187D" w:rsidP="00665B9D">
      <w:pPr>
        <w:pStyle w:val="FEMANormal"/>
      </w:pPr>
      <w:r>
        <w:t>All</w:t>
      </w:r>
      <w:r w:rsidRPr="007302A4">
        <w:t xml:space="preserve"> </w:t>
      </w:r>
      <w:r w:rsidR="00293562">
        <w:t>C</w:t>
      </w:r>
      <w:r w:rsidR="0017451D" w:rsidRPr="007302A4">
        <w:t>omponent</w:t>
      </w:r>
      <w:r>
        <w:t xml:space="preserve">s </w:t>
      </w:r>
      <w:r w:rsidR="0017451D" w:rsidRPr="007302A4">
        <w:t>of the Department ha</w:t>
      </w:r>
      <w:r>
        <w:t>ve</w:t>
      </w:r>
      <w:r w:rsidR="0017451D" w:rsidRPr="007302A4">
        <w:t xml:space="preserve"> a responsibility to identify and address potential disproportionately high and adverse human health or environmental effects from the Department’s </w:t>
      </w:r>
      <w:r w:rsidR="0017451D" w:rsidRPr="007302A4">
        <w:lastRenderedPageBreak/>
        <w:t>activities</w:t>
      </w:r>
      <w:r w:rsidR="00667E66">
        <w:t xml:space="preserve"> </w:t>
      </w:r>
      <w:r w:rsidR="00667E66" w:rsidRPr="007302A4">
        <w:t>on communities with environmental justice concerns</w:t>
      </w:r>
      <w:r w:rsidR="005F1DD0">
        <w:t xml:space="preserve">.  </w:t>
      </w:r>
      <w:r w:rsidR="0017451D" w:rsidRPr="007302A4">
        <w:t xml:space="preserve">Building </w:t>
      </w:r>
      <w:r w:rsidR="00667E66">
        <w:t>on</w:t>
      </w:r>
      <w:r w:rsidR="00667E66" w:rsidRPr="007302A4">
        <w:t xml:space="preserve"> </w:t>
      </w:r>
      <w:r w:rsidR="0017451D" w:rsidRPr="007302A4">
        <w:t xml:space="preserve">the 2012 </w:t>
      </w:r>
      <w:r w:rsidR="0017451D" w:rsidRPr="007302A4">
        <w:rPr>
          <w:i/>
          <w:iCs/>
        </w:rPr>
        <w:t>Environmental Justice Strategy</w:t>
      </w:r>
      <w:r w:rsidR="0017451D" w:rsidRPr="007302A4">
        <w:t>,</w:t>
      </w:r>
      <w:r w:rsidR="0017451D" w:rsidRPr="007302A4">
        <w:rPr>
          <w:rStyle w:val="FootnoteReference"/>
          <w:rFonts w:eastAsia="Arial" w:cs="Times New Roman"/>
        </w:rPr>
        <w:footnoteReference w:id="9"/>
      </w:r>
      <w:r w:rsidR="0017451D" w:rsidRPr="007302A4">
        <w:t xml:space="preserve"> the Department continues to identify major programs, policies, and activities that </w:t>
      </w:r>
      <w:r w:rsidR="00C36A95">
        <w:t>will</w:t>
      </w:r>
      <w:r w:rsidR="00D7072B">
        <w:t xml:space="preserve"> </w:t>
      </w:r>
      <w:r w:rsidR="0017451D" w:rsidRPr="007302A4">
        <w:t>advance environmental justice</w:t>
      </w:r>
      <w:r w:rsidR="005F1DD0">
        <w:t xml:space="preserve">.  </w:t>
      </w:r>
      <w:r w:rsidR="0017451D" w:rsidRPr="007302A4">
        <w:t>The</w:t>
      </w:r>
      <w:r>
        <w:t xml:space="preserve"> </w:t>
      </w:r>
      <w:r w:rsidRPr="007302A4">
        <w:t xml:space="preserve">development of </w:t>
      </w:r>
      <w:r w:rsidR="003E5091">
        <w:t>the</w:t>
      </w:r>
      <w:r w:rsidRPr="007302A4">
        <w:t xml:space="preserve"> Plan</w:t>
      </w:r>
      <w:r w:rsidR="0017451D" w:rsidRPr="007302A4">
        <w:t xml:space="preserve"> </w:t>
      </w:r>
      <w:r w:rsidR="0064233B">
        <w:t xml:space="preserve">was co-led by the </w:t>
      </w:r>
      <w:r w:rsidR="0017451D" w:rsidRPr="007302A4">
        <w:t>Office of the Chief Readiness Support Officer (OCRSO),</w:t>
      </w:r>
      <w:r w:rsidR="0064233B">
        <w:t xml:space="preserve"> </w:t>
      </w:r>
      <w:r w:rsidR="0017451D" w:rsidRPr="007302A4">
        <w:t xml:space="preserve">Sustainability and Environmental Programs (SEP), and the Office for Civil Rights and Civil Liberties (CRCL) </w:t>
      </w:r>
      <w:r w:rsidR="0017451D" w:rsidRPr="5FCA7838">
        <w:t>Antidiscrimination Group</w:t>
      </w:r>
      <w:r w:rsidR="00D875C7">
        <w:t>.</w:t>
      </w:r>
      <w:r w:rsidR="00C53E6C">
        <w:t xml:space="preserve"> </w:t>
      </w:r>
      <w:r w:rsidR="0017451D">
        <w:t xml:space="preserve"> </w:t>
      </w:r>
      <w:r w:rsidR="00D875C7">
        <w:t xml:space="preserve">The DHS </w:t>
      </w:r>
      <w:r w:rsidR="00C00C36">
        <w:t>Environmental Working Group (</w:t>
      </w:r>
      <w:r w:rsidR="00D875C7">
        <w:t xml:space="preserve">EJ </w:t>
      </w:r>
      <w:r w:rsidR="00C00C36">
        <w:t>WG)</w:t>
      </w:r>
      <w:r w:rsidR="00D875C7">
        <w:t xml:space="preserve">, </w:t>
      </w:r>
      <w:r w:rsidR="0096582B">
        <w:t>which consists</w:t>
      </w:r>
      <w:r w:rsidR="00D875C7">
        <w:t xml:space="preserve"> of representatives from the various </w:t>
      </w:r>
      <w:r w:rsidR="00B10963">
        <w:t xml:space="preserve">DHS </w:t>
      </w:r>
      <w:r w:rsidR="00D875C7">
        <w:t>Component</w:t>
      </w:r>
      <w:r w:rsidR="004F5808">
        <w:t>s</w:t>
      </w:r>
      <w:r w:rsidR="00D875C7">
        <w:t xml:space="preserve">, provided </w:t>
      </w:r>
      <w:r w:rsidR="0017451D">
        <w:t>input</w:t>
      </w:r>
      <w:r w:rsidR="002F44F7">
        <w:t>.</w:t>
      </w:r>
      <w:r w:rsidR="004F5808">
        <w:t xml:space="preserve"> </w:t>
      </w:r>
      <w:r w:rsidR="003148CA">
        <w:t xml:space="preserve"> </w:t>
      </w:r>
      <w:r w:rsidR="002F44F7">
        <w:t>T</w:t>
      </w:r>
      <w:r w:rsidR="004F5808">
        <w:t xml:space="preserve">he </w:t>
      </w:r>
      <w:r w:rsidR="0017451D" w:rsidRPr="007302A4">
        <w:t xml:space="preserve">Plan outlines the key goals and objectives </w:t>
      </w:r>
      <w:r w:rsidR="002F44F7">
        <w:t>for</w:t>
      </w:r>
      <w:r w:rsidR="0017451D" w:rsidRPr="007302A4">
        <w:t xml:space="preserve"> integrat</w:t>
      </w:r>
      <w:r w:rsidR="002F44F7">
        <w:t xml:space="preserve">ing </w:t>
      </w:r>
      <w:r w:rsidR="0017451D" w:rsidRPr="007302A4">
        <w:t>and uphold</w:t>
      </w:r>
      <w:r w:rsidR="002F44F7">
        <w:t>ing</w:t>
      </w:r>
      <w:r w:rsidR="0017451D" w:rsidRPr="007302A4">
        <w:t xml:space="preserve"> the principles of environmental justice in the Department’s larger mission efforts over the next 4 years (Fiscal Years </w:t>
      </w:r>
      <w:r w:rsidR="0017451D">
        <w:t>2025-2029</w:t>
      </w:r>
      <w:r w:rsidR="0017451D" w:rsidRPr="007302A4">
        <w:t>)</w:t>
      </w:r>
      <w:r w:rsidR="005F1DD0">
        <w:t xml:space="preserve">.  </w:t>
      </w:r>
    </w:p>
    <w:p w14:paraId="75C4A45D" w14:textId="77777777" w:rsidR="0017451D" w:rsidRPr="007302A4" w:rsidRDefault="0017451D" w:rsidP="003B2844">
      <w:pPr>
        <w:pStyle w:val="Heading3"/>
      </w:pPr>
      <w:bookmarkStart w:id="4" w:name="_Hlk168316408"/>
      <w:r>
        <w:t>Internal Stakeholders</w:t>
      </w:r>
    </w:p>
    <w:bookmarkEnd w:id="4"/>
    <w:p w14:paraId="13E26BCA" w14:textId="0C9B8226" w:rsidR="0017451D" w:rsidRPr="007302A4" w:rsidRDefault="0017451D" w:rsidP="005D3701">
      <w:pPr>
        <w:pStyle w:val="FEMANormal"/>
      </w:pPr>
      <w:r w:rsidRPr="007302A4">
        <w:t xml:space="preserve">DHS’s approach to advancing environmental justice </w:t>
      </w:r>
      <w:r>
        <w:t>includes</w:t>
      </w:r>
      <w:r w:rsidRPr="007302A4">
        <w:t xml:space="preserve"> cooperation</w:t>
      </w:r>
      <w:r w:rsidR="00BE6625">
        <w:t xml:space="preserve"> </w:t>
      </w:r>
      <w:r w:rsidR="002A5BEA">
        <w:t xml:space="preserve">and collaboration </w:t>
      </w:r>
      <w:r w:rsidR="00BE6625">
        <w:t>with</w:t>
      </w:r>
      <w:r w:rsidRPr="007302A4">
        <w:t xml:space="preserve"> agencies and departments </w:t>
      </w:r>
      <w:r w:rsidR="00C6052B">
        <w:t xml:space="preserve">across </w:t>
      </w:r>
      <w:r w:rsidR="00392081">
        <w:t xml:space="preserve">the </w:t>
      </w:r>
      <w:r w:rsidRPr="007302A4">
        <w:t>DHS</w:t>
      </w:r>
      <w:r w:rsidR="00D739DF">
        <w:t xml:space="preserve"> with </w:t>
      </w:r>
      <w:r w:rsidRPr="007302A4">
        <w:t>functions</w:t>
      </w:r>
      <w:r w:rsidR="00D739DF">
        <w:t xml:space="preserve"> that</w:t>
      </w:r>
      <w:r w:rsidRPr="007302A4">
        <w:t xml:space="preserve"> </w:t>
      </w:r>
      <w:r w:rsidR="00392081">
        <w:t>relate to</w:t>
      </w:r>
      <w:r w:rsidR="00C6052B">
        <w:t xml:space="preserve"> or incorporate</w:t>
      </w:r>
      <w:r w:rsidR="00392081">
        <w:t xml:space="preserve"> </w:t>
      </w:r>
      <w:r w:rsidRPr="007302A4">
        <w:t>environmental justice</w:t>
      </w:r>
      <w:r w:rsidR="00C6052B">
        <w:t xml:space="preserve"> concerns</w:t>
      </w:r>
      <w:r w:rsidR="005F1DD0">
        <w:t xml:space="preserve">.  </w:t>
      </w:r>
      <w:r w:rsidR="002125DE">
        <w:fldChar w:fldCharType="begin"/>
      </w:r>
      <w:r w:rsidR="002125DE">
        <w:instrText xml:space="preserve"> REF _Ref168577439 \h </w:instrText>
      </w:r>
      <w:r w:rsidR="002125DE">
        <w:fldChar w:fldCharType="separate"/>
      </w:r>
      <w:r w:rsidR="002768C5" w:rsidRPr="00EF1C54">
        <w:t xml:space="preserve">Figure </w:t>
      </w:r>
      <w:r w:rsidR="002768C5">
        <w:rPr>
          <w:noProof/>
        </w:rPr>
        <w:t>2</w:t>
      </w:r>
      <w:r w:rsidR="002125DE">
        <w:fldChar w:fldCharType="end"/>
      </w:r>
      <w:r>
        <w:t xml:space="preserve"> </w:t>
      </w:r>
      <w:r w:rsidR="000F08BB">
        <w:t xml:space="preserve">shows </w:t>
      </w:r>
      <w:r>
        <w:t xml:space="preserve">some of the </w:t>
      </w:r>
      <w:r w:rsidR="000F08BB">
        <w:t>D</w:t>
      </w:r>
      <w:r>
        <w:t xml:space="preserve">epartment-wide plans that </w:t>
      </w:r>
      <w:r w:rsidR="000F08BB">
        <w:t xml:space="preserve">were </w:t>
      </w:r>
      <w:r>
        <w:t xml:space="preserve">consulted </w:t>
      </w:r>
      <w:r w:rsidR="000F08BB">
        <w:t>as</w:t>
      </w:r>
      <w:r>
        <w:t xml:space="preserve"> this </w:t>
      </w:r>
      <w:r w:rsidR="000F08BB">
        <w:t>P</w:t>
      </w:r>
      <w:r>
        <w:t>lan</w:t>
      </w:r>
      <w:r w:rsidR="000F08BB">
        <w:t xml:space="preserve"> was developed</w:t>
      </w:r>
      <w:r w:rsidR="005F1DD0">
        <w:t xml:space="preserve">.  </w:t>
      </w:r>
    </w:p>
    <w:p w14:paraId="704DDC5A" w14:textId="77777777" w:rsidR="0017451D" w:rsidRPr="007302A4" w:rsidRDefault="0017451D" w:rsidP="005D3701">
      <w:pPr>
        <w:pStyle w:val="FEMAFigure"/>
        <w:rPr>
          <w:rFonts w:eastAsia="Arial" w:cs="Times New Roman"/>
        </w:rPr>
      </w:pPr>
      <w:r>
        <w:rPr>
          <w:noProof/>
        </w:rPr>
        <w:drawing>
          <wp:inline distT="0" distB="0" distL="0" distR="0" wp14:anchorId="69814385" wp14:editId="23F265DF">
            <wp:extent cx="4348848" cy="3928303"/>
            <wp:effectExtent l="0" t="0" r="0" b="0"/>
            <wp:docPr id="413686179" name="Picture 413686179" descr="A diagram of 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86179" name="Picture 1" descr="A diagram of a diagram of a diagram&#10;&#10;Description automatically generated"/>
                    <pic:cNvPicPr/>
                  </pic:nvPicPr>
                  <pic:blipFill rotWithShape="1">
                    <a:blip r:embed="rId23"/>
                    <a:srcRect t="6083"/>
                    <a:stretch/>
                  </pic:blipFill>
                  <pic:spPr bwMode="auto">
                    <a:xfrm>
                      <a:off x="0" y="0"/>
                      <a:ext cx="4353501" cy="3932506"/>
                    </a:xfrm>
                    <a:prstGeom prst="rect">
                      <a:avLst/>
                    </a:prstGeom>
                    <a:ln>
                      <a:noFill/>
                    </a:ln>
                    <a:extLst>
                      <a:ext uri="{53640926-AAD7-44D8-BBD7-CCE9431645EC}">
                        <a14:shadowObscured xmlns:a14="http://schemas.microsoft.com/office/drawing/2010/main"/>
                      </a:ext>
                    </a:extLst>
                  </pic:spPr>
                </pic:pic>
              </a:graphicData>
            </a:graphic>
          </wp:inline>
        </w:drawing>
      </w:r>
    </w:p>
    <w:p w14:paraId="760B5CD5" w14:textId="44DCB5FC" w:rsidR="0017451D" w:rsidRPr="007302A4" w:rsidRDefault="00EF1C54" w:rsidP="005D3701">
      <w:pPr>
        <w:pStyle w:val="FEMAFigureCaption"/>
      </w:pPr>
      <w:bookmarkStart w:id="5" w:name="_Ref168577439"/>
      <w:r w:rsidRPr="00EF1C54">
        <w:t xml:space="preserve">Figure </w:t>
      </w:r>
      <w:fldSimple w:instr=" SEQ Figure \* ARABIC ">
        <w:r w:rsidR="005E3BA6">
          <w:rPr>
            <w:noProof/>
          </w:rPr>
          <w:t>2</w:t>
        </w:r>
      </w:fldSimple>
      <w:bookmarkEnd w:id="5"/>
      <w:r w:rsidRPr="00EF1C54">
        <w:t xml:space="preserve">: </w:t>
      </w:r>
      <w:r w:rsidR="0017451D" w:rsidRPr="007302A4">
        <w:t xml:space="preserve">DHS plans </w:t>
      </w:r>
      <w:r w:rsidR="002A5BEA">
        <w:t xml:space="preserve">consulted </w:t>
      </w:r>
      <w:r w:rsidR="00FF061B">
        <w:t xml:space="preserve">for development of </w:t>
      </w:r>
      <w:r w:rsidR="0017451D" w:rsidRPr="007302A4">
        <w:t xml:space="preserve">the </w:t>
      </w:r>
      <w:r w:rsidR="00760C65" w:rsidRPr="003B2844">
        <w:rPr>
          <w:i/>
          <w:iCs/>
        </w:rPr>
        <w:t xml:space="preserve">DHS </w:t>
      </w:r>
      <w:r w:rsidR="0017451D" w:rsidRPr="003B2844">
        <w:rPr>
          <w:i/>
        </w:rPr>
        <w:t>Environmental Justice Strategic Plan</w:t>
      </w:r>
    </w:p>
    <w:p w14:paraId="2CF54633" w14:textId="417FC315" w:rsidR="0017451D" w:rsidRPr="002A5C77" w:rsidRDefault="0017451D" w:rsidP="00ED6DD5">
      <w:pPr>
        <w:pStyle w:val="FEMANormal"/>
        <w:keepNext/>
        <w:rPr>
          <w:rFonts w:cs="Times New Roman"/>
        </w:rPr>
      </w:pPr>
      <w:r w:rsidRPr="002A5C77">
        <w:rPr>
          <w:rFonts w:cs="Times New Roman"/>
        </w:rPr>
        <w:t>Two</w:t>
      </w:r>
      <w:r w:rsidRPr="002A5C77">
        <w:rPr>
          <w:rFonts w:cs="Times New Roman"/>
          <w:spacing w:val="-3"/>
        </w:rPr>
        <w:t xml:space="preserve"> </w:t>
      </w:r>
      <w:r w:rsidRPr="002A5C77">
        <w:rPr>
          <w:rFonts w:cs="Times New Roman"/>
        </w:rPr>
        <w:t>DHS</w:t>
      </w:r>
      <w:r w:rsidRPr="002A5C77">
        <w:rPr>
          <w:rFonts w:cs="Times New Roman"/>
          <w:spacing w:val="-3"/>
        </w:rPr>
        <w:t xml:space="preserve"> </w:t>
      </w:r>
      <w:r w:rsidRPr="002A5C77">
        <w:rPr>
          <w:rFonts w:cs="Times New Roman"/>
        </w:rPr>
        <w:t>headquarters</w:t>
      </w:r>
      <w:r w:rsidRPr="002A5C77">
        <w:rPr>
          <w:rFonts w:cs="Times New Roman"/>
          <w:spacing w:val="-4"/>
        </w:rPr>
        <w:t xml:space="preserve"> </w:t>
      </w:r>
      <w:r w:rsidRPr="002A5C77">
        <w:rPr>
          <w:rFonts w:cs="Times New Roman"/>
        </w:rPr>
        <w:t>offices</w:t>
      </w:r>
      <w:r w:rsidRPr="002A5C77">
        <w:rPr>
          <w:rFonts w:cs="Times New Roman"/>
          <w:spacing w:val="-3"/>
        </w:rPr>
        <w:t xml:space="preserve"> </w:t>
      </w:r>
      <w:r w:rsidRPr="002A5C77">
        <w:rPr>
          <w:rFonts w:cs="Times New Roman"/>
        </w:rPr>
        <w:t>will</w:t>
      </w:r>
      <w:r w:rsidRPr="002A5C77">
        <w:rPr>
          <w:rFonts w:cs="Times New Roman"/>
          <w:spacing w:val="-3"/>
        </w:rPr>
        <w:t xml:space="preserve"> </w:t>
      </w:r>
      <w:r w:rsidRPr="002A5C77">
        <w:rPr>
          <w:rFonts w:cs="Times New Roman"/>
        </w:rPr>
        <w:t>lead</w:t>
      </w:r>
      <w:r w:rsidRPr="002A5C77">
        <w:rPr>
          <w:rFonts w:cs="Times New Roman"/>
          <w:spacing w:val="-2"/>
        </w:rPr>
        <w:t xml:space="preserve"> </w:t>
      </w:r>
      <w:r w:rsidR="0051659E" w:rsidRPr="002A5C77">
        <w:rPr>
          <w:rFonts w:cs="Times New Roman"/>
        </w:rPr>
        <w:t>the implementation of</w:t>
      </w:r>
      <w:r w:rsidRPr="002A5C77">
        <w:rPr>
          <w:rFonts w:cs="Times New Roman"/>
          <w:spacing w:val="-4"/>
        </w:rPr>
        <w:t xml:space="preserve"> </w:t>
      </w:r>
      <w:r w:rsidRPr="002A5C77">
        <w:rPr>
          <w:rFonts w:cs="Times New Roman"/>
        </w:rPr>
        <w:t>the</w:t>
      </w:r>
      <w:r w:rsidRPr="002A5C77">
        <w:rPr>
          <w:rFonts w:cs="Times New Roman"/>
          <w:spacing w:val="-4"/>
        </w:rPr>
        <w:t xml:space="preserve"> </w:t>
      </w:r>
      <w:r w:rsidRPr="002A5C77">
        <w:rPr>
          <w:rFonts w:cs="Times New Roman"/>
          <w:spacing w:val="-2"/>
        </w:rPr>
        <w:t>Plan:</w:t>
      </w:r>
    </w:p>
    <w:p w14:paraId="157D3B1A" w14:textId="5D6BC229" w:rsidR="0017451D" w:rsidRPr="002A5C77" w:rsidRDefault="0017451D" w:rsidP="00E9148F">
      <w:pPr>
        <w:pStyle w:val="FEMABulletNOSPACEBETWEEN"/>
        <w:rPr>
          <w:rFonts w:cs="Times New Roman"/>
        </w:rPr>
      </w:pPr>
      <w:r w:rsidRPr="002A5C77">
        <w:rPr>
          <w:rFonts w:cs="Times New Roman"/>
          <w:b/>
        </w:rPr>
        <w:t>OCRSO:</w:t>
      </w:r>
      <w:r w:rsidRPr="002A5C77">
        <w:rPr>
          <w:rFonts w:cs="Times New Roman"/>
          <w:b/>
          <w:spacing w:val="40"/>
        </w:rPr>
        <w:t xml:space="preserve"> </w:t>
      </w:r>
      <w:r w:rsidRPr="002A5C77">
        <w:rPr>
          <w:rFonts w:cs="Times New Roman"/>
        </w:rPr>
        <w:t xml:space="preserve">OCRSO has Department-wide oversight of real property, asset management, logistics, energy, resilience, sustainability, environmental compliance, and environmental planning and historic </w:t>
      </w:r>
      <w:r w:rsidRPr="002A5C77">
        <w:rPr>
          <w:rFonts w:cs="Times New Roman"/>
        </w:rPr>
        <w:lastRenderedPageBreak/>
        <w:t>preservation (EPHP) program areas and compliance</w:t>
      </w:r>
      <w:r w:rsidR="005F1DD0">
        <w:rPr>
          <w:rFonts w:cs="Times New Roman"/>
        </w:rPr>
        <w:t xml:space="preserve">.  </w:t>
      </w:r>
      <w:r w:rsidRPr="002A5C77">
        <w:rPr>
          <w:rFonts w:cs="Times New Roman"/>
        </w:rPr>
        <w:t>OCRSO considers environmental justice in planning new policies, programs, and activities across the Department in these program areas.</w:t>
      </w:r>
    </w:p>
    <w:p w14:paraId="0051145D" w14:textId="4CAC0F4A" w:rsidR="0017451D" w:rsidRPr="002A5C77" w:rsidRDefault="0017451D" w:rsidP="00E9148F">
      <w:pPr>
        <w:pStyle w:val="FEMABulletNOSPACEBETWEEN"/>
        <w:rPr>
          <w:rFonts w:cs="Times New Roman"/>
        </w:rPr>
      </w:pPr>
      <w:bookmarkStart w:id="6" w:name="_bookmark25"/>
      <w:bookmarkEnd w:id="6"/>
      <w:r w:rsidRPr="002A5C77">
        <w:rPr>
          <w:rFonts w:cs="Times New Roman"/>
          <w:b/>
        </w:rPr>
        <w:t>CRCL:</w:t>
      </w:r>
      <w:r w:rsidRPr="002A5C77">
        <w:rPr>
          <w:rFonts w:cs="Times New Roman"/>
          <w:b/>
          <w:spacing w:val="40"/>
        </w:rPr>
        <w:t xml:space="preserve"> </w:t>
      </w:r>
      <w:r w:rsidRPr="002A5C77">
        <w:rPr>
          <w:rFonts w:cs="Times New Roman"/>
        </w:rPr>
        <w:t xml:space="preserve">CRCL supports the Department’s mission to secure the </w:t>
      </w:r>
      <w:r w:rsidR="00EC5DE0" w:rsidRPr="002A5C77">
        <w:rPr>
          <w:rFonts w:cs="Times New Roman"/>
        </w:rPr>
        <w:t>n</w:t>
      </w:r>
      <w:r w:rsidRPr="002A5C77">
        <w:rPr>
          <w:rFonts w:cs="Times New Roman"/>
        </w:rPr>
        <w:t>ation while preserving individual liberty, fairness, and equality under the law</w:t>
      </w:r>
      <w:r w:rsidR="005F1DD0">
        <w:rPr>
          <w:rFonts w:cs="Times New Roman"/>
        </w:rPr>
        <w:t xml:space="preserve">.  </w:t>
      </w:r>
      <w:r w:rsidRPr="002A5C77">
        <w:rPr>
          <w:rFonts w:cs="Times New Roman"/>
        </w:rPr>
        <w:t>CRCL works to integrate civil rights</w:t>
      </w:r>
      <w:r w:rsidRPr="002A5C77">
        <w:rPr>
          <w:rFonts w:cs="Times New Roman"/>
          <w:spacing w:val="-4"/>
        </w:rPr>
        <w:t xml:space="preserve"> </w:t>
      </w:r>
      <w:r w:rsidRPr="002A5C77">
        <w:rPr>
          <w:rFonts w:cs="Times New Roman"/>
        </w:rPr>
        <w:t>throughout</w:t>
      </w:r>
      <w:r w:rsidRPr="002A5C77">
        <w:rPr>
          <w:rFonts w:cs="Times New Roman"/>
          <w:spacing w:val="-4"/>
        </w:rPr>
        <w:t xml:space="preserve"> </w:t>
      </w:r>
      <w:r w:rsidRPr="002A5C77">
        <w:rPr>
          <w:rFonts w:cs="Times New Roman"/>
        </w:rPr>
        <w:t xml:space="preserve">programs and activities carried out by the Department and funded by the Department, including those </w:t>
      </w:r>
      <w:r w:rsidR="00EC5DE0" w:rsidRPr="002A5C77">
        <w:rPr>
          <w:rFonts w:cs="Times New Roman"/>
        </w:rPr>
        <w:t>that affect</w:t>
      </w:r>
      <w:r w:rsidRPr="002A5C77">
        <w:rPr>
          <w:rFonts w:cs="Times New Roman"/>
        </w:rPr>
        <w:t xml:space="preserve"> human health or the environment</w:t>
      </w:r>
      <w:r w:rsidR="005F1DD0">
        <w:rPr>
          <w:rFonts w:cs="Times New Roman"/>
        </w:rPr>
        <w:t xml:space="preserve">.  </w:t>
      </w:r>
      <w:r w:rsidRPr="002A5C77">
        <w:rPr>
          <w:rFonts w:cs="Times New Roman"/>
        </w:rPr>
        <w:t>CRCL enforces Title</w:t>
      </w:r>
      <w:r w:rsidRPr="002A5C77">
        <w:rPr>
          <w:rFonts w:cs="Times New Roman"/>
          <w:spacing w:val="-5"/>
        </w:rPr>
        <w:t xml:space="preserve"> </w:t>
      </w:r>
      <w:r w:rsidRPr="002A5C77">
        <w:rPr>
          <w:rFonts w:cs="Times New Roman"/>
        </w:rPr>
        <w:t xml:space="preserve">VI of the Civil Rights Act, Section 504 of the Rehabilitation Act, and </w:t>
      </w:r>
      <w:r w:rsidR="007259FD" w:rsidRPr="002A5C77">
        <w:rPr>
          <w:rFonts w:cs="Times New Roman"/>
        </w:rPr>
        <w:t xml:space="preserve">the requirements of </w:t>
      </w:r>
      <w:r w:rsidRPr="002A5C77">
        <w:rPr>
          <w:rFonts w:cs="Times New Roman"/>
        </w:rPr>
        <w:t>other civil rights authorities</w:t>
      </w:r>
      <w:r w:rsidR="005F1DD0">
        <w:rPr>
          <w:rFonts w:cs="Times New Roman"/>
        </w:rPr>
        <w:t xml:space="preserve">.  </w:t>
      </w:r>
    </w:p>
    <w:p w14:paraId="6F09AB05" w14:textId="6BE5BB90" w:rsidR="0017451D" w:rsidRPr="002A5C77" w:rsidRDefault="0017451D" w:rsidP="00722AE3">
      <w:pPr>
        <w:pStyle w:val="FEMANormal"/>
        <w:rPr>
          <w:rFonts w:cs="Times New Roman"/>
        </w:rPr>
      </w:pPr>
      <w:r w:rsidRPr="002A5C77">
        <w:rPr>
          <w:rFonts w:cs="Times New Roman"/>
        </w:rPr>
        <w:t xml:space="preserve">The primary DHS agencies and offices whose programs, operations, and actions </w:t>
      </w:r>
      <w:r w:rsidR="007C10B3" w:rsidRPr="002A5C77">
        <w:rPr>
          <w:rFonts w:cs="Times New Roman"/>
        </w:rPr>
        <w:t>can</w:t>
      </w:r>
      <w:r w:rsidRPr="002A5C77">
        <w:rPr>
          <w:rFonts w:cs="Times New Roman"/>
        </w:rPr>
        <w:t xml:space="preserve"> potentially impact human health or the environment </w:t>
      </w:r>
      <w:r w:rsidR="001F164D" w:rsidRPr="002A5C77">
        <w:rPr>
          <w:rFonts w:cs="Times New Roman"/>
        </w:rPr>
        <w:t>(</w:t>
      </w:r>
      <w:r w:rsidRPr="002A5C77">
        <w:rPr>
          <w:rFonts w:cs="Times New Roman"/>
        </w:rPr>
        <w:t>and are therefore critical for advancing environmental justice across the Department</w:t>
      </w:r>
      <w:r w:rsidR="001F164D" w:rsidRPr="002A5C77">
        <w:rPr>
          <w:rFonts w:cs="Times New Roman"/>
        </w:rPr>
        <w:t>)</w:t>
      </w:r>
      <w:r w:rsidRPr="002A5C77">
        <w:rPr>
          <w:rFonts w:cs="Times New Roman"/>
        </w:rPr>
        <w:t xml:space="preserve"> include the following: </w:t>
      </w:r>
      <w:r w:rsidR="00506481">
        <w:rPr>
          <w:rFonts w:cs="Times New Roman"/>
        </w:rPr>
        <w:t xml:space="preserve"> </w:t>
      </w:r>
    </w:p>
    <w:p w14:paraId="60F2D341" w14:textId="767074E7" w:rsidR="0017451D" w:rsidRPr="003B2844" w:rsidRDefault="00332196" w:rsidP="00722AE3">
      <w:pPr>
        <w:pStyle w:val="FEMABulletNOSPACEBETWEEN"/>
        <w:rPr>
          <w:rFonts w:eastAsia="Arial" w:cs="Times New Roman"/>
          <w:b/>
        </w:rPr>
      </w:pPr>
      <w:hyperlink r:id="rId24" w:history="1">
        <w:r w:rsidR="0017451D" w:rsidRPr="003B2844">
          <w:rPr>
            <w:rStyle w:val="Hyperlink"/>
            <w:rFonts w:eastAsia="Arial" w:cs="Times New Roman"/>
            <w:b/>
          </w:rPr>
          <w:t>Center for Faith-Based and Neighborhood Partnerships</w:t>
        </w:r>
      </w:hyperlink>
      <w:r w:rsidR="0017451D" w:rsidRPr="003B2844">
        <w:rPr>
          <w:rFonts w:eastAsia="Arial" w:cs="Times New Roman"/>
          <w:b/>
        </w:rPr>
        <w:t>:</w:t>
      </w:r>
      <w:r w:rsidR="0017451D" w:rsidRPr="003B2844">
        <w:rPr>
          <w:rFonts w:cs="Times New Roman"/>
        </w:rPr>
        <w:t xml:space="preserve"> Fosters partnerships between government and faith-based organizations (FBOs) to increase the nation’s resilience by creating trust and developing relationships</w:t>
      </w:r>
      <w:r w:rsidR="005F1DD0">
        <w:rPr>
          <w:rFonts w:cs="Times New Roman"/>
        </w:rPr>
        <w:t xml:space="preserve">.  </w:t>
      </w:r>
      <w:r w:rsidR="0017451D" w:rsidRPr="003B2844">
        <w:rPr>
          <w:rFonts w:cs="Times New Roman"/>
        </w:rPr>
        <w:t>The DHS Center seeks to build bridges across the whole community</w:t>
      </w:r>
      <w:r w:rsidR="001077C5" w:rsidRPr="003B2844">
        <w:rPr>
          <w:rFonts w:cs="Times New Roman"/>
        </w:rPr>
        <w:t>;</w:t>
      </w:r>
      <w:r w:rsidR="0017451D" w:rsidRPr="003B2844">
        <w:rPr>
          <w:rFonts w:cs="Times New Roman"/>
        </w:rPr>
        <w:t xml:space="preserve"> to help overcome coordination challenges among FBOs, emergency managers</w:t>
      </w:r>
      <w:r w:rsidR="001077C5" w:rsidRPr="003B2844">
        <w:rPr>
          <w:rFonts w:cs="Times New Roman"/>
        </w:rPr>
        <w:t>,</w:t>
      </w:r>
      <w:r w:rsidR="0017451D" w:rsidRPr="003B2844">
        <w:rPr>
          <w:rFonts w:cs="Times New Roman"/>
        </w:rPr>
        <w:t xml:space="preserve"> and other stakeholders</w:t>
      </w:r>
      <w:r w:rsidR="000132D1" w:rsidRPr="003B2844">
        <w:rPr>
          <w:rFonts w:cs="Times New Roman"/>
        </w:rPr>
        <w:t>; and t</w:t>
      </w:r>
      <w:r w:rsidR="001077C5" w:rsidRPr="003B2844">
        <w:rPr>
          <w:rFonts w:cs="Times New Roman"/>
        </w:rPr>
        <w:t>o</w:t>
      </w:r>
      <w:r w:rsidR="0017451D" w:rsidRPr="003B2844">
        <w:rPr>
          <w:rFonts w:cs="Times New Roman"/>
        </w:rPr>
        <w:t xml:space="preserve"> engag</w:t>
      </w:r>
      <w:r w:rsidR="001077C5" w:rsidRPr="003B2844">
        <w:rPr>
          <w:rFonts w:cs="Times New Roman"/>
        </w:rPr>
        <w:t>e</w:t>
      </w:r>
      <w:r w:rsidR="0017451D" w:rsidRPr="003B2844">
        <w:rPr>
          <w:rFonts w:cs="Times New Roman"/>
        </w:rPr>
        <w:t xml:space="preserve"> a broad cross-section of FBOs in all stages of the disaster cycle.</w:t>
      </w:r>
    </w:p>
    <w:p w14:paraId="5E9F48F1" w14:textId="1C7BF41D" w:rsidR="0017451D" w:rsidRPr="002A5C77" w:rsidRDefault="00332196" w:rsidP="00722AE3">
      <w:pPr>
        <w:pStyle w:val="FEMABulletNOSPACEBETWEEN"/>
        <w:rPr>
          <w:rFonts w:cs="Times New Roman"/>
        </w:rPr>
      </w:pPr>
      <w:hyperlink r:id="rId25">
        <w:r w:rsidR="0017451D" w:rsidRPr="003B2844">
          <w:rPr>
            <w:rStyle w:val="Hyperlink"/>
            <w:rFonts w:cs="Times New Roman"/>
            <w:b/>
            <w:bCs/>
          </w:rPr>
          <w:t>Climate Change Action Group</w:t>
        </w:r>
      </w:hyperlink>
      <w:r w:rsidR="0017451D" w:rsidRPr="003B2844">
        <w:rPr>
          <w:rFonts w:cs="Times New Roman"/>
          <w:b/>
        </w:rPr>
        <w:t xml:space="preserve">: </w:t>
      </w:r>
      <w:r w:rsidR="00AE4CAD" w:rsidRPr="003B2844">
        <w:rPr>
          <w:rFonts w:cs="Times New Roman"/>
          <w:bCs/>
        </w:rPr>
        <w:t>The goal of this c</w:t>
      </w:r>
      <w:r w:rsidR="0017451D" w:rsidRPr="003B2844">
        <w:rPr>
          <w:rFonts w:cs="Times New Roman"/>
          <w:bCs/>
        </w:rPr>
        <w:t>oordinating</w:t>
      </w:r>
      <w:r w:rsidR="0017451D" w:rsidRPr="003B2844">
        <w:rPr>
          <w:rFonts w:cs="Times New Roman"/>
        </w:rPr>
        <w:t xml:space="preserve"> body</w:t>
      </w:r>
      <w:r w:rsidR="00AE4CAD" w:rsidRPr="003B2844">
        <w:rPr>
          <w:rFonts w:cs="Times New Roman"/>
        </w:rPr>
        <w:t>, which is</w:t>
      </w:r>
      <w:r w:rsidR="0017451D" w:rsidRPr="003B2844">
        <w:rPr>
          <w:rFonts w:cs="Times New Roman"/>
        </w:rPr>
        <w:t xml:space="preserve"> composed of Department senior leadership</w:t>
      </w:r>
      <w:r w:rsidR="00AE4CAD" w:rsidRPr="003B2844">
        <w:rPr>
          <w:rFonts w:cs="Times New Roman"/>
        </w:rPr>
        <w:t>,</w:t>
      </w:r>
      <w:r w:rsidR="0017451D" w:rsidRPr="003B2844">
        <w:rPr>
          <w:rFonts w:cs="Times New Roman"/>
        </w:rPr>
        <w:t xml:space="preserve"> </w:t>
      </w:r>
      <w:r w:rsidR="00AE4CAD" w:rsidRPr="003B2844">
        <w:rPr>
          <w:rFonts w:cs="Times New Roman"/>
        </w:rPr>
        <w:t>is</w:t>
      </w:r>
      <w:r w:rsidR="0017451D" w:rsidRPr="003B2844">
        <w:rPr>
          <w:rFonts w:cs="Times New Roman"/>
        </w:rPr>
        <w:t xml:space="preserve"> to unite, refocus, and elevate the Department’s cross-functional efforts to tackle the climate crisis.</w:t>
      </w:r>
    </w:p>
    <w:p w14:paraId="1FBE27B6" w14:textId="5A50CCB5" w:rsidR="0017451D" w:rsidRPr="003B2844" w:rsidRDefault="00332196" w:rsidP="00722AE3">
      <w:pPr>
        <w:pStyle w:val="FEMABulletNOSPACEBETWEEN"/>
        <w:rPr>
          <w:rFonts w:eastAsia="Arial" w:cs="Times New Roman"/>
        </w:rPr>
      </w:pPr>
      <w:hyperlink r:id="rId26" w:history="1">
        <w:r w:rsidR="0017451D" w:rsidRPr="003B2844">
          <w:rPr>
            <w:rStyle w:val="Hyperlink"/>
            <w:rFonts w:cs="Times New Roman"/>
            <w:b/>
          </w:rPr>
          <w:t>Cybersecurity and Infrastructure Security Agency (CISA)</w:t>
        </w:r>
      </w:hyperlink>
      <w:r w:rsidR="0017451D" w:rsidRPr="003B2844">
        <w:rPr>
          <w:rFonts w:cs="Times New Roman"/>
        </w:rPr>
        <w:t>: Leads national efforts to understand, manage, and reduce risk to cyber and physical infrastructure</w:t>
      </w:r>
      <w:r w:rsidR="005F1DD0">
        <w:rPr>
          <w:rFonts w:cs="Times New Roman"/>
        </w:rPr>
        <w:t xml:space="preserve">.  </w:t>
      </w:r>
      <w:r w:rsidR="0017451D" w:rsidRPr="003B2844">
        <w:rPr>
          <w:rFonts w:cs="Times New Roman"/>
        </w:rPr>
        <w:t>CISA focuses on the three areas of cyber security, infrastructure security, and emergency communications.</w:t>
      </w:r>
    </w:p>
    <w:p w14:paraId="5D0622A5" w14:textId="77777777" w:rsidR="0017451D" w:rsidRPr="003B2844" w:rsidRDefault="00332196" w:rsidP="00722AE3">
      <w:pPr>
        <w:pStyle w:val="FEMABulletNOSPACEBETWEEN"/>
        <w:rPr>
          <w:rFonts w:cs="Times New Roman"/>
        </w:rPr>
      </w:pPr>
      <w:hyperlink r:id="rId27" w:history="1">
        <w:r w:rsidR="0017451D" w:rsidRPr="003B2844">
          <w:rPr>
            <w:rStyle w:val="Hyperlink"/>
            <w:rFonts w:cs="Times New Roman"/>
            <w:b/>
          </w:rPr>
          <w:t>Federal Emergency Management Agency (FEMA)</w:t>
        </w:r>
      </w:hyperlink>
      <w:r w:rsidR="0017451D" w:rsidRPr="003B2844">
        <w:rPr>
          <w:rFonts w:cs="Times New Roman"/>
          <w:b/>
        </w:rPr>
        <w:t>:</w:t>
      </w:r>
      <w:r w:rsidR="0017451D" w:rsidRPr="003B2844">
        <w:rPr>
          <w:rFonts w:cs="Times New Roman"/>
        </w:rPr>
        <w:t xml:space="preserve"> Helps people before, during, and after disasters.</w:t>
      </w:r>
    </w:p>
    <w:p w14:paraId="4F6BF041" w14:textId="77777777" w:rsidR="0017451D" w:rsidRPr="003B2844" w:rsidRDefault="00332196" w:rsidP="00722AE3">
      <w:pPr>
        <w:pStyle w:val="FEMABulletNOSPACEBETWEEN"/>
        <w:rPr>
          <w:rFonts w:eastAsia="Arial" w:cs="Times New Roman"/>
        </w:rPr>
      </w:pPr>
      <w:hyperlink r:id="rId28" w:history="1">
        <w:r w:rsidR="0017451D" w:rsidRPr="003B2844">
          <w:rPr>
            <w:rStyle w:val="Hyperlink"/>
            <w:rFonts w:cs="Times New Roman"/>
            <w:b/>
          </w:rPr>
          <w:t>Federal Law Enforcement Training Centers (FLETC)</w:t>
        </w:r>
      </w:hyperlink>
      <w:r w:rsidR="0017451D" w:rsidRPr="003B2844">
        <w:rPr>
          <w:rFonts w:cs="Times New Roman"/>
        </w:rPr>
        <w:t>: Prepares the federal law enforcement community to safeguard America’s people, property, and institutions.</w:t>
      </w:r>
    </w:p>
    <w:p w14:paraId="7DBB7758" w14:textId="715934F2" w:rsidR="0017451D" w:rsidRPr="003B2844" w:rsidRDefault="00332196" w:rsidP="009645E5">
      <w:pPr>
        <w:pStyle w:val="FEMABulletNOSPACEBETWEEN"/>
        <w:rPr>
          <w:rFonts w:cs="Times New Roman"/>
        </w:rPr>
      </w:pPr>
      <w:hyperlink r:id="rId29">
        <w:r w:rsidR="0017451D" w:rsidRPr="003B2844">
          <w:rPr>
            <w:rStyle w:val="Hyperlink"/>
            <w:rFonts w:eastAsia="Arial" w:cs="Times New Roman"/>
            <w:b/>
            <w:bCs/>
          </w:rPr>
          <w:t>Management Directorate</w:t>
        </w:r>
      </w:hyperlink>
      <w:r w:rsidR="0017451D" w:rsidRPr="003B2844">
        <w:rPr>
          <w:rFonts w:eastAsia="Arial" w:cs="Times New Roman"/>
          <w:b/>
        </w:rPr>
        <w:t xml:space="preserve">: </w:t>
      </w:r>
      <w:r w:rsidR="00C94FC7" w:rsidRPr="003B2844">
        <w:rPr>
          <w:rFonts w:cs="Times New Roman"/>
        </w:rPr>
        <w:t>I</w:t>
      </w:r>
      <w:r w:rsidR="0017451D" w:rsidRPr="003B2844">
        <w:rPr>
          <w:rFonts w:cs="Times New Roman"/>
        </w:rPr>
        <w:t>s responsible for budget, appropriations, expenditure of funds, accounting and finance; procurement; human resources and personnel; information technology systems; biometric identification services;</w:t>
      </w:r>
      <w:r w:rsidR="00655C2D" w:rsidRPr="003B2844">
        <w:rPr>
          <w:rFonts w:cs="Times New Roman"/>
        </w:rPr>
        <w:t xml:space="preserve"> </w:t>
      </w:r>
      <w:r w:rsidR="0017451D" w:rsidRPr="003B2844">
        <w:rPr>
          <w:rFonts w:cs="Times New Roman"/>
        </w:rPr>
        <w:t>facilities, property, equipment, and other material resources; deliver</w:t>
      </w:r>
      <w:r w:rsidR="00C94FC7" w:rsidRPr="003B2844">
        <w:rPr>
          <w:rFonts w:cs="Times New Roman"/>
        </w:rPr>
        <w:t>y of</w:t>
      </w:r>
      <w:r w:rsidR="0017451D" w:rsidRPr="003B2844">
        <w:rPr>
          <w:rFonts w:cs="Times New Roman"/>
        </w:rPr>
        <w:t xml:space="preserve"> enterprise-wide security solutions to protect the Department's people, information</w:t>
      </w:r>
      <w:r w:rsidR="00C94FC7" w:rsidRPr="003B2844">
        <w:rPr>
          <w:rFonts w:cs="Times New Roman"/>
        </w:rPr>
        <w:t>,</w:t>
      </w:r>
      <w:r w:rsidR="0017451D" w:rsidRPr="003B2844">
        <w:rPr>
          <w:rFonts w:cs="Times New Roman"/>
        </w:rPr>
        <w:t xml:space="preserve"> and resources;</w:t>
      </w:r>
      <w:r w:rsidR="00655C2D" w:rsidRPr="003B2844">
        <w:rPr>
          <w:rFonts w:cs="Times New Roman"/>
        </w:rPr>
        <w:t xml:space="preserve"> </w:t>
      </w:r>
      <w:r w:rsidR="0017451D" w:rsidRPr="003B2844">
        <w:rPr>
          <w:rFonts w:cs="Times New Roman"/>
        </w:rPr>
        <w:t xml:space="preserve">identification and tracking of performance measurements relating to </w:t>
      </w:r>
      <w:r w:rsidR="00C94FC7" w:rsidRPr="003B2844">
        <w:rPr>
          <w:rFonts w:cs="Times New Roman"/>
        </w:rPr>
        <w:t xml:space="preserve">DHS </w:t>
      </w:r>
      <w:r w:rsidR="0017451D" w:rsidRPr="003B2844">
        <w:rPr>
          <w:rFonts w:cs="Times New Roman"/>
        </w:rPr>
        <w:t>responsibilities; and securing federal infrastructure across the country.</w:t>
      </w:r>
    </w:p>
    <w:p w14:paraId="1BDE69E6" w14:textId="065123B3" w:rsidR="0017451D" w:rsidRPr="002A5C77" w:rsidRDefault="0017451D" w:rsidP="00722AE3">
      <w:pPr>
        <w:pStyle w:val="FEMABulletNOSPACEBETWEEN"/>
        <w:rPr>
          <w:rStyle w:val="Hyperlink"/>
          <w:rFonts w:cs="Times New Roman"/>
          <w:b/>
          <w:bCs/>
        </w:rPr>
      </w:pPr>
      <w:r w:rsidRPr="002A5C77">
        <w:rPr>
          <w:rStyle w:val="Hyperlink"/>
          <w:rFonts w:cs="Times New Roman"/>
          <w:b/>
          <w:bCs/>
        </w:rPr>
        <w:t>Office of Health Security</w:t>
      </w:r>
      <w:r w:rsidR="00671CD9">
        <w:rPr>
          <w:rStyle w:val="Hyperlink"/>
          <w:rFonts w:cs="Times New Roman"/>
          <w:b/>
          <w:bCs/>
        </w:rPr>
        <w:t>:</w:t>
      </w:r>
      <w:r w:rsidR="00A64C48" w:rsidRPr="00A64C48">
        <w:t xml:space="preserve"> </w:t>
      </w:r>
      <w:r w:rsidR="00A64C48" w:rsidRPr="003B2844">
        <w:t>The Office of Health Security is the principal medical, workforce health and safety, and public health authority for DHS</w:t>
      </w:r>
      <w:r w:rsidR="005F1DD0">
        <w:t xml:space="preserve">.  </w:t>
      </w:r>
      <w:r w:rsidR="00A64C48" w:rsidRPr="003B2844">
        <w:t>OHS strengthens the Nation’s health security through leadership and partnership, a safer and healthier DHS workforce, and optimal care for those entrusted to us.</w:t>
      </w:r>
    </w:p>
    <w:p w14:paraId="3E916B01" w14:textId="4B6E3E29" w:rsidR="0017451D" w:rsidRPr="003B2844" w:rsidRDefault="00332196" w:rsidP="00722AE3">
      <w:pPr>
        <w:pStyle w:val="FEMABulletNOSPACEBETWEEN"/>
        <w:rPr>
          <w:rFonts w:cs="Times New Roman"/>
        </w:rPr>
      </w:pPr>
      <w:hyperlink r:id="rId30">
        <w:r w:rsidR="0017451D" w:rsidRPr="003B2844">
          <w:rPr>
            <w:rStyle w:val="Hyperlink"/>
            <w:rFonts w:cs="Times New Roman"/>
            <w:b/>
            <w:bCs/>
          </w:rPr>
          <w:t xml:space="preserve">Office of Intergovernmental Affairs (IGA) – Tribal Government Affairs </w:t>
        </w:r>
        <w:r w:rsidR="002A656D" w:rsidRPr="003B2844">
          <w:rPr>
            <w:rStyle w:val="Hyperlink"/>
            <w:rFonts w:cs="Times New Roman"/>
            <w:b/>
            <w:bCs/>
          </w:rPr>
          <w:t>T</w:t>
        </w:r>
        <w:r w:rsidR="0017451D" w:rsidRPr="003B2844">
          <w:rPr>
            <w:rStyle w:val="Hyperlink"/>
            <w:rFonts w:cs="Times New Roman"/>
            <w:b/>
            <w:bCs/>
          </w:rPr>
          <w:t>eam</w:t>
        </w:r>
      </w:hyperlink>
      <w:r w:rsidR="0017451D" w:rsidRPr="003B2844">
        <w:rPr>
          <w:rFonts w:cs="Times New Roman"/>
        </w:rPr>
        <w:t xml:space="preserve">: </w:t>
      </w:r>
      <w:r w:rsidR="002A656D" w:rsidRPr="003B2844">
        <w:rPr>
          <w:rFonts w:cs="Times New Roman"/>
        </w:rPr>
        <w:t>Acts as l</w:t>
      </w:r>
      <w:r w:rsidR="0017451D" w:rsidRPr="003B2844">
        <w:rPr>
          <w:rFonts w:cs="Times New Roman"/>
        </w:rPr>
        <w:t>ead for tribal relations and consultation at DHS</w:t>
      </w:r>
      <w:r w:rsidR="005F1DD0">
        <w:rPr>
          <w:rFonts w:cs="Times New Roman"/>
        </w:rPr>
        <w:t xml:space="preserve">.  </w:t>
      </w:r>
      <w:r w:rsidR="0017451D" w:rsidRPr="003B2844">
        <w:rPr>
          <w:rFonts w:cs="Times New Roman"/>
        </w:rPr>
        <w:t xml:space="preserve">IGA is the main point of contact between the Secretary and tribal </w:t>
      </w:r>
      <w:r w:rsidR="003D0BF8" w:rsidRPr="003D0BF8">
        <w:rPr>
          <w:rFonts w:cs="Times New Roman"/>
        </w:rPr>
        <w:t>leaders and</w:t>
      </w:r>
      <w:r w:rsidR="0017451D" w:rsidRPr="003B2844">
        <w:rPr>
          <w:rFonts w:cs="Times New Roman"/>
        </w:rPr>
        <w:t xml:space="preserve"> works with Department partners to coordinate Department-level engagement of elected officials </w:t>
      </w:r>
      <w:r w:rsidR="0067370A" w:rsidRPr="003B2844">
        <w:rPr>
          <w:rFonts w:cs="Times New Roman"/>
        </w:rPr>
        <w:t>on DHS</w:t>
      </w:r>
      <w:r w:rsidR="0017451D" w:rsidRPr="003B2844">
        <w:rPr>
          <w:rFonts w:cs="Times New Roman"/>
        </w:rPr>
        <w:t xml:space="preserve"> policy decisions.</w:t>
      </w:r>
    </w:p>
    <w:p w14:paraId="6BC2E605" w14:textId="0FAF4835" w:rsidR="0017451D" w:rsidRPr="002A5C77" w:rsidRDefault="00332196" w:rsidP="00722AE3">
      <w:pPr>
        <w:pStyle w:val="FEMABulletNOSPACEBETWEEN"/>
        <w:rPr>
          <w:rFonts w:cs="Times New Roman"/>
        </w:rPr>
      </w:pPr>
      <w:hyperlink r:id="rId31" w:history="1">
        <w:r w:rsidR="0017451D" w:rsidRPr="003B2844">
          <w:rPr>
            <w:rStyle w:val="Hyperlink"/>
            <w:rFonts w:cs="Times New Roman"/>
            <w:b/>
            <w:bCs/>
          </w:rPr>
          <w:t>Office of Partnership and Engagement</w:t>
        </w:r>
      </w:hyperlink>
      <w:r w:rsidR="0017451D" w:rsidRPr="002A5C77">
        <w:rPr>
          <w:rFonts w:cs="Times New Roman"/>
        </w:rPr>
        <w:t xml:space="preserve">: </w:t>
      </w:r>
      <w:r w:rsidR="0017451D" w:rsidRPr="003B2844">
        <w:rPr>
          <w:rFonts w:cs="Times New Roman"/>
        </w:rPr>
        <w:t>Ensures a unified approach to external engagement through coordination of the Department</w:t>
      </w:r>
      <w:r w:rsidR="0067370A" w:rsidRPr="003B2844">
        <w:rPr>
          <w:rFonts w:cs="Times New Roman"/>
        </w:rPr>
        <w:t xml:space="preserve">’s </w:t>
      </w:r>
      <w:r w:rsidR="0017451D" w:rsidRPr="003B2844">
        <w:rPr>
          <w:rFonts w:cs="Times New Roman"/>
        </w:rPr>
        <w:t xml:space="preserve">outreach </w:t>
      </w:r>
      <w:r w:rsidR="0067370A" w:rsidRPr="003B2844">
        <w:rPr>
          <w:rFonts w:cs="Times New Roman"/>
        </w:rPr>
        <w:t xml:space="preserve">to </w:t>
      </w:r>
      <w:r w:rsidR="0017451D" w:rsidRPr="003B2844">
        <w:rPr>
          <w:rFonts w:cs="Times New Roman"/>
        </w:rPr>
        <w:t>critical stakeholders nationwide.</w:t>
      </w:r>
    </w:p>
    <w:p w14:paraId="2EFF33CC" w14:textId="5F538914" w:rsidR="0017451D" w:rsidRPr="002A5C77" w:rsidRDefault="00332196" w:rsidP="00722AE3">
      <w:pPr>
        <w:pStyle w:val="FEMABulletNOSPACEBETWEEN"/>
        <w:rPr>
          <w:rFonts w:cs="Times New Roman"/>
        </w:rPr>
      </w:pPr>
      <w:hyperlink r:id="rId32">
        <w:r w:rsidR="0017451D" w:rsidRPr="003B2844">
          <w:rPr>
            <w:rStyle w:val="Hyperlink"/>
            <w:rFonts w:cs="Times New Roman"/>
            <w:b/>
            <w:bCs/>
          </w:rPr>
          <w:t>Office of Public Affairs</w:t>
        </w:r>
      </w:hyperlink>
      <w:r w:rsidR="0017451D" w:rsidRPr="003B2844">
        <w:rPr>
          <w:rFonts w:cs="Times New Roman"/>
        </w:rPr>
        <w:t xml:space="preserve">: Coordinates public affairs activities of the Department’s </w:t>
      </w:r>
      <w:r w:rsidR="007E3386" w:rsidRPr="003B2844">
        <w:rPr>
          <w:rFonts w:cs="Times New Roman"/>
        </w:rPr>
        <w:t>C</w:t>
      </w:r>
      <w:r w:rsidR="0017451D" w:rsidRPr="003B2844">
        <w:rPr>
          <w:rFonts w:cs="Times New Roman"/>
        </w:rPr>
        <w:t>omponents and offices</w:t>
      </w:r>
      <w:r w:rsidR="005F1DD0">
        <w:rPr>
          <w:rFonts w:cs="Times New Roman"/>
        </w:rPr>
        <w:t xml:space="preserve">.  </w:t>
      </w:r>
      <w:r w:rsidR="0017451D" w:rsidRPr="003B2844">
        <w:rPr>
          <w:rFonts w:cs="Times New Roman"/>
        </w:rPr>
        <w:t>It serves as the Federal Government’s lead public information office during a national emergency or disaster.</w:t>
      </w:r>
    </w:p>
    <w:p w14:paraId="0F72D4D5" w14:textId="079E8E25" w:rsidR="0017451D" w:rsidRPr="003B2844" w:rsidRDefault="00332196" w:rsidP="00722AE3">
      <w:pPr>
        <w:pStyle w:val="FEMABulletNOSPACEBETWEEN"/>
        <w:rPr>
          <w:rFonts w:eastAsia="Arial" w:cs="Times New Roman"/>
        </w:rPr>
      </w:pPr>
      <w:hyperlink r:id="rId33">
        <w:r w:rsidR="0017451D" w:rsidRPr="003B2844">
          <w:rPr>
            <w:rStyle w:val="Hyperlink"/>
            <w:rFonts w:cs="Times New Roman"/>
            <w:b/>
            <w:bCs/>
          </w:rPr>
          <w:t>Office of Strategy, Policy, and Plans (“DHS Policy”)</w:t>
        </w:r>
      </w:hyperlink>
      <w:r w:rsidR="0017451D" w:rsidRPr="003B2844">
        <w:rPr>
          <w:rFonts w:cs="Times New Roman"/>
          <w:b/>
        </w:rPr>
        <w:t xml:space="preserve">: </w:t>
      </w:r>
      <w:r w:rsidR="0017451D" w:rsidRPr="003B2844">
        <w:rPr>
          <w:rFonts w:cs="Times New Roman"/>
        </w:rPr>
        <w:t xml:space="preserve">Supports the Secretary, Deputy, and Component Heads by developing policy, including representing the Department on </w:t>
      </w:r>
      <w:r w:rsidR="008B3821" w:rsidRPr="003B2844">
        <w:rPr>
          <w:rFonts w:cs="Times New Roman"/>
        </w:rPr>
        <w:t>i</w:t>
      </w:r>
      <w:r w:rsidR="0017451D" w:rsidRPr="003B2844">
        <w:rPr>
          <w:rFonts w:cs="Times New Roman"/>
        </w:rPr>
        <w:t>nteragency for</w:t>
      </w:r>
      <w:r w:rsidR="008B3821" w:rsidRPr="003B2844">
        <w:rPr>
          <w:rFonts w:cs="Times New Roman"/>
        </w:rPr>
        <w:t>ums</w:t>
      </w:r>
      <w:r w:rsidR="0017451D" w:rsidRPr="003B2844">
        <w:rPr>
          <w:rFonts w:cs="Times New Roman"/>
        </w:rPr>
        <w:t xml:space="preserve">, coordinating and unifying policy positions, leading and coordinating international engagement and negotiations, operating REAL ID and Visa Wave Programs, leading the development </w:t>
      </w:r>
      <w:r w:rsidR="0017451D" w:rsidRPr="003B2844">
        <w:rPr>
          <w:rFonts w:cs="Times New Roman"/>
        </w:rPr>
        <w:lastRenderedPageBreak/>
        <w:t>of operational and resource allocation guidance, developing strategies and operational plans, and collecting, maintaining, and reporting immigration data</w:t>
      </w:r>
      <w:r w:rsidR="008B3821" w:rsidRPr="003B2844">
        <w:rPr>
          <w:rFonts w:cs="Times New Roman"/>
        </w:rPr>
        <w:t>.</w:t>
      </w:r>
    </w:p>
    <w:p w14:paraId="435B99F0" w14:textId="68BFDF08" w:rsidR="0017451D" w:rsidRPr="003B2844" w:rsidRDefault="00332196" w:rsidP="00722AE3">
      <w:pPr>
        <w:pStyle w:val="FEMABulletNOSPACEBETWEEN"/>
        <w:rPr>
          <w:rFonts w:eastAsia="Arial" w:cs="Times New Roman"/>
        </w:rPr>
      </w:pPr>
      <w:hyperlink r:id="rId34" w:history="1">
        <w:r w:rsidR="0017451D" w:rsidRPr="003B2844">
          <w:rPr>
            <w:rStyle w:val="Hyperlink"/>
            <w:rFonts w:cs="Times New Roman"/>
            <w:b/>
          </w:rPr>
          <w:t>Science and Technology Directorate (S&amp;T)</w:t>
        </w:r>
      </w:hyperlink>
      <w:r w:rsidR="0017451D" w:rsidRPr="003B2844">
        <w:rPr>
          <w:rFonts w:cs="Times New Roman"/>
        </w:rPr>
        <w:t>: Researches, develops, tests, and evaluates activities to deliver solutions in homeland security</w:t>
      </w:r>
      <w:r w:rsidR="005F1DD0">
        <w:rPr>
          <w:rFonts w:cs="Times New Roman"/>
        </w:rPr>
        <w:t xml:space="preserve">.  </w:t>
      </w:r>
      <w:r w:rsidR="0017451D" w:rsidRPr="003B2844">
        <w:rPr>
          <w:rFonts w:cs="Times New Roman"/>
        </w:rPr>
        <w:t>S&amp;T is the DHS science advisor and research and development arm</w:t>
      </w:r>
      <w:r w:rsidR="00A43856" w:rsidRPr="003B2844">
        <w:rPr>
          <w:rFonts w:cs="Times New Roman"/>
        </w:rPr>
        <w:t>.</w:t>
      </w:r>
    </w:p>
    <w:p w14:paraId="2C2D6C9F" w14:textId="23DC1B96" w:rsidR="0017451D" w:rsidRPr="003B2844" w:rsidRDefault="00332196" w:rsidP="00722AE3">
      <w:pPr>
        <w:pStyle w:val="FEMABulletNOSPACEBETWEEN"/>
        <w:rPr>
          <w:rFonts w:eastAsia="Arial" w:cs="Times New Roman"/>
        </w:rPr>
      </w:pPr>
      <w:hyperlink r:id="rId35" w:history="1">
        <w:r w:rsidR="0017451D" w:rsidRPr="003B2844">
          <w:rPr>
            <w:rStyle w:val="Hyperlink"/>
            <w:rFonts w:cs="Times New Roman"/>
            <w:b/>
          </w:rPr>
          <w:t>Transportation Security Administration (TSA)</w:t>
        </w:r>
      </w:hyperlink>
      <w:r w:rsidR="0017451D" w:rsidRPr="003B2844">
        <w:rPr>
          <w:rFonts w:cs="Times New Roman"/>
          <w:b/>
        </w:rPr>
        <w:t>:</w:t>
      </w:r>
      <w:r w:rsidR="0017451D" w:rsidRPr="003B2844">
        <w:rPr>
          <w:rFonts w:cs="Times New Roman"/>
        </w:rPr>
        <w:t xml:space="preserve"> Strengthens the security of U.S</w:t>
      </w:r>
      <w:r w:rsidR="005F1DD0">
        <w:rPr>
          <w:rFonts w:cs="Times New Roman"/>
        </w:rPr>
        <w:t xml:space="preserve">. </w:t>
      </w:r>
      <w:r w:rsidR="0017451D" w:rsidRPr="003B2844">
        <w:rPr>
          <w:rFonts w:cs="Times New Roman"/>
        </w:rPr>
        <w:t>transportation systems.</w:t>
      </w:r>
    </w:p>
    <w:p w14:paraId="65ACE0D5" w14:textId="47F7EF15" w:rsidR="0017451D" w:rsidRPr="003B2844" w:rsidRDefault="00332196" w:rsidP="00722AE3">
      <w:pPr>
        <w:pStyle w:val="FEMABulletNOSPACEBETWEEN"/>
        <w:rPr>
          <w:rFonts w:eastAsia="Arial" w:cs="Times New Roman"/>
          <w:b/>
        </w:rPr>
      </w:pPr>
      <w:hyperlink r:id="rId36" w:history="1">
        <w:r w:rsidR="0017451D" w:rsidRPr="003B2844">
          <w:rPr>
            <w:rStyle w:val="Hyperlink"/>
            <w:rFonts w:cs="Times New Roman"/>
            <w:b/>
          </w:rPr>
          <w:t>Tribal Homeland Security Advisory Council (THSAC):</w:t>
        </w:r>
      </w:hyperlink>
      <w:r w:rsidR="0017451D" w:rsidRPr="003B2844">
        <w:rPr>
          <w:rFonts w:cs="Times New Roman"/>
          <w:b/>
        </w:rPr>
        <w:t xml:space="preserve"> </w:t>
      </w:r>
      <w:r w:rsidR="0017451D" w:rsidRPr="003B2844">
        <w:rPr>
          <w:rFonts w:cs="Times New Roman"/>
        </w:rPr>
        <w:t xml:space="preserve">Collaborates on matters of homeland security as they relate to </w:t>
      </w:r>
      <w:r w:rsidR="00603AD6" w:rsidRPr="003B2844">
        <w:rPr>
          <w:rFonts w:cs="Times New Roman"/>
        </w:rPr>
        <w:t>T</w:t>
      </w:r>
      <w:r w:rsidR="0017451D" w:rsidRPr="003B2844">
        <w:rPr>
          <w:rFonts w:cs="Times New Roman"/>
        </w:rPr>
        <w:t xml:space="preserve">ribal </w:t>
      </w:r>
      <w:r w:rsidR="00603AD6" w:rsidRPr="003B2844">
        <w:rPr>
          <w:rFonts w:cs="Times New Roman"/>
        </w:rPr>
        <w:t>N</w:t>
      </w:r>
      <w:r w:rsidR="0017451D" w:rsidRPr="003B2844">
        <w:rPr>
          <w:rFonts w:cs="Times New Roman"/>
        </w:rPr>
        <w:t>ations</w:t>
      </w:r>
      <w:r w:rsidR="005F1DD0">
        <w:rPr>
          <w:rFonts w:cs="Times New Roman"/>
        </w:rPr>
        <w:t xml:space="preserve">.  </w:t>
      </w:r>
      <w:r w:rsidR="0017451D" w:rsidRPr="003B2844">
        <w:rPr>
          <w:rFonts w:cs="Times New Roman"/>
        </w:rPr>
        <w:t xml:space="preserve">The Council provides advice and recommendations to the DHS Secretary through engagement with DHS </w:t>
      </w:r>
      <w:r w:rsidR="00A43856" w:rsidRPr="003B2844">
        <w:rPr>
          <w:rFonts w:cs="Times New Roman"/>
        </w:rPr>
        <w:t>C</w:t>
      </w:r>
      <w:r w:rsidR="0017451D" w:rsidRPr="003B2844">
        <w:rPr>
          <w:rFonts w:cs="Times New Roman"/>
        </w:rPr>
        <w:t>omponents, agencies, and offices.</w:t>
      </w:r>
    </w:p>
    <w:p w14:paraId="343A39C0" w14:textId="2EB50DF5" w:rsidR="0017451D" w:rsidRPr="003B2844" w:rsidRDefault="00332196" w:rsidP="00722AE3">
      <w:pPr>
        <w:pStyle w:val="FEMABulletNOSPACEBETWEEN"/>
        <w:rPr>
          <w:rFonts w:eastAsia="Arial" w:cs="Times New Roman"/>
        </w:rPr>
      </w:pPr>
      <w:hyperlink r:id="rId37" w:history="1">
        <w:r w:rsidR="0017451D" w:rsidRPr="003B2844">
          <w:rPr>
            <w:rStyle w:val="Hyperlink"/>
            <w:rFonts w:cs="Times New Roman"/>
            <w:b/>
          </w:rPr>
          <w:t>U.S</w:t>
        </w:r>
        <w:r w:rsidR="005F1DD0">
          <w:rPr>
            <w:rStyle w:val="Hyperlink"/>
            <w:rFonts w:cs="Times New Roman"/>
            <w:b/>
          </w:rPr>
          <w:t xml:space="preserve">. </w:t>
        </w:r>
        <w:r w:rsidR="0017451D" w:rsidRPr="003B2844">
          <w:rPr>
            <w:rStyle w:val="Hyperlink"/>
            <w:rFonts w:cs="Times New Roman"/>
            <w:b/>
          </w:rPr>
          <w:t>Citizenship and Immigration Services (USCIS)</w:t>
        </w:r>
      </w:hyperlink>
      <w:r w:rsidR="0017451D" w:rsidRPr="003B2844">
        <w:rPr>
          <w:rFonts w:cs="Times New Roman"/>
          <w:b/>
        </w:rPr>
        <w:t>:</w:t>
      </w:r>
      <w:r w:rsidR="0017451D" w:rsidRPr="003B2844">
        <w:rPr>
          <w:rFonts w:cs="Times New Roman"/>
        </w:rPr>
        <w:t xml:space="preserve"> Oversees immigration to the U</w:t>
      </w:r>
      <w:r w:rsidR="00A43856" w:rsidRPr="003B2844">
        <w:rPr>
          <w:rFonts w:cs="Times New Roman"/>
        </w:rPr>
        <w:t>nited States.</w:t>
      </w:r>
    </w:p>
    <w:p w14:paraId="38C64395" w14:textId="313A2116" w:rsidR="0017451D" w:rsidRPr="003B2844" w:rsidRDefault="00332196" w:rsidP="00722AE3">
      <w:pPr>
        <w:pStyle w:val="FEMABulletNOSPACEBETWEEN"/>
        <w:rPr>
          <w:rFonts w:eastAsia="Arial" w:cs="Times New Roman"/>
        </w:rPr>
      </w:pPr>
      <w:hyperlink r:id="rId38" w:history="1">
        <w:r w:rsidR="0017451D" w:rsidRPr="003B2844">
          <w:rPr>
            <w:rStyle w:val="Hyperlink"/>
            <w:rFonts w:cs="Times New Roman"/>
            <w:b/>
          </w:rPr>
          <w:t>U.S</w:t>
        </w:r>
        <w:r w:rsidR="005F1DD0">
          <w:rPr>
            <w:rStyle w:val="Hyperlink"/>
            <w:rFonts w:cs="Times New Roman"/>
            <w:b/>
          </w:rPr>
          <w:t xml:space="preserve">. </w:t>
        </w:r>
        <w:r w:rsidR="0017451D" w:rsidRPr="003B2844">
          <w:rPr>
            <w:rStyle w:val="Hyperlink"/>
            <w:rFonts w:cs="Times New Roman"/>
            <w:b/>
          </w:rPr>
          <w:t>Coast Guard (USCG)</w:t>
        </w:r>
      </w:hyperlink>
      <w:r w:rsidR="0017451D" w:rsidRPr="003B2844">
        <w:rPr>
          <w:rFonts w:cs="Times New Roman"/>
        </w:rPr>
        <w:t xml:space="preserve">: </w:t>
      </w:r>
      <w:r w:rsidR="00A43856" w:rsidRPr="003B2844">
        <w:rPr>
          <w:rFonts w:cs="Times New Roman"/>
        </w:rPr>
        <w:t>Is r</w:t>
      </w:r>
      <w:r w:rsidR="0017451D" w:rsidRPr="003B2844">
        <w:rPr>
          <w:rFonts w:cs="Times New Roman"/>
        </w:rPr>
        <w:t>esponsible for maritime safety, security, and environmental stewardship in U.S</w:t>
      </w:r>
      <w:r w:rsidR="005F1DD0">
        <w:rPr>
          <w:rFonts w:cs="Times New Roman"/>
        </w:rPr>
        <w:t xml:space="preserve">. </w:t>
      </w:r>
      <w:r w:rsidR="0017451D" w:rsidRPr="003B2844">
        <w:rPr>
          <w:rFonts w:cs="Times New Roman"/>
        </w:rPr>
        <w:t xml:space="preserve">ports and inland waterways, </w:t>
      </w:r>
      <w:r w:rsidR="00C32C7B" w:rsidRPr="003B2844">
        <w:rPr>
          <w:rFonts w:cs="Times New Roman"/>
        </w:rPr>
        <w:t xml:space="preserve">along the </w:t>
      </w:r>
      <w:r w:rsidR="0017451D" w:rsidRPr="003B2844">
        <w:rPr>
          <w:rFonts w:cs="Times New Roman"/>
        </w:rPr>
        <w:t>U.S</w:t>
      </w:r>
      <w:r w:rsidR="005F1DD0">
        <w:rPr>
          <w:rFonts w:cs="Times New Roman"/>
        </w:rPr>
        <w:t xml:space="preserve">. </w:t>
      </w:r>
      <w:r w:rsidR="0017451D" w:rsidRPr="003B2844">
        <w:rPr>
          <w:rFonts w:cs="Times New Roman"/>
        </w:rPr>
        <w:t xml:space="preserve">coastline, </w:t>
      </w:r>
      <w:r w:rsidR="00C32C7B" w:rsidRPr="003B2844">
        <w:rPr>
          <w:rFonts w:cs="Times New Roman"/>
        </w:rPr>
        <w:t xml:space="preserve">in </w:t>
      </w:r>
      <w:r w:rsidR="0017451D" w:rsidRPr="003B2844">
        <w:rPr>
          <w:rFonts w:cs="Times New Roman"/>
        </w:rPr>
        <w:t>the U.S</w:t>
      </w:r>
      <w:r w:rsidR="005F1DD0">
        <w:rPr>
          <w:rFonts w:cs="Times New Roman"/>
        </w:rPr>
        <w:t xml:space="preserve">. </w:t>
      </w:r>
      <w:r w:rsidR="0017451D" w:rsidRPr="003B2844">
        <w:rPr>
          <w:rFonts w:cs="Times New Roman"/>
        </w:rPr>
        <w:t>Exclusive Economic Zone, and on the high seas.</w:t>
      </w:r>
    </w:p>
    <w:p w14:paraId="291B73E3" w14:textId="04780357" w:rsidR="0017451D" w:rsidRPr="003B2844" w:rsidRDefault="0017451D" w:rsidP="00722AE3">
      <w:pPr>
        <w:pStyle w:val="FEMABulletNOSPACEBETWEEN"/>
        <w:rPr>
          <w:rFonts w:eastAsia="Arial" w:cs="Times New Roman"/>
        </w:rPr>
      </w:pPr>
      <w:r w:rsidRPr="003B2844">
        <w:rPr>
          <w:rFonts w:cs="Times New Roman"/>
          <w:b/>
          <w:bCs/>
          <w:color w:val="006699"/>
          <w:u w:val="single"/>
        </w:rPr>
        <w:t>U.S</w:t>
      </w:r>
      <w:r w:rsidR="005F1DD0">
        <w:rPr>
          <w:rFonts w:cs="Times New Roman"/>
          <w:b/>
          <w:bCs/>
          <w:color w:val="006699"/>
          <w:u w:val="single"/>
        </w:rPr>
        <w:t xml:space="preserve">. </w:t>
      </w:r>
      <w:hyperlink r:id="rId39" w:history="1">
        <w:r w:rsidRPr="003B2844">
          <w:rPr>
            <w:rStyle w:val="Hyperlink"/>
            <w:rFonts w:cs="Times New Roman"/>
            <w:b/>
          </w:rPr>
          <w:t>Customs and Border Protection</w:t>
        </w:r>
        <w:r w:rsidRPr="003B2844">
          <w:rPr>
            <w:rStyle w:val="Hyperlink"/>
            <w:rFonts w:cs="Times New Roman"/>
          </w:rPr>
          <w:t xml:space="preserve"> </w:t>
        </w:r>
        <w:r w:rsidRPr="003B2844">
          <w:rPr>
            <w:rStyle w:val="Hyperlink"/>
            <w:rFonts w:cs="Times New Roman"/>
            <w:b/>
          </w:rPr>
          <w:t>(CBP)</w:t>
        </w:r>
      </w:hyperlink>
      <w:r w:rsidRPr="003B2844">
        <w:rPr>
          <w:rFonts w:cs="Times New Roman"/>
        </w:rPr>
        <w:t xml:space="preserve">: </w:t>
      </w:r>
      <w:r w:rsidR="00C32C7B" w:rsidRPr="003B2844">
        <w:rPr>
          <w:rFonts w:cs="Times New Roman"/>
        </w:rPr>
        <w:t xml:space="preserve">Is a </w:t>
      </w:r>
      <w:r w:rsidRPr="003B2844">
        <w:rPr>
          <w:rFonts w:cs="Times New Roman"/>
        </w:rPr>
        <w:t>law enforcement organization charged with border management and control.</w:t>
      </w:r>
    </w:p>
    <w:p w14:paraId="1D398D41" w14:textId="1038858A" w:rsidR="0017451D" w:rsidRPr="003B2844" w:rsidRDefault="0017451D" w:rsidP="00722AE3">
      <w:pPr>
        <w:pStyle w:val="FEMABulletNOSPACEBETWEEN"/>
        <w:rPr>
          <w:rFonts w:eastAsia="Arial" w:cs="Times New Roman"/>
        </w:rPr>
      </w:pPr>
      <w:r w:rsidRPr="003B2844">
        <w:rPr>
          <w:rFonts w:cs="Times New Roman"/>
          <w:b/>
          <w:bCs/>
          <w:color w:val="006699"/>
          <w:u w:val="single"/>
        </w:rPr>
        <w:t>U.S</w:t>
      </w:r>
      <w:r w:rsidR="005F1DD0">
        <w:rPr>
          <w:rFonts w:cs="Times New Roman"/>
          <w:b/>
          <w:bCs/>
          <w:color w:val="006699"/>
          <w:u w:val="single"/>
        </w:rPr>
        <w:t xml:space="preserve">. </w:t>
      </w:r>
      <w:hyperlink r:id="rId40" w:history="1">
        <w:r w:rsidRPr="003B2844">
          <w:rPr>
            <w:rStyle w:val="Hyperlink"/>
            <w:rFonts w:cs="Times New Roman"/>
            <w:b/>
          </w:rPr>
          <w:t>Immigration and Customs Enforcement (ICE)</w:t>
        </w:r>
      </w:hyperlink>
      <w:r w:rsidRPr="003B2844">
        <w:rPr>
          <w:rFonts w:cs="Times New Roman"/>
        </w:rPr>
        <w:t xml:space="preserve">: </w:t>
      </w:r>
      <w:r w:rsidR="00C32C7B" w:rsidRPr="003B2844">
        <w:rPr>
          <w:rFonts w:cs="Times New Roman"/>
        </w:rPr>
        <w:t>Is r</w:t>
      </w:r>
      <w:r w:rsidRPr="003B2844">
        <w:rPr>
          <w:rFonts w:cs="Times New Roman"/>
        </w:rPr>
        <w:t>esponsible for immigration enforcement through its enforcement and removal operations</w:t>
      </w:r>
      <w:r w:rsidR="005F1DD0">
        <w:rPr>
          <w:rFonts w:cs="Times New Roman"/>
        </w:rPr>
        <w:t xml:space="preserve">.  </w:t>
      </w:r>
    </w:p>
    <w:p w14:paraId="6C092636" w14:textId="77777777" w:rsidR="0017451D" w:rsidRPr="002A5C77" w:rsidRDefault="0017451D" w:rsidP="003B2844">
      <w:pPr>
        <w:pStyle w:val="Heading2"/>
        <w:rPr>
          <w:rFonts w:cs="Times New Roman"/>
        </w:rPr>
      </w:pPr>
      <w:r w:rsidRPr="002A5C77">
        <w:rPr>
          <w:rFonts w:cs="Times New Roman"/>
        </w:rPr>
        <w:t>External Stakeholders</w:t>
      </w:r>
    </w:p>
    <w:p w14:paraId="360BD509" w14:textId="3505982F" w:rsidR="0017451D" w:rsidRPr="002A5C77" w:rsidRDefault="0017451D" w:rsidP="005D2535">
      <w:pPr>
        <w:pStyle w:val="FEMANormal"/>
        <w:rPr>
          <w:rFonts w:cs="Times New Roman"/>
        </w:rPr>
      </w:pPr>
      <w:r w:rsidRPr="002A5C77">
        <w:rPr>
          <w:rFonts w:cs="Times New Roman"/>
        </w:rPr>
        <w:t>DHS will coordinate with external partners to effectively implement the</w:t>
      </w:r>
      <w:r w:rsidR="00C32C7B" w:rsidRPr="002A5C77">
        <w:rPr>
          <w:rFonts w:cs="Times New Roman"/>
        </w:rPr>
        <w:t xml:space="preserve"> </w:t>
      </w:r>
      <w:r w:rsidRPr="002A5C77">
        <w:rPr>
          <w:rFonts w:cs="Times New Roman"/>
        </w:rPr>
        <w:t>environmental justice goals and objectives</w:t>
      </w:r>
      <w:r w:rsidR="00711CAD" w:rsidRPr="002A5C77">
        <w:rPr>
          <w:rFonts w:cs="Times New Roman"/>
        </w:rPr>
        <w:t xml:space="preserve"> of the Plan</w:t>
      </w:r>
      <w:r w:rsidR="005F1DD0">
        <w:rPr>
          <w:rFonts w:cs="Times New Roman"/>
        </w:rPr>
        <w:t xml:space="preserve">.  </w:t>
      </w:r>
      <w:r w:rsidRPr="002A5C77">
        <w:rPr>
          <w:rFonts w:cs="Times New Roman"/>
        </w:rPr>
        <w:t>External partners include</w:t>
      </w:r>
      <w:r w:rsidR="00FD079F">
        <w:rPr>
          <w:rFonts w:cs="Times New Roman"/>
        </w:rPr>
        <w:t xml:space="preserve"> the following</w:t>
      </w:r>
      <w:r w:rsidRPr="002A5C77">
        <w:rPr>
          <w:rFonts w:cs="Times New Roman"/>
        </w:rPr>
        <w:t xml:space="preserve">: </w:t>
      </w:r>
    </w:p>
    <w:p w14:paraId="21EC411F" w14:textId="77777777" w:rsidR="0017451D" w:rsidRPr="003B2844" w:rsidRDefault="00332196" w:rsidP="00706C2A">
      <w:pPr>
        <w:pStyle w:val="FEMABulletNOSPACEBETWEEN"/>
        <w:rPr>
          <w:rFonts w:cs="Times New Roman"/>
        </w:rPr>
      </w:pPr>
      <w:hyperlink r:id="rId41">
        <w:r w:rsidR="0017451D" w:rsidRPr="003B2844">
          <w:rPr>
            <w:rStyle w:val="Hyperlink"/>
            <w:rFonts w:cs="Times New Roman"/>
            <w:b/>
            <w:bCs/>
          </w:rPr>
          <w:t>Department of Justice Office of Environmental Justice (OEJ)</w:t>
        </w:r>
      </w:hyperlink>
      <w:r w:rsidR="0017451D" w:rsidRPr="003B2844">
        <w:rPr>
          <w:rFonts w:cs="Times New Roman"/>
          <w:b/>
        </w:rPr>
        <w:t>:</w:t>
      </w:r>
      <w:r w:rsidR="0017451D" w:rsidRPr="003B2844">
        <w:rPr>
          <w:rFonts w:cs="Times New Roman"/>
        </w:rPr>
        <w:t xml:space="preserve"> Protects overburdened and underserved communities from the harm caused by environmental crimes, pollution, and climate change.</w:t>
      </w:r>
    </w:p>
    <w:p w14:paraId="7F8B0552" w14:textId="32AC1D97" w:rsidR="0017451D" w:rsidRPr="003B2844" w:rsidRDefault="00332196" w:rsidP="00706C2A">
      <w:pPr>
        <w:pStyle w:val="FEMABulletNOSPACEBETWEEN"/>
        <w:rPr>
          <w:rFonts w:cs="Times New Roman"/>
        </w:rPr>
      </w:pPr>
      <w:hyperlink r:id="rId42">
        <w:r w:rsidR="0017451D" w:rsidRPr="003B2844">
          <w:rPr>
            <w:rStyle w:val="Hyperlink"/>
            <w:rFonts w:cs="Times New Roman"/>
            <w:b/>
            <w:bCs/>
          </w:rPr>
          <w:t>Environmental Protection Agency (EPA) Office of Environmental Justice and External Civil Rights (OEJECR)</w:t>
        </w:r>
      </w:hyperlink>
      <w:r w:rsidR="0017451D" w:rsidRPr="003B2844">
        <w:rPr>
          <w:rFonts w:cs="Times New Roman"/>
          <w:b/>
          <w:bCs/>
        </w:rPr>
        <w:t>:</w:t>
      </w:r>
      <w:r w:rsidR="0017451D" w:rsidRPr="003B2844">
        <w:rPr>
          <w:rFonts w:cs="Times New Roman"/>
        </w:rPr>
        <w:t xml:space="preserve"> Coordinates EPA’s environmental justice and civil rights priorities across the agency and its partnerships</w:t>
      </w:r>
      <w:r w:rsidR="005F1DD0">
        <w:rPr>
          <w:rFonts w:cs="Times New Roman"/>
        </w:rPr>
        <w:t xml:space="preserve">.  </w:t>
      </w:r>
      <w:r w:rsidR="0017451D" w:rsidRPr="003B2844">
        <w:rPr>
          <w:rFonts w:cs="Times New Roman"/>
        </w:rPr>
        <w:t>Additionally, it enforces federal civil rights laws such as Title VI and is home to the Conflict Prevention and Resolution Center.</w:t>
      </w:r>
    </w:p>
    <w:p w14:paraId="13580A6F" w14:textId="0FF7ED85" w:rsidR="0017451D" w:rsidRPr="003B2844" w:rsidRDefault="0017451D" w:rsidP="00706C2A">
      <w:pPr>
        <w:pStyle w:val="FEMABulletNOSPACEBETWEEN"/>
        <w:rPr>
          <w:rFonts w:cs="Times New Roman"/>
          <w:highlight w:val="yellow"/>
        </w:rPr>
      </w:pPr>
      <w:r w:rsidRPr="003B2844">
        <w:rPr>
          <w:rFonts w:cs="Times New Roman"/>
          <w:highlight w:val="yellow"/>
        </w:rPr>
        <w:t xml:space="preserve">Title VI Committee of the Federal </w:t>
      </w:r>
      <w:r w:rsidR="00030230" w:rsidRPr="003B2844">
        <w:rPr>
          <w:rFonts w:cs="Times New Roman"/>
          <w:highlight w:val="yellow"/>
        </w:rPr>
        <w:t>I</w:t>
      </w:r>
      <w:r w:rsidRPr="003B2844">
        <w:rPr>
          <w:rFonts w:cs="Times New Roman"/>
          <w:highlight w:val="yellow"/>
        </w:rPr>
        <w:t xml:space="preserve">nteragency Working Group on Environmental Justice (EJ IWG): </w:t>
      </w:r>
      <w:r w:rsidRPr="003B2844">
        <w:rPr>
          <w:rFonts w:cs="Times New Roman"/>
          <w:b/>
          <w:bCs/>
          <w:highlight w:val="yellow"/>
        </w:rPr>
        <w:t>Place holder for CRCL confirmation and text.</w:t>
      </w:r>
    </w:p>
    <w:p w14:paraId="339510AD" w14:textId="4892EBCC" w:rsidR="0017451D" w:rsidRPr="003B2844" w:rsidRDefault="00332196" w:rsidP="00706C2A">
      <w:pPr>
        <w:pStyle w:val="FEMABulletNOSPACEBETWEEN"/>
        <w:rPr>
          <w:rFonts w:cs="Times New Roman"/>
        </w:rPr>
      </w:pPr>
      <w:hyperlink r:id="rId43" w:history="1">
        <w:r w:rsidR="0017451D" w:rsidRPr="003B2844">
          <w:rPr>
            <w:rStyle w:val="Hyperlink"/>
            <w:rFonts w:eastAsia="Times New Roman" w:cs="Times New Roman"/>
            <w:b/>
            <w:bCs/>
          </w:rPr>
          <w:t>White House Council on Native American Affairs (</w:t>
        </w:r>
        <w:r w:rsidR="0017451D" w:rsidRPr="003B2844">
          <w:rPr>
            <w:rStyle w:val="Hyperlink"/>
            <w:rFonts w:cs="Times New Roman"/>
            <w:b/>
            <w:bCs/>
          </w:rPr>
          <w:t>WHCNAA)</w:t>
        </w:r>
      </w:hyperlink>
      <w:r w:rsidR="0017451D" w:rsidRPr="003B2844">
        <w:rPr>
          <w:rFonts w:cs="Times New Roman"/>
          <w:b/>
          <w:bCs/>
        </w:rPr>
        <w:t>:</w:t>
      </w:r>
      <w:r w:rsidR="0017451D" w:rsidRPr="003B2844">
        <w:rPr>
          <w:rFonts w:cs="Times New Roman"/>
        </w:rPr>
        <w:t xml:space="preserve"> </w:t>
      </w:r>
      <w:r w:rsidR="00462292" w:rsidRPr="003B2844">
        <w:rPr>
          <w:rFonts w:cs="Times New Roman"/>
        </w:rPr>
        <w:t>Was e</w:t>
      </w:r>
      <w:r w:rsidR="0017451D" w:rsidRPr="003B2844">
        <w:rPr>
          <w:rFonts w:cs="Times New Roman"/>
        </w:rPr>
        <w:t>stablished to improve the coordination of federal programs and the use of available federal resources for the benefit of tribal communities</w:t>
      </w:r>
      <w:r w:rsidR="005F1DD0">
        <w:rPr>
          <w:rFonts w:cs="Times New Roman"/>
        </w:rPr>
        <w:t xml:space="preserve">.  </w:t>
      </w:r>
      <w:r w:rsidR="0017451D" w:rsidRPr="003B2844">
        <w:rPr>
          <w:rFonts w:cs="Times New Roman"/>
        </w:rPr>
        <w:t xml:space="preserve">The Council will ensure that tribal consultation guides federal decision-making in addressing the needs of </w:t>
      </w:r>
      <w:r w:rsidR="00822286" w:rsidRPr="003B2844">
        <w:rPr>
          <w:rFonts w:cs="Times New Roman"/>
        </w:rPr>
        <w:t>Native Americans</w:t>
      </w:r>
      <w:r w:rsidR="005F1DD0">
        <w:rPr>
          <w:rFonts w:cs="Times New Roman"/>
        </w:rPr>
        <w:t xml:space="preserve">.  </w:t>
      </w:r>
    </w:p>
    <w:p w14:paraId="78AD9A35" w14:textId="5D0C3D3C" w:rsidR="0017451D" w:rsidRPr="003B2844" w:rsidRDefault="00332196" w:rsidP="00706C2A">
      <w:pPr>
        <w:pStyle w:val="FEMABulletNOSPACEBETWEEN"/>
        <w:rPr>
          <w:rFonts w:cs="Times New Roman"/>
        </w:rPr>
      </w:pPr>
      <w:hyperlink r:id="rId44">
        <w:r w:rsidR="0017451D" w:rsidRPr="003B2844">
          <w:rPr>
            <w:rStyle w:val="Hyperlink"/>
            <w:rFonts w:cs="Times New Roman"/>
            <w:b/>
            <w:bCs/>
          </w:rPr>
          <w:t>White House Environmental Justice Advisory Council (WHEJAC)</w:t>
        </w:r>
      </w:hyperlink>
      <w:r w:rsidR="0017451D" w:rsidRPr="003B2844">
        <w:rPr>
          <w:rFonts w:cs="Times New Roman"/>
          <w:b/>
        </w:rPr>
        <w:t>:</w:t>
      </w:r>
      <w:r w:rsidR="0017451D" w:rsidRPr="003B2844">
        <w:rPr>
          <w:rFonts w:cs="Times New Roman"/>
        </w:rPr>
        <w:t xml:space="preserve"> Established by EO 14008, </w:t>
      </w:r>
      <w:r w:rsidR="0017451D" w:rsidRPr="003B2844">
        <w:rPr>
          <w:rFonts w:cs="Times New Roman"/>
          <w:i/>
          <w:iCs/>
        </w:rPr>
        <w:t>Tackling the Climate Crisis at Home and Abroad</w:t>
      </w:r>
      <w:r w:rsidR="0017451D" w:rsidRPr="003B2844">
        <w:rPr>
          <w:rFonts w:cs="Times New Roman"/>
        </w:rPr>
        <w:t>, WHEJAC advises the Chair of the CEQ and the newly established White House Environmental Justice Interagency Council (IAC) </w:t>
      </w:r>
      <w:r w:rsidR="00021392" w:rsidRPr="003B2844">
        <w:rPr>
          <w:rFonts w:cs="Times New Roman"/>
        </w:rPr>
        <w:t xml:space="preserve">on </w:t>
      </w:r>
      <w:r w:rsidR="0017451D" w:rsidRPr="003B2844">
        <w:rPr>
          <w:rFonts w:cs="Times New Roman"/>
        </w:rPr>
        <w:t>increas</w:t>
      </w:r>
      <w:r w:rsidR="00021392" w:rsidRPr="003B2844">
        <w:rPr>
          <w:rFonts w:cs="Times New Roman"/>
        </w:rPr>
        <w:t>ing</w:t>
      </w:r>
      <w:r w:rsidR="0017451D" w:rsidRPr="003B2844">
        <w:rPr>
          <w:rFonts w:cs="Times New Roman"/>
        </w:rPr>
        <w:t xml:space="preserve"> the Federal Government’s efforts to address environmental injustice</w:t>
      </w:r>
      <w:r w:rsidR="005F1DD0">
        <w:rPr>
          <w:rFonts w:cs="Times New Roman"/>
        </w:rPr>
        <w:t xml:space="preserve">.  </w:t>
      </w:r>
    </w:p>
    <w:p w14:paraId="3701C988" w14:textId="4F0A0C31" w:rsidR="0017451D" w:rsidRPr="003B2844" w:rsidRDefault="00332196" w:rsidP="00706C2A">
      <w:pPr>
        <w:pStyle w:val="FEMABulletNOSPACEBETWEEN"/>
        <w:rPr>
          <w:rFonts w:cs="Times New Roman"/>
        </w:rPr>
      </w:pPr>
      <w:hyperlink r:id="rId45">
        <w:r w:rsidR="0017451D" w:rsidRPr="003B2844">
          <w:rPr>
            <w:rStyle w:val="Hyperlink"/>
            <w:rFonts w:cs="Times New Roman"/>
            <w:b/>
            <w:bCs/>
          </w:rPr>
          <w:t>White House Initiative on Asian Americans, Native Hawaiians, and Pacific Islanders (WHIAANHPI)</w:t>
        </w:r>
      </w:hyperlink>
      <w:r w:rsidR="0017451D" w:rsidRPr="003B2844">
        <w:rPr>
          <w:rFonts w:cs="Times New Roman"/>
          <w:b/>
          <w:color w:val="1B1B1B"/>
        </w:rPr>
        <w:t>:</w:t>
      </w:r>
      <w:r w:rsidR="0017451D" w:rsidRPr="003B2844">
        <w:rPr>
          <w:rFonts w:cs="Times New Roman"/>
          <w:color w:val="1B1B1B"/>
        </w:rPr>
        <w:t xml:space="preserve"> </w:t>
      </w:r>
      <w:r w:rsidR="0017451D" w:rsidRPr="003B2844">
        <w:rPr>
          <w:rFonts w:cs="Times New Roman"/>
        </w:rPr>
        <w:t>Drives an ambitious, whole-of-government agenda to advance equity, justice, and opportunity for Asian American</w:t>
      </w:r>
      <w:r w:rsidR="00822286" w:rsidRPr="003B2844">
        <w:rPr>
          <w:rFonts w:cs="Times New Roman"/>
        </w:rPr>
        <w:t>,</w:t>
      </w:r>
      <w:r w:rsidR="0017451D" w:rsidRPr="003B2844">
        <w:rPr>
          <w:rFonts w:cs="Times New Roman"/>
        </w:rPr>
        <w:t xml:space="preserve"> Native Hawaiian</w:t>
      </w:r>
      <w:r w:rsidR="00822286" w:rsidRPr="003B2844">
        <w:rPr>
          <w:rFonts w:cs="Times New Roman"/>
        </w:rPr>
        <w:t>,</w:t>
      </w:r>
      <w:r w:rsidR="0017451D" w:rsidRPr="003B2844">
        <w:rPr>
          <w:rFonts w:cs="Times New Roman"/>
        </w:rPr>
        <w:t xml:space="preserve"> and Pacific Islander communities</w:t>
      </w:r>
      <w:r w:rsidR="005F1DD0">
        <w:rPr>
          <w:rFonts w:cs="Times New Roman"/>
        </w:rPr>
        <w:t xml:space="preserve">.  </w:t>
      </w:r>
    </w:p>
    <w:p w14:paraId="5D604670" w14:textId="5DCE6644" w:rsidR="0017451D" w:rsidRPr="002A5C77" w:rsidRDefault="0017451D" w:rsidP="002D0473">
      <w:pPr>
        <w:pStyle w:val="FEMANormal"/>
        <w:rPr>
          <w:rFonts w:cs="Times New Roman"/>
        </w:rPr>
      </w:pPr>
      <w:r w:rsidRPr="002A5C77">
        <w:rPr>
          <w:rFonts w:cs="Times New Roman"/>
        </w:rPr>
        <w:t xml:space="preserve">Other external partnerships that will be enlisted as the Department advances environmental justice through the implementation of </w:t>
      </w:r>
      <w:r w:rsidR="00FD079F">
        <w:rPr>
          <w:rFonts w:cs="Times New Roman"/>
        </w:rPr>
        <w:t>the P</w:t>
      </w:r>
      <w:r w:rsidRPr="002A5C77">
        <w:rPr>
          <w:rFonts w:cs="Times New Roman"/>
        </w:rPr>
        <w:t>lan include:</w:t>
      </w:r>
    </w:p>
    <w:p w14:paraId="517B189E" w14:textId="77777777" w:rsidR="0017451D" w:rsidRPr="002A5C77" w:rsidRDefault="0017451D" w:rsidP="00D129AA">
      <w:pPr>
        <w:pStyle w:val="FEMABulletNOSPACEBETWEEN"/>
        <w:rPr>
          <w:rFonts w:cs="Times New Roman"/>
        </w:rPr>
      </w:pPr>
      <w:r w:rsidRPr="002A5C77">
        <w:rPr>
          <w:rFonts w:cs="Times New Roman"/>
        </w:rPr>
        <w:t>Academic partners</w:t>
      </w:r>
    </w:p>
    <w:p w14:paraId="7A6C4EBF" w14:textId="77777777" w:rsidR="0017451D" w:rsidRPr="002A5C77" w:rsidRDefault="0017451D" w:rsidP="00D129AA">
      <w:pPr>
        <w:pStyle w:val="FEMABulletNOSPACEBETWEEN"/>
        <w:rPr>
          <w:rFonts w:cs="Times New Roman"/>
        </w:rPr>
      </w:pPr>
      <w:r w:rsidRPr="002A5C77">
        <w:rPr>
          <w:rFonts w:cs="Times New Roman"/>
        </w:rPr>
        <w:t>Congressional partners</w:t>
      </w:r>
    </w:p>
    <w:p w14:paraId="2815DE10" w14:textId="77777777" w:rsidR="0017451D" w:rsidRPr="002A5C77" w:rsidRDefault="0017451D" w:rsidP="00D129AA">
      <w:pPr>
        <w:pStyle w:val="FEMABulletNOSPACEBETWEEN"/>
        <w:rPr>
          <w:rFonts w:cs="Times New Roman"/>
        </w:rPr>
      </w:pPr>
      <w:r w:rsidRPr="002A5C77">
        <w:rPr>
          <w:rFonts w:cs="Times New Roman"/>
        </w:rPr>
        <w:t>Federal interagency groups and councils</w:t>
      </w:r>
    </w:p>
    <w:p w14:paraId="69F4DC35" w14:textId="77777777" w:rsidR="0017451D" w:rsidRPr="002A5C77" w:rsidRDefault="0017451D" w:rsidP="00D129AA">
      <w:pPr>
        <w:pStyle w:val="FEMABulletNOSPACEBETWEEN"/>
        <w:rPr>
          <w:rFonts w:cs="Times New Roman"/>
        </w:rPr>
      </w:pPr>
      <w:r w:rsidRPr="002A5C77">
        <w:rPr>
          <w:rFonts w:cs="Times New Roman"/>
        </w:rPr>
        <w:lastRenderedPageBreak/>
        <w:t>Listening session participants</w:t>
      </w:r>
    </w:p>
    <w:p w14:paraId="71B0D9A2" w14:textId="77777777" w:rsidR="0017451D" w:rsidRPr="002A5C77" w:rsidRDefault="0017451D" w:rsidP="00D129AA">
      <w:pPr>
        <w:pStyle w:val="FEMABulletNOSPACEBETWEEN"/>
        <w:rPr>
          <w:rFonts w:cs="Times New Roman"/>
        </w:rPr>
      </w:pPr>
      <w:r w:rsidRPr="002A5C77">
        <w:rPr>
          <w:rFonts w:cs="Times New Roman"/>
        </w:rPr>
        <w:t>National and community-based organizations</w:t>
      </w:r>
    </w:p>
    <w:p w14:paraId="289A09C6" w14:textId="5236316B" w:rsidR="0017451D" w:rsidRPr="002A5C77" w:rsidRDefault="0017451D" w:rsidP="00D129AA">
      <w:pPr>
        <w:pStyle w:val="FEMABulletNOSPACEBETWEEN"/>
        <w:rPr>
          <w:rFonts w:cs="Times New Roman"/>
        </w:rPr>
      </w:pPr>
      <w:r w:rsidRPr="002A5C77">
        <w:rPr>
          <w:rFonts w:cs="Times New Roman"/>
        </w:rPr>
        <w:t xml:space="preserve">Non-governmental </w:t>
      </w:r>
      <w:r w:rsidR="00895877">
        <w:rPr>
          <w:rFonts w:cs="Times New Roman"/>
        </w:rPr>
        <w:t>o</w:t>
      </w:r>
      <w:r w:rsidRPr="002A5C77">
        <w:rPr>
          <w:rFonts w:cs="Times New Roman"/>
        </w:rPr>
        <w:t>rganizations (NGOs)</w:t>
      </w:r>
    </w:p>
    <w:p w14:paraId="3875B664" w14:textId="77777777" w:rsidR="0017451D" w:rsidRPr="002A5C77" w:rsidRDefault="0017451D" w:rsidP="00D129AA">
      <w:pPr>
        <w:pStyle w:val="FEMABulletNOSPACEBETWEEN"/>
        <w:rPr>
          <w:rFonts w:cs="Times New Roman"/>
        </w:rPr>
      </w:pPr>
      <w:r w:rsidRPr="002A5C77">
        <w:rPr>
          <w:rFonts w:cs="Times New Roman"/>
        </w:rPr>
        <w:t>Request for information respondents</w:t>
      </w:r>
    </w:p>
    <w:p w14:paraId="16E2DC6B" w14:textId="77777777" w:rsidR="0017451D" w:rsidRPr="002A5C77" w:rsidRDefault="0017451D" w:rsidP="00D129AA">
      <w:pPr>
        <w:pStyle w:val="FEMABulletNOSPACEBETWEEN"/>
        <w:rPr>
          <w:rFonts w:cs="Times New Roman"/>
        </w:rPr>
      </w:pPr>
      <w:r w:rsidRPr="002A5C77">
        <w:rPr>
          <w:rFonts w:cs="Times New Roman"/>
        </w:rPr>
        <w:t>State, local, and territorial governments</w:t>
      </w:r>
    </w:p>
    <w:p w14:paraId="182EB04B" w14:textId="77777777" w:rsidR="0017451D" w:rsidRPr="002A5C77" w:rsidRDefault="0017451D" w:rsidP="00D129AA">
      <w:pPr>
        <w:pStyle w:val="FEMABulletNOSPACEBETWEEN"/>
        <w:rPr>
          <w:rFonts w:cs="Times New Roman"/>
        </w:rPr>
      </w:pPr>
      <w:r w:rsidRPr="002A5C77">
        <w:rPr>
          <w:rFonts w:cs="Times New Roman"/>
        </w:rPr>
        <w:t>Tribal Nations and Indigenous Communities</w:t>
      </w:r>
    </w:p>
    <w:p w14:paraId="0D9042D6" w14:textId="77777777" w:rsidR="0017451D" w:rsidRPr="002A5C77" w:rsidRDefault="0017451D" w:rsidP="003B2844">
      <w:pPr>
        <w:pStyle w:val="Heading2"/>
        <w:rPr>
          <w:rFonts w:cs="Times New Roman"/>
        </w:rPr>
      </w:pPr>
      <w:r w:rsidRPr="002A5C77">
        <w:rPr>
          <w:rFonts w:cs="Times New Roman"/>
        </w:rPr>
        <w:t>Advancing Environmental Justice Through Goal Setting</w:t>
      </w:r>
    </w:p>
    <w:p w14:paraId="7260BB78" w14:textId="6A285AFA" w:rsidR="0017451D" w:rsidRDefault="008C7364" w:rsidP="00D129AA">
      <w:pPr>
        <w:pStyle w:val="FEMANormal"/>
      </w:pPr>
      <w:r w:rsidRPr="002A5C77">
        <w:rPr>
          <w:rFonts w:cs="Times New Roman"/>
        </w:rPr>
        <w:t xml:space="preserve">To </w:t>
      </w:r>
      <w:r w:rsidR="00A44ED1" w:rsidRPr="002A5C77">
        <w:rPr>
          <w:rFonts w:cs="Times New Roman"/>
        </w:rPr>
        <w:t xml:space="preserve">ensure that the Plan </w:t>
      </w:r>
      <w:r w:rsidRPr="002A5C77">
        <w:rPr>
          <w:rFonts w:cs="Times New Roman"/>
        </w:rPr>
        <w:t>align</w:t>
      </w:r>
      <w:r w:rsidR="00A44ED1" w:rsidRPr="002A5C77">
        <w:rPr>
          <w:rFonts w:cs="Times New Roman"/>
        </w:rPr>
        <w:t>ed</w:t>
      </w:r>
      <w:r w:rsidRPr="002A5C77">
        <w:rPr>
          <w:rFonts w:cs="Times New Roman"/>
        </w:rPr>
        <w:t xml:space="preserve"> with</w:t>
      </w:r>
      <w:r w:rsidR="0017451D" w:rsidRPr="002A5C77">
        <w:rPr>
          <w:rFonts w:cs="Times New Roman"/>
        </w:rPr>
        <w:t xml:space="preserve"> the DHS mission </w:t>
      </w:r>
      <w:r w:rsidRPr="002A5C77">
        <w:rPr>
          <w:rFonts w:cs="Times New Roman"/>
        </w:rPr>
        <w:t xml:space="preserve">and </w:t>
      </w:r>
      <w:r w:rsidR="008350CA" w:rsidRPr="002A5C77">
        <w:rPr>
          <w:rFonts w:cs="Times New Roman"/>
        </w:rPr>
        <w:t xml:space="preserve">the </w:t>
      </w:r>
      <w:r w:rsidR="0017451D" w:rsidRPr="002A5C77">
        <w:rPr>
          <w:rFonts w:cs="Times New Roman"/>
        </w:rPr>
        <w:t xml:space="preserve">other directives, and </w:t>
      </w:r>
      <w:r w:rsidRPr="002A5C77">
        <w:rPr>
          <w:rFonts w:cs="Times New Roman"/>
        </w:rPr>
        <w:t xml:space="preserve">to ensure that the results of the </w:t>
      </w:r>
      <w:r w:rsidR="0017451D" w:rsidRPr="002A5C77">
        <w:rPr>
          <w:rFonts w:cs="Times New Roman"/>
        </w:rPr>
        <w:t xml:space="preserve">engagement process </w:t>
      </w:r>
      <w:r w:rsidR="00A44ED1" w:rsidRPr="002A5C77">
        <w:rPr>
          <w:rFonts w:cs="Times New Roman"/>
        </w:rPr>
        <w:t xml:space="preserve">were incorporated, </w:t>
      </w:r>
      <w:r w:rsidR="0017451D" w:rsidRPr="002A5C77">
        <w:rPr>
          <w:rFonts w:cs="Times New Roman"/>
        </w:rPr>
        <w:t>the Department established three environmental justice strategic goals</w:t>
      </w:r>
      <w:r w:rsidR="005F1DD0">
        <w:rPr>
          <w:rFonts w:cs="Times New Roman"/>
        </w:rPr>
        <w:t xml:space="preserve">.  </w:t>
      </w:r>
      <w:r w:rsidR="0017451D" w:rsidRPr="002A5C77">
        <w:rPr>
          <w:rFonts w:cs="Times New Roman"/>
        </w:rPr>
        <w:t>Each is</w:t>
      </w:r>
      <w:r w:rsidR="003E7BB1" w:rsidRPr="002A5C77">
        <w:rPr>
          <w:rFonts w:cs="Times New Roman"/>
        </w:rPr>
        <w:t xml:space="preserve"> a</w:t>
      </w:r>
      <w:r w:rsidR="0017451D" w:rsidRPr="002A5C77">
        <w:rPr>
          <w:rFonts w:cs="Times New Roman"/>
        </w:rPr>
        <w:t xml:space="preserve"> critical step </w:t>
      </w:r>
      <w:r w:rsidR="00AD6498" w:rsidRPr="002A5C77">
        <w:rPr>
          <w:rFonts w:cs="Times New Roman"/>
        </w:rPr>
        <w:t>toward</w:t>
      </w:r>
      <w:r w:rsidR="003E7BB1" w:rsidRPr="002A5C77">
        <w:rPr>
          <w:rFonts w:cs="Times New Roman"/>
        </w:rPr>
        <w:t xml:space="preserve"> </w:t>
      </w:r>
      <w:r w:rsidR="0017451D" w:rsidRPr="002A5C77">
        <w:rPr>
          <w:rFonts w:cs="Times New Roman"/>
        </w:rPr>
        <w:t>strengthen</w:t>
      </w:r>
      <w:r w:rsidR="00AD6498" w:rsidRPr="002A5C77">
        <w:rPr>
          <w:rFonts w:cs="Times New Roman"/>
        </w:rPr>
        <w:t>ing</w:t>
      </w:r>
      <w:r w:rsidR="003E7BB1" w:rsidRPr="002A5C77">
        <w:rPr>
          <w:rFonts w:cs="Times New Roman"/>
        </w:rPr>
        <w:t xml:space="preserve"> </w:t>
      </w:r>
      <w:r w:rsidR="00456D32" w:rsidRPr="002A5C77">
        <w:rPr>
          <w:rFonts w:cs="Times New Roman"/>
        </w:rPr>
        <w:t xml:space="preserve">the </w:t>
      </w:r>
      <w:r w:rsidR="0017451D" w:rsidRPr="002A5C77">
        <w:rPr>
          <w:rFonts w:cs="Times New Roman"/>
        </w:rPr>
        <w:t xml:space="preserve">capacity </w:t>
      </w:r>
      <w:r w:rsidR="00456D32" w:rsidRPr="002A5C77">
        <w:rPr>
          <w:rFonts w:cs="Times New Roman"/>
        </w:rPr>
        <w:t xml:space="preserve">of DHS </w:t>
      </w:r>
      <w:r w:rsidR="0017451D" w:rsidRPr="002A5C77">
        <w:rPr>
          <w:rFonts w:cs="Times New Roman"/>
        </w:rPr>
        <w:t xml:space="preserve">to </w:t>
      </w:r>
      <w:r w:rsidR="00AE4E85" w:rsidRPr="002A5C77">
        <w:rPr>
          <w:rFonts w:cs="Times New Roman"/>
        </w:rPr>
        <w:t>focus on and further</w:t>
      </w:r>
      <w:r w:rsidR="0017451D" w:rsidRPr="002A5C77">
        <w:rPr>
          <w:rFonts w:cs="Times New Roman"/>
        </w:rPr>
        <w:t xml:space="preserve"> </w:t>
      </w:r>
      <w:r w:rsidR="00AE4E85" w:rsidRPr="002A5C77">
        <w:rPr>
          <w:rFonts w:cs="Times New Roman"/>
        </w:rPr>
        <w:t xml:space="preserve">embed </w:t>
      </w:r>
      <w:r w:rsidR="0017451D" w:rsidRPr="002A5C77">
        <w:rPr>
          <w:rFonts w:cs="Times New Roman"/>
        </w:rPr>
        <w:t>environmental justice throughout</w:t>
      </w:r>
      <w:r w:rsidR="0017451D">
        <w:t xml:space="preserve"> the Department</w:t>
      </w:r>
      <w:r w:rsidR="005F1DD0">
        <w:t xml:space="preserve">.  </w:t>
      </w:r>
      <w:r w:rsidR="0017451D" w:rsidRPr="009B312A">
        <w:t>Each</w:t>
      </w:r>
      <w:r w:rsidR="00774230">
        <w:t xml:space="preserve"> of the three strategic</w:t>
      </w:r>
      <w:r w:rsidR="0017451D" w:rsidRPr="009B312A">
        <w:t xml:space="preserve"> goal</w:t>
      </w:r>
      <w:r w:rsidR="00774230">
        <w:t>s</w:t>
      </w:r>
      <w:r w:rsidR="0017451D" w:rsidRPr="009B312A">
        <w:t xml:space="preserve"> </w:t>
      </w:r>
      <w:r w:rsidR="00AD6498">
        <w:t>incorporates</w:t>
      </w:r>
      <w:r w:rsidR="0017451D" w:rsidRPr="009B312A">
        <w:t xml:space="preserve"> </w:t>
      </w:r>
      <w:proofErr w:type="gramStart"/>
      <w:r w:rsidR="0017451D" w:rsidRPr="009B312A">
        <w:t>a number of</w:t>
      </w:r>
      <w:proofErr w:type="gramEnd"/>
      <w:r w:rsidR="0017451D" w:rsidRPr="009B312A">
        <w:t xml:space="preserve"> objectives </w:t>
      </w:r>
      <w:r w:rsidR="00C0051F">
        <w:t>with</w:t>
      </w:r>
      <w:r w:rsidR="00774230">
        <w:t xml:space="preserve"> </w:t>
      </w:r>
      <w:r w:rsidR="0017451D">
        <w:t>steps</w:t>
      </w:r>
      <w:r w:rsidR="00C102AB">
        <w:t xml:space="preserve"> that lead</w:t>
      </w:r>
      <w:r w:rsidR="0017451D">
        <w:t xml:space="preserve"> to achieve</w:t>
      </w:r>
      <w:r w:rsidR="00C102AB">
        <w:t>ment of</w:t>
      </w:r>
      <w:r w:rsidR="0017451D">
        <w:t xml:space="preserve"> the </w:t>
      </w:r>
      <w:r w:rsidR="004A7D0D">
        <w:t xml:space="preserve">overall </w:t>
      </w:r>
      <w:r w:rsidR="0017451D">
        <w:t>goals</w:t>
      </w:r>
      <w:r w:rsidR="005F1DD0">
        <w:t xml:space="preserve">.  </w:t>
      </w:r>
      <w:r w:rsidR="0017451D">
        <w:t>Each</w:t>
      </w:r>
      <w:r w:rsidR="00AB41D3">
        <w:t xml:space="preserve"> </w:t>
      </w:r>
      <w:r w:rsidR="0017451D">
        <w:t xml:space="preserve">objective </w:t>
      </w:r>
      <w:r w:rsidR="004A7D0D">
        <w:t>includes</w:t>
      </w:r>
      <w:r w:rsidR="0017451D">
        <w:t xml:space="preserve"> priori</w:t>
      </w:r>
      <w:r w:rsidR="00AB41D3">
        <w:t>tized</w:t>
      </w:r>
      <w:r w:rsidR="0017451D">
        <w:t xml:space="preserve"> actions identify</w:t>
      </w:r>
      <w:r w:rsidR="00AB41D3">
        <w:t>ing</w:t>
      </w:r>
      <w:r w:rsidR="0017451D">
        <w:t xml:space="preserve"> </w:t>
      </w:r>
      <w:r w:rsidR="00B76189">
        <w:t xml:space="preserve">key </w:t>
      </w:r>
      <w:r w:rsidR="0017451D">
        <w:t>activities that can</w:t>
      </w:r>
      <w:r w:rsidR="0071223E">
        <w:t xml:space="preserve"> </w:t>
      </w:r>
      <w:r w:rsidR="0017451D">
        <w:t xml:space="preserve">guide </w:t>
      </w:r>
      <w:r w:rsidR="00A0197B">
        <w:t xml:space="preserve">resource </w:t>
      </w:r>
      <w:r w:rsidR="0017451D">
        <w:t>allocation</w:t>
      </w:r>
      <w:r w:rsidR="005F1DD0">
        <w:t xml:space="preserve">.  </w:t>
      </w:r>
      <w:r w:rsidR="0017451D">
        <w:t xml:space="preserve">Lastly, to track progress and performance in </w:t>
      </w:r>
      <w:r w:rsidR="00D25A43">
        <w:t xml:space="preserve">the implementation of </w:t>
      </w:r>
      <w:r w:rsidR="0017451D">
        <w:t xml:space="preserve">the </w:t>
      </w:r>
      <w:r w:rsidR="0071223E">
        <w:t xml:space="preserve">strategic </w:t>
      </w:r>
      <w:r w:rsidR="0017451D">
        <w:t xml:space="preserve">goals and </w:t>
      </w:r>
      <w:r w:rsidR="0071223E">
        <w:t xml:space="preserve">their </w:t>
      </w:r>
      <w:r w:rsidR="0017451D">
        <w:t>objectives</w:t>
      </w:r>
      <w:r w:rsidR="00D25A43">
        <w:t xml:space="preserve">, each objective </w:t>
      </w:r>
      <w:r w:rsidR="0071223E">
        <w:t xml:space="preserve">also </w:t>
      </w:r>
      <w:r w:rsidR="00D25A43">
        <w:t>includes defined metrics</w:t>
      </w:r>
      <w:r w:rsidR="005F1DD0">
        <w:t xml:space="preserve">.  </w:t>
      </w:r>
      <w:r w:rsidR="00A95E35">
        <w:t xml:space="preserve"> </w:t>
      </w:r>
    </w:p>
    <w:p w14:paraId="0404DF7C" w14:textId="488B3F16" w:rsidR="0017451D" w:rsidRDefault="0017451D" w:rsidP="00D129AA">
      <w:pPr>
        <w:pStyle w:val="FEMANormal"/>
      </w:pPr>
      <w:r>
        <w:t>The</w:t>
      </w:r>
      <w:r w:rsidR="00FE1788">
        <w:t xml:space="preserve"> three strategic</w:t>
      </w:r>
      <w:r>
        <w:t xml:space="preserve"> goals</w:t>
      </w:r>
      <w:r w:rsidR="005A02C2">
        <w:t xml:space="preserve"> are described</w:t>
      </w:r>
      <w:r w:rsidR="00FE1788">
        <w:t xml:space="preserve"> below</w:t>
      </w:r>
      <w:r w:rsidR="005F1DD0">
        <w:t xml:space="preserve">.  </w:t>
      </w:r>
      <w:r w:rsidR="00FB2E53">
        <w:t xml:space="preserve">They are not presented in order </w:t>
      </w:r>
      <w:r w:rsidR="00FB2E53" w:rsidRPr="00A95E35">
        <w:t xml:space="preserve">of priority, but rather </w:t>
      </w:r>
      <w:r w:rsidRPr="00A95E35">
        <w:t xml:space="preserve">with respect to </w:t>
      </w:r>
      <w:r w:rsidR="00055353" w:rsidRPr="00A95E35">
        <w:t xml:space="preserve">their </w:t>
      </w:r>
      <w:r w:rsidRPr="00A95E35">
        <w:t>feasibility</w:t>
      </w:r>
      <w:r w:rsidR="00055353" w:rsidRPr="00A95E35">
        <w:t xml:space="preserve"> and the Department’s current capacity to achieve them</w:t>
      </w:r>
      <w:r w:rsidR="00FB2E53" w:rsidRPr="00A95E35">
        <w:t>.</w:t>
      </w:r>
      <w:r w:rsidRPr="00A95E35">
        <w:t xml:space="preserve"> </w:t>
      </w:r>
      <w:r w:rsidR="00A95E35">
        <w:t xml:space="preserve"> </w:t>
      </w:r>
      <w:r w:rsidRPr="00A95E35">
        <w:t>A detailed implementation plan</w:t>
      </w:r>
      <w:r w:rsidR="004D4BE1" w:rsidRPr="00A95E35">
        <w:t>, which will</w:t>
      </w:r>
      <w:r w:rsidRPr="00A95E35">
        <w:t xml:space="preserve"> include guidance, </w:t>
      </w:r>
      <w:r w:rsidR="00486CAF" w:rsidRPr="00A95E35">
        <w:t>key staff and their responsibilities</w:t>
      </w:r>
      <w:r>
        <w:t xml:space="preserve">, and </w:t>
      </w:r>
      <w:r w:rsidR="00FA6353">
        <w:t xml:space="preserve">a timeline </w:t>
      </w:r>
      <w:r>
        <w:t>for accomplishing these goals, is forthcoming</w:t>
      </w:r>
      <w:r w:rsidR="005F1DD0">
        <w:t xml:space="preserve">.  </w:t>
      </w:r>
    </w:p>
    <w:p w14:paraId="49FE594F" w14:textId="20FFFFFE" w:rsidR="0017451D" w:rsidRPr="008437E7" w:rsidRDefault="0017451D" w:rsidP="003B2844">
      <w:pPr>
        <w:pStyle w:val="Heading3"/>
      </w:pPr>
      <w:r w:rsidRPr="008437E7">
        <w:t>Goal 1:</w:t>
      </w:r>
      <w:r w:rsidRPr="00F13B2F">
        <w:t xml:space="preserve"> </w:t>
      </w:r>
      <w:r>
        <w:t>Increase</w:t>
      </w:r>
      <w:r w:rsidRPr="00F13B2F">
        <w:t xml:space="preserve"> department</w:t>
      </w:r>
      <w:r w:rsidR="00486CAF">
        <w:t>-</w:t>
      </w:r>
      <w:r w:rsidRPr="00F13B2F">
        <w:t>wide</w:t>
      </w:r>
      <w:r>
        <w:t xml:space="preserve"> environmental justice</w:t>
      </w:r>
      <w:r w:rsidRPr="00F13B2F">
        <w:t xml:space="preserve"> </w:t>
      </w:r>
      <w:r>
        <w:t>competency</w:t>
      </w:r>
      <w:r w:rsidRPr="00F13B2F">
        <w:t xml:space="preserve"> </w:t>
      </w:r>
      <w:r w:rsidRPr="008437E7">
        <w:t xml:space="preserve"> </w:t>
      </w:r>
    </w:p>
    <w:p w14:paraId="3DB50D8E" w14:textId="7FF0ECF3" w:rsidR="0017451D" w:rsidRPr="008437E7" w:rsidRDefault="0017451D" w:rsidP="00D129AA">
      <w:pPr>
        <w:pStyle w:val="FEMANormal"/>
      </w:pPr>
      <w:r w:rsidRPr="008437E7">
        <w:t xml:space="preserve">As an ongoing priority, DHS expects those within the Department </w:t>
      </w:r>
      <w:r w:rsidR="00486CAF">
        <w:t xml:space="preserve">to </w:t>
      </w:r>
      <w:r w:rsidRPr="008437E7">
        <w:t xml:space="preserve">maintain a </w:t>
      </w:r>
      <w:r w:rsidR="00B54D22">
        <w:t>basic</w:t>
      </w:r>
      <w:r w:rsidR="00B54D22" w:rsidRPr="008437E7">
        <w:t xml:space="preserve"> </w:t>
      </w:r>
      <w:r w:rsidRPr="008437E7">
        <w:t>knowledge</w:t>
      </w:r>
      <w:r w:rsidR="00B54D22">
        <w:t xml:space="preserve"> and understanding</w:t>
      </w:r>
      <w:r w:rsidRPr="008437E7">
        <w:t xml:space="preserve"> of environmental justice and to </w:t>
      </w:r>
      <w:r w:rsidR="00B54D22">
        <w:t>implement</w:t>
      </w:r>
      <w:r w:rsidRPr="008437E7">
        <w:t xml:space="preserve"> practices that support beneficial outcomes in areas of environmental justice concern</w:t>
      </w:r>
      <w:r w:rsidR="005F1DD0">
        <w:t xml:space="preserve">.  </w:t>
      </w:r>
      <w:r w:rsidR="006D22E3">
        <w:t xml:space="preserve">To achieve this strategic goal, </w:t>
      </w:r>
      <w:r w:rsidR="00B25164">
        <w:t>o</w:t>
      </w:r>
      <w:r w:rsidRPr="008437E7">
        <w:t xml:space="preserve">pportunities to increase awareness and competency as well as </w:t>
      </w:r>
      <w:r w:rsidR="006D22E3">
        <w:t xml:space="preserve">the </w:t>
      </w:r>
      <w:r w:rsidRPr="008437E7">
        <w:t xml:space="preserve">resources and partnerships to successfully carry out </w:t>
      </w:r>
      <w:r w:rsidR="006D22E3">
        <w:t xml:space="preserve">the goal’s </w:t>
      </w:r>
      <w:r>
        <w:t>objectives</w:t>
      </w:r>
      <w:r w:rsidRPr="008437E7">
        <w:t xml:space="preserve"> are </w:t>
      </w:r>
      <w:r w:rsidR="00870FB6">
        <w:t>required</w:t>
      </w:r>
      <w:r w:rsidRPr="008437E7">
        <w:t>.</w:t>
      </w:r>
    </w:p>
    <w:p w14:paraId="65D5E2F7" w14:textId="77777777" w:rsidR="0017451D" w:rsidRPr="008437E7" w:rsidRDefault="0017451D" w:rsidP="003B2844">
      <w:pPr>
        <w:pStyle w:val="Heading4"/>
      </w:pPr>
      <w:r w:rsidRPr="008437E7">
        <w:t>Objective 1.1: Grow a comprehensive understanding of the application of environmental justice within the Department.</w:t>
      </w:r>
    </w:p>
    <w:p w14:paraId="59710A86" w14:textId="37CBDE60" w:rsidR="0017451D" w:rsidRPr="00C35DFD" w:rsidRDefault="0017451D" w:rsidP="00D129AA">
      <w:pPr>
        <w:pStyle w:val="FEMANormal"/>
      </w:pPr>
      <w:r w:rsidRPr="00C35DFD">
        <w:rPr>
          <w:b/>
        </w:rPr>
        <w:t xml:space="preserve">Priority </w:t>
      </w:r>
      <w:r w:rsidR="00640E3F">
        <w:rPr>
          <w:b/>
        </w:rPr>
        <w:t>A</w:t>
      </w:r>
      <w:r w:rsidRPr="00C35DFD">
        <w:rPr>
          <w:b/>
        </w:rPr>
        <w:t>ction 1.</w:t>
      </w:r>
      <w:r>
        <w:rPr>
          <w:b/>
        </w:rPr>
        <w:t>1</w:t>
      </w:r>
      <w:r w:rsidRPr="00C35DFD">
        <w:rPr>
          <w:b/>
        </w:rPr>
        <w:t>.</w:t>
      </w:r>
      <w:r>
        <w:rPr>
          <w:b/>
        </w:rPr>
        <w:t>1</w:t>
      </w:r>
      <w:r w:rsidRPr="00C35DFD">
        <w:rPr>
          <w:b/>
        </w:rPr>
        <w:t>:</w:t>
      </w:r>
      <w:r w:rsidRPr="00C35DFD">
        <w:t xml:space="preserve"> </w:t>
      </w:r>
      <w:r w:rsidR="001E5A66">
        <w:t>Apply</w:t>
      </w:r>
      <w:r w:rsidR="001E5A66" w:rsidRPr="00C35DFD">
        <w:t xml:space="preserve"> </w:t>
      </w:r>
      <w:r w:rsidRPr="00C35DFD">
        <w:t xml:space="preserve">the lessons learned </w:t>
      </w:r>
      <w:r w:rsidR="001E5A66">
        <w:t>from the successful</w:t>
      </w:r>
      <w:r w:rsidRPr="00C35DFD">
        <w:t xml:space="preserve"> practices of intergovernmental partners to strengthen the Department’s efforts to advance environmental justice</w:t>
      </w:r>
      <w:r w:rsidR="005F1DD0">
        <w:t xml:space="preserve">.  </w:t>
      </w:r>
    </w:p>
    <w:p w14:paraId="01D25ED9" w14:textId="3B657A55" w:rsidR="0017451D" w:rsidRPr="008437E7" w:rsidRDefault="0017451D" w:rsidP="00D129AA">
      <w:pPr>
        <w:pStyle w:val="FEMANormal"/>
      </w:pPr>
      <w:r w:rsidRPr="008437E7">
        <w:rPr>
          <w:b/>
        </w:rPr>
        <w:t xml:space="preserve">Priority </w:t>
      </w:r>
      <w:r w:rsidR="00640E3F">
        <w:rPr>
          <w:b/>
        </w:rPr>
        <w:t>A</w:t>
      </w:r>
      <w:r w:rsidRPr="008437E7">
        <w:rPr>
          <w:b/>
        </w:rPr>
        <w:t>ction 1.</w:t>
      </w:r>
      <w:r>
        <w:rPr>
          <w:b/>
        </w:rPr>
        <w:t>1.2</w:t>
      </w:r>
      <w:r w:rsidRPr="008437E7">
        <w:rPr>
          <w:b/>
        </w:rPr>
        <w:t>:</w:t>
      </w:r>
      <w:r w:rsidRPr="008437E7">
        <w:t xml:space="preserve"> Develop fact sheets </w:t>
      </w:r>
      <w:r w:rsidR="0047318D">
        <w:t xml:space="preserve">on </w:t>
      </w:r>
      <w:r w:rsidRPr="008437E7">
        <w:t>topics</w:t>
      </w:r>
      <w:r w:rsidR="0047318D">
        <w:t xml:space="preserve"> related</w:t>
      </w:r>
      <w:r w:rsidRPr="008437E7">
        <w:t xml:space="preserve"> </w:t>
      </w:r>
      <w:r w:rsidR="0047318D">
        <w:t>to</w:t>
      </w:r>
      <w:r w:rsidRPr="008437E7">
        <w:t xml:space="preserve"> environmental justice (e.g., equity, real property, policy, workforce development training)</w:t>
      </w:r>
      <w:r w:rsidR="005F1DD0">
        <w:t xml:space="preserve">.  </w:t>
      </w:r>
    </w:p>
    <w:p w14:paraId="7E8D64C0" w14:textId="3C496E7E" w:rsidR="0017451D" w:rsidRPr="008437E7" w:rsidRDefault="0017451D" w:rsidP="00D129AA">
      <w:pPr>
        <w:pStyle w:val="FEMANormal"/>
      </w:pPr>
      <w:r w:rsidRPr="008437E7">
        <w:rPr>
          <w:b/>
        </w:rPr>
        <w:t xml:space="preserve">Priority </w:t>
      </w:r>
      <w:r w:rsidR="00640E3F">
        <w:rPr>
          <w:b/>
        </w:rPr>
        <w:t>A</w:t>
      </w:r>
      <w:r w:rsidRPr="008437E7">
        <w:rPr>
          <w:b/>
        </w:rPr>
        <w:t>ction 1.1.</w:t>
      </w:r>
      <w:r>
        <w:rPr>
          <w:b/>
        </w:rPr>
        <w:t>3</w:t>
      </w:r>
      <w:r w:rsidRPr="008437E7">
        <w:t xml:space="preserve">: </w:t>
      </w:r>
      <w:r w:rsidR="008F6B50">
        <w:t>D</w:t>
      </w:r>
      <w:r w:rsidRPr="008437E7">
        <w:t>eploy environmental justice training</w:t>
      </w:r>
      <w:r w:rsidR="008F6B50">
        <w:t xml:space="preserve"> e</w:t>
      </w:r>
      <w:r w:rsidR="008F6B50" w:rsidRPr="008437E7">
        <w:t>ffectively</w:t>
      </w:r>
      <w:r w:rsidR="008F6B50">
        <w:t>,</w:t>
      </w:r>
      <w:r w:rsidRPr="008437E7">
        <w:t xml:space="preserve"> both as </w:t>
      </w:r>
      <w:r w:rsidR="008F6B50">
        <w:t xml:space="preserve">a </w:t>
      </w:r>
      <w:r w:rsidRPr="008437E7">
        <w:t>stand</w:t>
      </w:r>
      <w:r w:rsidR="008F6B50">
        <w:t>-</w:t>
      </w:r>
      <w:r w:rsidRPr="008437E7">
        <w:t xml:space="preserve">alone module and as an integrated section within existing </w:t>
      </w:r>
      <w:r w:rsidR="0051685F">
        <w:t>C</w:t>
      </w:r>
      <w:r w:rsidRPr="008437E7">
        <w:t xml:space="preserve">omponent agency trainings </w:t>
      </w:r>
      <w:r w:rsidR="0051685F">
        <w:t>for</w:t>
      </w:r>
      <w:r w:rsidR="0051685F" w:rsidRPr="008437E7">
        <w:t xml:space="preserve"> </w:t>
      </w:r>
      <w:r w:rsidRPr="008437E7">
        <w:t xml:space="preserve">DHS </w:t>
      </w:r>
      <w:r w:rsidR="0051685F">
        <w:t>e</w:t>
      </w:r>
      <w:r w:rsidRPr="008437E7">
        <w:t>mployees</w:t>
      </w:r>
      <w:r w:rsidR="00FA6A70">
        <w:t>; e</w:t>
      </w:r>
      <w:r w:rsidR="00965848">
        <w:t xml:space="preserve">nsure that </w:t>
      </w:r>
      <w:r w:rsidR="00FA6A70">
        <w:t xml:space="preserve">the </w:t>
      </w:r>
      <w:r w:rsidR="00965848">
        <w:t xml:space="preserve">training </w:t>
      </w:r>
      <w:r w:rsidR="00EA298B">
        <w:t>focus</w:t>
      </w:r>
      <w:r w:rsidR="00056EF1">
        <w:t>es</w:t>
      </w:r>
      <w:r w:rsidR="00EA298B">
        <w:t xml:space="preserve"> on</w:t>
      </w:r>
      <w:r w:rsidR="00797171">
        <w:t xml:space="preserve"> </w:t>
      </w:r>
      <w:r w:rsidRPr="008437E7">
        <w:t>environmental justice impacts</w:t>
      </w:r>
      <w:r w:rsidR="00797171">
        <w:t xml:space="preserve"> and the importance of taking </w:t>
      </w:r>
      <w:r w:rsidR="00056EF1">
        <w:t>these impacts</w:t>
      </w:r>
      <w:r w:rsidR="00797171">
        <w:t xml:space="preserve"> into consideration</w:t>
      </w:r>
      <w:r w:rsidR="005F1DD0">
        <w:t xml:space="preserve">.  </w:t>
      </w:r>
    </w:p>
    <w:p w14:paraId="115F0341" w14:textId="0295659C" w:rsidR="0017451D" w:rsidRPr="008437E7" w:rsidRDefault="0017451D" w:rsidP="00D129AA">
      <w:pPr>
        <w:pStyle w:val="FEMANormal"/>
      </w:pPr>
      <w:r w:rsidRPr="008437E7">
        <w:rPr>
          <w:b/>
        </w:rPr>
        <w:t>Priority Action 1.1.</w:t>
      </w:r>
      <w:r>
        <w:rPr>
          <w:b/>
        </w:rPr>
        <w:t>4</w:t>
      </w:r>
      <w:r w:rsidRPr="008437E7">
        <w:rPr>
          <w:b/>
        </w:rPr>
        <w:t>:</w:t>
      </w:r>
      <w:r w:rsidRPr="008437E7">
        <w:t xml:space="preserve"> Develop an environmental justice impact assessment toolkit for DHS programs</w:t>
      </w:r>
      <w:r w:rsidR="005F1DD0">
        <w:t xml:space="preserve">.  </w:t>
      </w:r>
      <w:r w:rsidR="00A82E1F">
        <w:t>The toolkit should</w:t>
      </w:r>
      <w:r w:rsidRPr="008437E7">
        <w:t xml:space="preserve"> includ</w:t>
      </w:r>
      <w:r w:rsidR="00A82E1F">
        <w:t>e</w:t>
      </w:r>
      <w:r w:rsidRPr="008437E7">
        <w:t xml:space="preserve"> criteria for identifying overburdened communities</w:t>
      </w:r>
      <w:r w:rsidR="00242DCC">
        <w:t xml:space="preserve"> </w:t>
      </w:r>
      <w:r w:rsidR="00242DCC" w:rsidRPr="008437E7">
        <w:t>and meaningfully engaging</w:t>
      </w:r>
      <w:r w:rsidR="00242DCC">
        <w:t xml:space="preserve"> with</w:t>
      </w:r>
      <w:r w:rsidR="00242DCC" w:rsidRPr="008437E7">
        <w:t xml:space="preserve"> </w:t>
      </w:r>
      <w:r w:rsidR="00242DCC">
        <w:t>them</w:t>
      </w:r>
      <w:r w:rsidRPr="008437E7">
        <w:t>, methods for assessing</w:t>
      </w:r>
      <w:r w:rsidR="00242DCC">
        <w:t xml:space="preserve"> environmental justice</w:t>
      </w:r>
      <w:r w:rsidRPr="008437E7">
        <w:t xml:space="preserve"> impacts, and strategies for addressing identified disparities as well as mitigation or other best practices</w:t>
      </w:r>
      <w:r w:rsidR="005F1DD0">
        <w:t xml:space="preserve">.  </w:t>
      </w:r>
    </w:p>
    <w:p w14:paraId="050C9594" w14:textId="77777777" w:rsidR="0017451D" w:rsidRPr="007D3D61" w:rsidRDefault="0017451D" w:rsidP="003B2844">
      <w:pPr>
        <w:pStyle w:val="Heading5"/>
      </w:pPr>
      <w:r w:rsidRPr="007D3D61">
        <w:t>Metrics:</w:t>
      </w:r>
    </w:p>
    <w:p w14:paraId="4ED314C0" w14:textId="3F04E900" w:rsidR="0017451D" w:rsidRPr="008437E7" w:rsidRDefault="0017451D" w:rsidP="00D129AA">
      <w:pPr>
        <w:pStyle w:val="FEMABulletNOSPACEBETWEEN"/>
      </w:pPr>
      <w:r w:rsidRPr="008437E7">
        <w:t xml:space="preserve">Number of </w:t>
      </w:r>
      <w:r w:rsidR="005F2EFA">
        <w:t>f</w:t>
      </w:r>
      <w:r w:rsidRPr="008437E7">
        <w:t xml:space="preserve">act </w:t>
      </w:r>
      <w:r w:rsidR="005F2EFA">
        <w:t>s</w:t>
      </w:r>
      <w:r w:rsidRPr="008437E7">
        <w:t xml:space="preserve">heets – </w:t>
      </w:r>
      <w:r w:rsidR="00D95279">
        <w:t>Annual</w:t>
      </w:r>
    </w:p>
    <w:p w14:paraId="12CFD641" w14:textId="36B6F2E9" w:rsidR="0017451D" w:rsidRDefault="0017451D" w:rsidP="00D129AA">
      <w:pPr>
        <w:pStyle w:val="FEMABulletNOSPACEBETWEEN"/>
      </w:pPr>
      <w:r w:rsidRPr="00A755D0">
        <w:lastRenderedPageBreak/>
        <w:t>Number of agency trainings conducted /</w:t>
      </w:r>
      <w:r w:rsidR="005F2EFA">
        <w:t xml:space="preserve"> </w:t>
      </w:r>
      <w:r w:rsidR="00675620">
        <w:t>n</w:t>
      </w:r>
      <w:r w:rsidRPr="00A755D0">
        <w:t xml:space="preserve">umber of employees trained – </w:t>
      </w:r>
      <w:r w:rsidR="00675620">
        <w:t>t</w:t>
      </w:r>
      <w:r w:rsidRPr="00A755D0">
        <w:t>rainings complete</w:t>
      </w:r>
      <w:r w:rsidR="00675620">
        <w:t>d</w:t>
      </w:r>
      <w:r w:rsidRPr="00A755D0">
        <w:t xml:space="preserve"> in FY</w:t>
      </w:r>
      <w:r w:rsidR="003F3203">
        <w:t xml:space="preserve"> </w:t>
      </w:r>
      <w:r w:rsidRPr="00A755D0">
        <w:t>25</w:t>
      </w:r>
    </w:p>
    <w:p w14:paraId="4A5B408C" w14:textId="2391B814" w:rsidR="0017451D" w:rsidRPr="00AE3CFB" w:rsidRDefault="0017451D" w:rsidP="00D129AA">
      <w:pPr>
        <w:pStyle w:val="FEMABulletNOSPACEBETWEEN"/>
      </w:pPr>
      <w:r w:rsidRPr="00AE3CFB">
        <w:t>Number of outreach efforts</w:t>
      </w:r>
      <w:r w:rsidR="00675620" w:rsidRPr="00AE3CFB">
        <w:t xml:space="preserve"> </w:t>
      </w:r>
      <w:r w:rsidRPr="00AE3CFB">
        <w:t>/</w:t>
      </w:r>
      <w:r w:rsidR="00675620" w:rsidRPr="00AE3CFB">
        <w:t xml:space="preserve"> </w:t>
      </w:r>
      <w:r w:rsidRPr="00AE3CFB">
        <w:t xml:space="preserve">successful integration into DHS systems – </w:t>
      </w:r>
      <w:r w:rsidR="009473FA" w:rsidRPr="003B2844">
        <w:t>Annual</w:t>
      </w:r>
      <w:r w:rsidRPr="009473FA">
        <w:t>?</w:t>
      </w:r>
    </w:p>
    <w:p w14:paraId="29C818E5" w14:textId="284F8C2B" w:rsidR="0017451D" w:rsidRPr="008437E7" w:rsidRDefault="00E94E97" w:rsidP="00D129AA">
      <w:pPr>
        <w:pStyle w:val="FEMABulletNOSPACEBETWEEN"/>
      </w:pPr>
      <w:r>
        <w:t>Deployment</w:t>
      </w:r>
      <w:r w:rsidRPr="008437E7">
        <w:t xml:space="preserve"> </w:t>
      </w:r>
      <w:r w:rsidR="0017451D" w:rsidRPr="008437E7">
        <w:t xml:space="preserve">of toolkit – FY26 </w:t>
      </w:r>
    </w:p>
    <w:p w14:paraId="7C6FE174" w14:textId="1EB29DFA" w:rsidR="0017451D" w:rsidRPr="008437E7" w:rsidRDefault="0017451D" w:rsidP="003B2844">
      <w:pPr>
        <w:pStyle w:val="Heading4"/>
      </w:pPr>
      <w:r w:rsidRPr="008437E7">
        <w:t xml:space="preserve">Objective 1.2: </w:t>
      </w:r>
      <w:r>
        <w:t>Build internal policy and structure to e</w:t>
      </w:r>
      <w:r w:rsidRPr="008437E7">
        <w:t xml:space="preserve">mbed environmental justice </w:t>
      </w:r>
      <w:r w:rsidRPr="001E2F62">
        <w:t>throughout DHS and DHS-funded programs and activities that impact human health and the environment</w:t>
      </w:r>
      <w:r w:rsidR="005F1DD0">
        <w:t xml:space="preserve">.  </w:t>
      </w:r>
    </w:p>
    <w:p w14:paraId="6B291E4B" w14:textId="5B9237BC" w:rsidR="0017451D" w:rsidRPr="008437E7" w:rsidRDefault="0017451D" w:rsidP="00D129AA">
      <w:pPr>
        <w:pStyle w:val="FEMANormal"/>
      </w:pPr>
      <w:r w:rsidRPr="008437E7">
        <w:rPr>
          <w:b/>
        </w:rPr>
        <w:t xml:space="preserve">Priority </w:t>
      </w:r>
      <w:r w:rsidR="00640E3F">
        <w:rPr>
          <w:b/>
        </w:rPr>
        <w:t>A</w:t>
      </w:r>
      <w:r w:rsidRPr="008437E7">
        <w:rPr>
          <w:b/>
        </w:rPr>
        <w:t>ction 1.2.</w:t>
      </w:r>
      <w:r>
        <w:rPr>
          <w:b/>
        </w:rPr>
        <w:t>1</w:t>
      </w:r>
      <w:r w:rsidRPr="008437E7">
        <w:rPr>
          <w:b/>
        </w:rPr>
        <w:t>:</w:t>
      </w:r>
      <w:r w:rsidRPr="008437E7">
        <w:t xml:space="preserve"> Update </w:t>
      </w:r>
      <w:r>
        <w:t>and create DHS policy and guidance</w:t>
      </w:r>
      <w:r w:rsidR="005F1DD0">
        <w:t xml:space="preserve">.  </w:t>
      </w:r>
    </w:p>
    <w:p w14:paraId="237C0687" w14:textId="4DA2F190" w:rsidR="0017451D" w:rsidRPr="008437E7" w:rsidRDefault="0017451D" w:rsidP="00D129AA">
      <w:pPr>
        <w:pStyle w:val="FEMANormal"/>
      </w:pPr>
      <w:r w:rsidRPr="008437E7">
        <w:rPr>
          <w:b/>
          <w:bCs/>
        </w:rPr>
        <w:t>Priority Action 1.2.</w:t>
      </w:r>
      <w:r>
        <w:rPr>
          <w:b/>
          <w:bCs/>
        </w:rPr>
        <w:t>2</w:t>
      </w:r>
      <w:r w:rsidRPr="008437E7">
        <w:rPr>
          <w:b/>
          <w:bCs/>
        </w:rPr>
        <w:t xml:space="preserve">: </w:t>
      </w:r>
      <w:r w:rsidRPr="008437E7">
        <w:t xml:space="preserve">Recharter the existing environmental justice working group as a cross-functional environmental justice technical advisory group </w:t>
      </w:r>
      <w:r w:rsidR="00E0175C">
        <w:t>and</w:t>
      </w:r>
      <w:r w:rsidRPr="008437E7">
        <w:t xml:space="preserve"> identif</w:t>
      </w:r>
      <w:r w:rsidR="00E0175C">
        <w:t xml:space="preserve">y </w:t>
      </w:r>
      <w:r w:rsidRPr="008437E7">
        <w:t xml:space="preserve">an environmental justice point of contact </w:t>
      </w:r>
      <w:r w:rsidR="00E0175C">
        <w:t>within</w:t>
      </w:r>
      <w:r w:rsidR="00E0175C" w:rsidRPr="008437E7">
        <w:t xml:space="preserve"> </w:t>
      </w:r>
      <w:r w:rsidRPr="008437E7">
        <w:t xml:space="preserve">each </w:t>
      </w:r>
      <w:r w:rsidR="00E0175C">
        <w:t xml:space="preserve">DHS </w:t>
      </w:r>
      <w:r w:rsidRPr="008437E7">
        <w:t>Component</w:t>
      </w:r>
      <w:r w:rsidR="005F1DD0">
        <w:t xml:space="preserve">.  </w:t>
      </w:r>
    </w:p>
    <w:p w14:paraId="68133671" w14:textId="77777777" w:rsidR="0017451D" w:rsidRPr="008437E7" w:rsidRDefault="0017451D" w:rsidP="003B2844">
      <w:pPr>
        <w:pStyle w:val="Heading5"/>
      </w:pPr>
      <w:r w:rsidRPr="007D3D61">
        <w:t>Metrics:</w:t>
      </w:r>
    </w:p>
    <w:p w14:paraId="441C7F3E" w14:textId="77777777" w:rsidR="0017451D" w:rsidRPr="008437E7" w:rsidRDefault="0017451D" w:rsidP="00D129AA">
      <w:pPr>
        <w:pStyle w:val="FEMABulletNOSPACEBETWEEN"/>
      </w:pPr>
      <w:r w:rsidRPr="008437E7">
        <w:t>Completion of recharter effort – FY25</w:t>
      </w:r>
    </w:p>
    <w:p w14:paraId="144A4079" w14:textId="70073BCB" w:rsidR="0017451D" w:rsidRPr="008437E7" w:rsidRDefault="0017451D" w:rsidP="00D129AA">
      <w:pPr>
        <w:pStyle w:val="FEMABulletNOSPACEBETWEEN"/>
      </w:pPr>
      <w:r w:rsidRPr="008437E7">
        <w:t xml:space="preserve">Number of DHS issues or updates of other policy, guidance, or directives related to environmental justice (internal or external) – </w:t>
      </w:r>
      <w:proofErr w:type="gramStart"/>
      <w:r w:rsidR="009473FA">
        <w:t>Annual</w:t>
      </w:r>
      <w:proofErr w:type="gramEnd"/>
    </w:p>
    <w:p w14:paraId="7F98185A" w14:textId="5D45F147" w:rsidR="0017451D" w:rsidRPr="008437E7" w:rsidRDefault="0017451D" w:rsidP="00D129AA">
      <w:pPr>
        <w:pStyle w:val="FEMABulletNOSPACEBETWEEN"/>
      </w:pPr>
      <w:r w:rsidRPr="008437E7">
        <w:t xml:space="preserve">Number of new or strengthened internal agency working groups, committees, or partnerships </w:t>
      </w:r>
      <w:r w:rsidR="001E7F0E">
        <w:t>focused on</w:t>
      </w:r>
      <w:r w:rsidRPr="008437E7">
        <w:t xml:space="preserve"> advanc</w:t>
      </w:r>
      <w:r w:rsidR="006C76CE">
        <w:t>ing</w:t>
      </w:r>
      <w:r w:rsidRPr="008437E7">
        <w:t xml:space="preserve"> environmental justice</w:t>
      </w:r>
      <w:r w:rsidR="001E7F0E">
        <w:t xml:space="preserve"> </w:t>
      </w:r>
      <w:r w:rsidRPr="008437E7">
        <w:t xml:space="preserve">– </w:t>
      </w:r>
      <w:proofErr w:type="gramStart"/>
      <w:r w:rsidR="009473FA">
        <w:t>Annual</w:t>
      </w:r>
      <w:proofErr w:type="gramEnd"/>
    </w:p>
    <w:p w14:paraId="08EB2FF5" w14:textId="5F462275" w:rsidR="0017451D" w:rsidRPr="008437E7" w:rsidRDefault="0017451D" w:rsidP="003B2844">
      <w:pPr>
        <w:pStyle w:val="Heading3"/>
      </w:pPr>
      <w:r w:rsidRPr="008437E7">
        <w:t xml:space="preserve">Goal 2: </w:t>
      </w:r>
      <w:r w:rsidRPr="19EB9377">
        <w:t xml:space="preserve">Enhance DHS and DHS recipient </w:t>
      </w:r>
      <w:r>
        <w:t>engagement</w:t>
      </w:r>
      <w:r w:rsidRPr="19EB9377">
        <w:t xml:space="preserve"> to remove barriers to meaningfully involv</w:t>
      </w:r>
      <w:r w:rsidR="006C76CE">
        <w:t>ing</w:t>
      </w:r>
      <w:r w:rsidRPr="19EB9377">
        <w:t xml:space="preserve"> members of communities with environmental justice </w:t>
      </w:r>
      <w:proofErr w:type="gramStart"/>
      <w:r w:rsidRPr="19EB9377">
        <w:t>concerns</w:t>
      </w:r>
      <w:proofErr w:type="gramEnd"/>
      <w:r w:rsidRPr="19EB9377">
        <w:t xml:space="preserve"> </w:t>
      </w:r>
    </w:p>
    <w:p w14:paraId="419B75D6" w14:textId="65EC3AC5" w:rsidR="0017451D" w:rsidRPr="008437E7" w:rsidRDefault="0017451D" w:rsidP="00D129AA">
      <w:pPr>
        <w:pStyle w:val="FEMANormal"/>
      </w:pPr>
      <w:r w:rsidRPr="008437E7">
        <w:t xml:space="preserve">Engagement with communities with environmental justice concerns, </w:t>
      </w:r>
      <w:r w:rsidR="00603AD6">
        <w:t>T</w:t>
      </w:r>
      <w:r w:rsidRPr="008437E7">
        <w:t xml:space="preserve">ribal </w:t>
      </w:r>
      <w:r w:rsidR="00603AD6">
        <w:t>N</w:t>
      </w:r>
      <w:r w:rsidRPr="008437E7">
        <w:t xml:space="preserve">ations, and native villages is crucial in guiding Department efforts to achieve its vision </w:t>
      </w:r>
      <w:r w:rsidR="00B15470">
        <w:t xml:space="preserve">of everyone </w:t>
      </w:r>
      <w:r w:rsidRPr="008437E7">
        <w:t>liv</w:t>
      </w:r>
      <w:r w:rsidR="00B15470">
        <w:t>ing</w:t>
      </w:r>
      <w:r w:rsidRPr="008437E7">
        <w:t xml:space="preserve"> in a clean and thriving environment</w:t>
      </w:r>
      <w:r w:rsidR="005F1DD0">
        <w:t xml:space="preserve">.  </w:t>
      </w:r>
      <w:r w:rsidRPr="008437E7">
        <w:t>Equitable decision-making hinges on both hearing and addressing the concerns of</w:t>
      </w:r>
      <w:r w:rsidRPr="1B1A77DB">
        <w:t xml:space="preserve"> </w:t>
      </w:r>
      <w:r w:rsidRPr="008437E7">
        <w:t>communities</w:t>
      </w:r>
      <w:r w:rsidR="007A733D">
        <w:t>,</w:t>
      </w:r>
      <w:r>
        <w:t xml:space="preserve"> including </w:t>
      </w:r>
      <w:r w:rsidR="007A733D">
        <w:t xml:space="preserve">concerns </w:t>
      </w:r>
      <w:r w:rsidR="00780AAC">
        <w:t>regarding</w:t>
      </w:r>
      <w:r>
        <w:t xml:space="preserve"> disability, language access</w:t>
      </w:r>
      <w:r w:rsidR="00330032">
        <w:t>,</w:t>
      </w:r>
      <w:r>
        <w:t xml:space="preserve"> and lack of resources</w:t>
      </w:r>
      <w:r w:rsidR="00780AAC">
        <w:t>, and</w:t>
      </w:r>
      <w:r>
        <w:t xml:space="preserve"> </w:t>
      </w:r>
      <w:r w:rsidR="00780AAC">
        <w:t xml:space="preserve">especially </w:t>
      </w:r>
      <w:r w:rsidR="00330032">
        <w:t xml:space="preserve">as </w:t>
      </w:r>
      <w:r w:rsidR="00780AAC">
        <w:t>they</w:t>
      </w:r>
      <w:r w:rsidR="00330032">
        <w:t xml:space="preserve"> </w:t>
      </w:r>
      <w:r w:rsidR="00780AAC">
        <w:t>relate</w:t>
      </w:r>
      <w:r w:rsidR="00330032">
        <w:t xml:space="preserve"> to</w:t>
      </w:r>
      <w:r>
        <w:t xml:space="preserve"> project</w:t>
      </w:r>
      <w:r w:rsidR="00330032">
        <w:t>s</w:t>
      </w:r>
      <w:r>
        <w:t xml:space="preserve"> with the potential for adverse human health and environmental effects.</w:t>
      </w:r>
    </w:p>
    <w:p w14:paraId="0404768D" w14:textId="5A3784A0" w:rsidR="0017451D" w:rsidRPr="008437E7" w:rsidRDefault="0017451D" w:rsidP="003B2844">
      <w:pPr>
        <w:pStyle w:val="Heading4"/>
      </w:pPr>
      <w:r w:rsidRPr="008437E7">
        <w:t xml:space="preserve">Objective 2.1: </w:t>
      </w:r>
      <w:r w:rsidRPr="00B02597">
        <w:t xml:space="preserve">Promote effective communication </w:t>
      </w:r>
      <w:r w:rsidR="00CF1DB9">
        <w:t xml:space="preserve">to those </w:t>
      </w:r>
      <w:r w:rsidRPr="00B02597">
        <w:t>with limited access to technology</w:t>
      </w:r>
      <w:r w:rsidR="0045432F">
        <w:t xml:space="preserve"> and</w:t>
      </w:r>
      <w:r w:rsidRPr="00B02597">
        <w:t xml:space="preserve"> limited English proficiency, </w:t>
      </w:r>
      <w:r w:rsidR="0045432F">
        <w:t xml:space="preserve">to </w:t>
      </w:r>
      <w:r w:rsidR="00B03838">
        <w:t>individuals</w:t>
      </w:r>
      <w:r w:rsidR="00B03838" w:rsidRPr="00B02597">
        <w:t xml:space="preserve"> </w:t>
      </w:r>
      <w:r w:rsidRPr="00B02597">
        <w:t xml:space="preserve">with disabilities, and </w:t>
      </w:r>
      <w:r w:rsidR="0045432F">
        <w:t xml:space="preserve">to </w:t>
      </w:r>
      <w:r w:rsidRPr="00B02597">
        <w:t xml:space="preserve">others with access and functional needs </w:t>
      </w:r>
      <w:r w:rsidR="00E92828">
        <w:t>that affect their</w:t>
      </w:r>
      <w:r w:rsidR="0045432F">
        <w:t xml:space="preserve"> </w:t>
      </w:r>
      <w:r w:rsidR="00B03838">
        <w:t xml:space="preserve">ability to </w:t>
      </w:r>
      <w:r w:rsidRPr="00B02597">
        <w:t>participa</w:t>
      </w:r>
      <w:r w:rsidR="00B03838">
        <w:t>te</w:t>
      </w:r>
      <w:r w:rsidRPr="00B02597">
        <w:t xml:space="preserve"> </w:t>
      </w:r>
      <w:r w:rsidR="00E92828">
        <w:t xml:space="preserve">in public outreach </w:t>
      </w:r>
      <w:r w:rsidRPr="00B02597">
        <w:t xml:space="preserve">efforts </w:t>
      </w:r>
      <w:r>
        <w:t>within the NEPA process</w:t>
      </w:r>
      <w:r w:rsidRPr="00551200">
        <w:t>.</w:t>
      </w:r>
    </w:p>
    <w:p w14:paraId="3A44B09A" w14:textId="3C954A94" w:rsidR="0017451D" w:rsidRDefault="0017451D" w:rsidP="00D129AA">
      <w:pPr>
        <w:pStyle w:val="FEMANormal"/>
        <w:rPr>
          <w:b/>
        </w:rPr>
      </w:pPr>
      <w:r w:rsidRPr="008437E7">
        <w:rPr>
          <w:b/>
        </w:rPr>
        <w:t>Priority Action 2.</w:t>
      </w:r>
      <w:r>
        <w:rPr>
          <w:b/>
        </w:rPr>
        <w:t>1</w:t>
      </w:r>
      <w:r w:rsidRPr="008437E7">
        <w:rPr>
          <w:b/>
        </w:rPr>
        <w:t>.</w:t>
      </w:r>
      <w:r>
        <w:rPr>
          <w:b/>
        </w:rPr>
        <w:t>1</w:t>
      </w:r>
      <w:r w:rsidRPr="008437E7">
        <w:rPr>
          <w:b/>
        </w:rPr>
        <w:t>:</w:t>
      </w:r>
      <w:r w:rsidRPr="008437E7">
        <w:t xml:space="preserve"> Increase</w:t>
      </w:r>
      <w:r w:rsidR="001B73B8">
        <w:t xml:space="preserve"> the </w:t>
      </w:r>
      <w:r w:rsidRPr="008437E7">
        <w:t>accessibility of proposed DHS activities analyzed in an environmental assessment or environmental impact statement to increase transparency and public awareness of potential environmental impacts</w:t>
      </w:r>
      <w:r w:rsidR="005F1DD0">
        <w:t xml:space="preserve">.  </w:t>
      </w:r>
    </w:p>
    <w:p w14:paraId="7837D251" w14:textId="09553BE8" w:rsidR="0017451D" w:rsidRPr="008437E7" w:rsidRDefault="0017451D" w:rsidP="00D129AA">
      <w:pPr>
        <w:pStyle w:val="FEMANormal"/>
      </w:pPr>
      <w:r w:rsidRPr="008437E7">
        <w:rPr>
          <w:b/>
        </w:rPr>
        <w:t xml:space="preserve">Priority </w:t>
      </w:r>
      <w:r w:rsidR="00640E3F">
        <w:rPr>
          <w:b/>
        </w:rPr>
        <w:t>A</w:t>
      </w:r>
      <w:r w:rsidRPr="008437E7">
        <w:rPr>
          <w:b/>
        </w:rPr>
        <w:t>ction 2.1.</w:t>
      </w:r>
      <w:r>
        <w:rPr>
          <w:b/>
        </w:rPr>
        <w:t>2</w:t>
      </w:r>
      <w:r w:rsidRPr="008437E7">
        <w:rPr>
          <w:b/>
        </w:rPr>
        <w:t>:</w:t>
      </w:r>
      <w:r w:rsidRPr="008437E7">
        <w:t xml:space="preserve"> Enhance NEPA public engagement opportunities on the DHS website by creating an email notification system for NEPA documents posted at dhs.gov</w:t>
      </w:r>
      <w:r w:rsidR="005F1DD0">
        <w:t xml:space="preserve">.  </w:t>
      </w:r>
    </w:p>
    <w:p w14:paraId="108C6D7B" w14:textId="7FD2241D" w:rsidR="0017451D" w:rsidRDefault="0017451D" w:rsidP="00D129AA">
      <w:pPr>
        <w:pStyle w:val="FEMANormal"/>
      </w:pPr>
      <w:r w:rsidRPr="008437E7">
        <w:rPr>
          <w:b/>
        </w:rPr>
        <w:t xml:space="preserve">Priority </w:t>
      </w:r>
      <w:r w:rsidR="00640E3F">
        <w:rPr>
          <w:b/>
        </w:rPr>
        <w:t>A</w:t>
      </w:r>
      <w:r w:rsidRPr="008437E7">
        <w:rPr>
          <w:b/>
        </w:rPr>
        <w:t>ction 2.1.</w:t>
      </w:r>
      <w:r>
        <w:rPr>
          <w:b/>
        </w:rPr>
        <w:t>3</w:t>
      </w:r>
      <w:r w:rsidRPr="008437E7">
        <w:rPr>
          <w:b/>
        </w:rPr>
        <w:t>:</w:t>
      </w:r>
      <w:r w:rsidRPr="008437E7">
        <w:t xml:space="preserve"> Ensure </w:t>
      </w:r>
      <w:r w:rsidR="00BA692B">
        <w:t xml:space="preserve">that </w:t>
      </w:r>
      <w:r>
        <w:t>summaries of NEPA documentation and public comment opportunities are</w:t>
      </w:r>
      <w:r w:rsidRPr="008437E7">
        <w:t xml:space="preserve"> translated according to the DHS Language Access Plan</w:t>
      </w:r>
      <w:r w:rsidRPr="751CFB8E">
        <w:t xml:space="preserve"> </w:t>
      </w:r>
      <w:r w:rsidRPr="46810FA3">
        <w:t xml:space="preserve">and EO </w:t>
      </w:r>
      <w:r w:rsidRPr="3B7C30AE">
        <w:t xml:space="preserve">13166 </w:t>
      </w:r>
      <w:r w:rsidRPr="18E234F7">
        <w:t xml:space="preserve">(“Improving Access to Services for </w:t>
      </w:r>
      <w:r w:rsidRPr="1E10D00E">
        <w:t xml:space="preserve">Persons with Limited English </w:t>
      </w:r>
      <w:r w:rsidRPr="15B21C19">
        <w:t>Proficiency”),</w:t>
      </w:r>
      <w:r>
        <w:t xml:space="preserve"> accessible, and optimized for readability</w:t>
      </w:r>
      <w:r w:rsidR="005F1DD0">
        <w:t xml:space="preserve">.  </w:t>
      </w:r>
    </w:p>
    <w:p w14:paraId="7650CB7E" w14:textId="77777777" w:rsidR="0017451D" w:rsidRPr="007D3D61" w:rsidRDefault="0017451D" w:rsidP="003B2844">
      <w:pPr>
        <w:pStyle w:val="Heading5"/>
        <w:rPr>
          <w:bCs/>
        </w:rPr>
      </w:pPr>
      <w:r w:rsidRPr="007D3D61">
        <w:t>Metrics</w:t>
      </w:r>
      <w:r w:rsidRPr="007D3D61">
        <w:rPr>
          <w:bCs/>
        </w:rPr>
        <w:t>:</w:t>
      </w:r>
    </w:p>
    <w:p w14:paraId="149B8960" w14:textId="77777777" w:rsidR="0017451D" w:rsidRPr="008437E7" w:rsidRDefault="0017451D" w:rsidP="00D129AA">
      <w:pPr>
        <w:pStyle w:val="FEMABulletNOSPACEBETWEEN"/>
      </w:pPr>
      <w:r w:rsidRPr="008437E7">
        <w:t>Completion of notification system with number of recipients – FY25</w:t>
      </w:r>
    </w:p>
    <w:p w14:paraId="2DF1F13B" w14:textId="77777777" w:rsidR="0017451D" w:rsidRPr="008437E7" w:rsidRDefault="0017451D" w:rsidP="00D129AA">
      <w:pPr>
        <w:pStyle w:val="FEMABulletNOSPACEBETWEEN"/>
      </w:pPr>
      <w:r w:rsidRPr="008437E7">
        <w:t>Number of publicly posted NEPA documents with translated Executive Summaries – Goal of increasing by 10% annually until 100%?</w:t>
      </w:r>
    </w:p>
    <w:p w14:paraId="35C0379B" w14:textId="60AAF9E2" w:rsidR="0017451D" w:rsidRPr="008437E7" w:rsidRDefault="0017451D" w:rsidP="00D129AA">
      <w:pPr>
        <w:pStyle w:val="FEMABulletNOSPACEBETWEEN"/>
      </w:pPr>
      <w:r w:rsidRPr="008437E7">
        <w:t xml:space="preserve">Increased website traffic to translated information on DHS and agency sites – </w:t>
      </w:r>
      <w:proofErr w:type="gramStart"/>
      <w:r w:rsidRPr="008437E7">
        <w:t>Annual</w:t>
      </w:r>
      <w:proofErr w:type="gramEnd"/>
      <w:r w:rsidRPr="008437E7">
        <w:t xml:space="preserve"> </w:t>
      </w:r>
    </w:p>
    <w:p w14:paraId="2A22009D" w14:textId="0A170465" w:rsidR="0017451D" w:rsidRPr="008437E7" w:rsidRDefault="0017451D" w:rsidP="003B2844">
      <w:pPr>
        <w:pStyle w:val="Heading4"/>
        <w:rPr>
          <w:rFonts w:eastAsia="Arial"/>
        </w:rPr>
      </w:pPr>
      <w:r w:rsidRPr="008437E7">
        <w:lastRenderedPageBreak/>
        <w:t xml:space="preserve">Objective 2.2: Enhance </w:t>
      </w:r>
      <w:r w:rsidRPr="7FF560C2">
        <w:t xml:space="preserve">environmental justice </w:t>
      </w:r>
      <w:r w:rsidR="004956EB">
        <w:rPr>
          <w:rFonts w:eastAsia="Arial"/>
        </w:rPr>
        <w:t>t</w:t>
      </w:r>
      <w:r w:rsidRPr="7FF560C2">
        <w:t>ribal</w:t>
      </w:r>
      <w:r w:rsidRPr="008437E7">
        <w:t xml:space="preserve"> </w:t>
      </w:r>
      <w:r w:rsidRPr="3C7E1E18">
        <w:t xml:space="preserve">consultation </w:t>
      </w:r>
      <w:r w:rsidRPr="008437E7">
        <w:t xml:space="preserve">and </w:t>
      </w:r>
      <w:r w:rsidR="00E653D6">
        <w:t xml:space="preserve">the </w:t>
      </w:r>
      <w:r w:rsidR="00E653D6" w:rsidRPr="008437E7">
        <w:t>engagement</w:t>
      </w:r>
      <w:r w:rsidR="00E653D6" w:rsidRPr="0F7491D8">
        <w:t xml:space="preserve"> </w:t>
      </w:r>
      <w:r w:rsidR="00E653D6">
        <w:t>of i</w:t>
      </w:r>
      <w:r w:rsidRPr="008437E7">
        <w:t xml:space="preserve">ndigenous </w:t>
      </w:r>
      <w:r w:rsidRPr="57357ECE">
        <w:t>p</w:t>
      </w:r>
      <w:r w:rsidRPr="008437E7">
        <w:t>eoples</w:t>
      </w:r>
      <w:r w:rsidRPr="3E359D9F">
        <w:t>.</w:t>
      </w:r>
    </w:p>
    <w:p w14:paraId="757E4F90" w14:textId="40062CCE" w:rsidR="0017451D" w:rsidRPr="008437E7" w:rsidRDefault="0017451D" w:rsidP="00D129AA">
      <w:pPr>
        <w:pStyle w:val="FEMANormal"/>
      </w:pPr>
      <w:r w:rsidRPr="05E3B2D1">
        <w:rPr>
          <w:b/>
          <w:bCs/>
        </w:rPr>
        <w:t>Priority Action 2.2.1:</w:t>
      </w:r>
      <w:r w:rsidRPr="05E3B2D1">
        <w:t xml:space="preserve"> Develop and deploy </w:t>
      </w:r>
      <w:r w:rsidR="004956EB">
        <w:t xml:space="preserve">an </w:t>
      </w:r>
      <w:r w:rsidRPr="05E3B2D1">
        <w:t>employee tribal competency training that</w:t>
      </w:r>
      <w:r w:rsidR="004956EB">
        <w:t xml:space="preserve"> not only</w:t>
      </w:r>
      <w:r w:rsidRPr="05E3B2D1">
        <w:t xml:space="preserve"> integrates environmental justice </w:t>
      </w:r>
      <w:r w:rsidR="004956EB">
        <w:t xml:space="preserve">but that </w:t>
      </w:r>
      <w:r w:rsidRPr="05E3B2D1">
        <w:t xml:space="preserve">is </w:t>
      </w:r>
      <w:r w:rsidR="004956EB">
        <w:t xml:space="preserve">also </w:t>
      </w:r>
      <w:r w:rsidRPr="05E3B2D1">
        <w:t>mandatory for all employees who interact with Tribes</w:t>
      </w:r>
      <w:r w:rsidR="005F1DD0">
        <w:t xml:space="preserve">.  </w:t>
      </w:r>
      <w:r w:rsidRPr="05E3B2D1">
        <w:t>(OPE/Tribal)</w:t>
      </w:r>
    </w:p>
    <w:p w14:paraId="09BF40ED" w14:textId="3826B584" w:rsidR="0017451D" w:rsidRPr="008437E7" w:rsidRDefault="0017451D" w:rsidP="00D129AA">
      <w:pPr>
        <w:pStyle w:val="FEMANormal"/>
      </w:pPr>
      <w:r w:rsidRPr="008437E7">
        <w:rPr>
          <w:b/>
        </w:rPr>
        <w:t>Priority Action 2.2.</w:t>
      </w:r>
      <w:r>
        <w:rPr>
          <w:b/>
        </w:rPr>
        <w:t>2</w:t>
      </w:r>
      <w:r w:rsidRPr="008437E7">
        <w:rPr>
          <w:b/>
        </w:rPr>
        <w:t>:</w:t>
      </w:r>
      <w:r w:rsidRPr="008437E7">
        <w:t xml:space="preserve"> </w:t>
      </w:r>
      <w:r>
        <w:t xml:space="preserve">Enhance environmental justice </w:t>
      </w:r>
      <w:r w:rsidRPr="43054F42">
        <w:t xml:space="preserve">tribal </w:t>
      </w:r>
      <w:r>
        <w:t>consultations with</w:t>
      </w:r>
      <w:r w:rsidRPr="008437E7">
        <w:t xml:space="preserve"> </w:t>
      </w:r>
      <w:r w:rsidR="00E73135">
        <w:t>f</w:t>
      </w:r>
      <w:r w:rsidRPr="008437E7">
        <w:t xml:space="preserve">ederally </w:t>
      </w:r>
      <w:r w:rsidRPr="1833ECB4">
        <w:t>recognized</w:t>
      </w:r>
      <w:r w:rsidRPr="008437E7">
        <w:t xml:space="preserve"> Tribes </w:t>
      </w:r>
      <w:r w:rsidRPr="43054F42">
        <w:t xml:space="preserve">and engagements </w:t>
      </w:r>
      <w:r w:rsidRPr="3E3E6C0B">
        <w:t xml:space="preserve">with </w:t>
      </w:r>
      <w:r w:rsidRPr="008437E7">
        <w:t xml:space="preserve">Native Hawaiian </w:t>
      </w:r>
      <w:r w:rsidR="00E73135">
        <w:t>o</w:t>
      </w:r>
      <w:r w:rsidRPr="008437E7">
        <w:t xml:space="preserve">rganizations and </w:t>
      </w:r>
      <w:r w:rsidR="00E73135">
        <w:t>i</w:t>
      </w:r>
      <w:r w:rsidRPr="008437E7">
        <w:t xml:space="preserve">ndigenous </w:t>
      </w:r>
      <w:r w:rsidRPr="1224E0E1">
        <w:t>p</w:t>
      </w:r>
      <w:r w:rsidRPr="008437E7">
        <w:t>eoples</w:t>
      </w:r>
      <w:r w:rsidR="005F1DD0">
        <w:t xml:space="preserve">.  </w:t>
      </w:r>
    </w:p>
    <w:p w14:paraId="092A7016" w14:textId="57B6BA4E" w:rsidR="0017451D" w:rsidRPr="008437E7" w:rsidRDefault="0017451D" w:rsidP="00D129AA">
      <w:pPr>
        <w:pStyle w:val="FEMANormal"/>
      </w:pPr>
      <w:r w:rsidRPr="008437E7">
        <w:rPr>
          <w:b/>
        </w:rPr>
        <w:t xml:space="preserve">Priority </w:t>
      </w:r>
      <w:r w:rsidR="00640E3F">
        <w:rPr>
          <w:b/>
        </w:rPr>
        <w:t>A</w:t>
      </w:r>
      <w:r w:rsidRPr="008437E7">
        <w:rPr>
          <w:b/>
        </w:rPr>
        <w:t>ction 2.2.</w:t>
      </w:r>
      <w:r>
        <w:rPr>
          <w:b/>
        </w:rPr>
        <w:t>3</w:t>
      </w:r>
      <w:r w:rsidRPr="008437E7">
        <w:rPr>
          <w:b/>
        </w:rPr>
        <w:t>:</w:t>
      </w:r>
      <w:r w:rsidRPr="008437E7">
        <w:t xml:space="preserve"> Incorporate </w:t>
      </w:r>
      <w:r w:rsidR="00924B6F">
        <w:t>i</w:t>
      </w:r>
      <w:r w:rsidRPr="008437E7">
        <w:t xml:space="preserve">ndigenous </w:t>
      </w:r>
      <w:r w:rsidR="00924B6F">
        <w:t>t</w:t>
      </w:r>
      <w:r w:rsidRPr="008437E7">
        <w:t xml:space="preserve">raditional </w:t>
      </w:r>
      <w:r w:rsidR="00924B6F">
        <w:t>k</w:t>
      </w:r>
      <w:r w:rsidRPr="008437E7">
        <w:t>nowledge considerations through tribal engagement</w:t>
      </w:r>
      <w:r>
        <w:t xml:space="preserve"> and consultation</w:t>
      </w:r>
      <w:r w:rsidRPr="008437E7">
        <w:t>, especiall</w:t>
      </w:r>
      <w:r w:rsidR="003E2BBF">
        <w:t>y with respect</w:t>
      </w:r>
      <w:r w:rsidRPr="008437E7">
        <w:t xml:space="preserve"> to land management and climate resilience/adaptation efforts</w:t>
      </w:r>
      <w:r w:rsidR="005F1DD0">
        <w:t xml:space="preserve">.  </w:t>
      </w:r>
    </w:p>
    <w:p w14:paraId="3C1AA102" w14:textId="77777777" w:rsidR="0017451D" w:rsidRPr="007D3D61" w:rsidRDefault="0017451D" w:rsidP="003B2844">
      <w:pPr>
        <w:pStyle w:val="Heading5"/>
      </w:pPr>
      <w:r w:rsidRPr="007D3D61">
        <w:t>Metrics:</w:t>
      </w:r>
    </w:p>
    <w:p w14:paraId="649F9939" w14:textId="12186FC2" w:rsidR="0017451D" w:rsidRPr="008437E7" w:rsidRDefault="0017451D" w:rsidP="00D129AA">
      <w:pPr>
        <w:pStyle w:val="FEMABulletNOSPACEBETWEEN"/>
      </w:pPr>
      <w:r w:rsidRPr="008437E7">
        <w:t>Completion of training</w:t>
      </w:r>
      <w:r w:rsidR="00666F2D">
        <w:t xml:space="preserve"> </w:t>
      </w:r>
      <w:r w:rsidRPr="008437E7">
        <w:t>/</w:t>
      </w:r>
      <w:r w:rsidR="00666F2D">
        <w:t xml:space="preserve"> </w:t>
      </w:r>
      <w:r w:rsidRPr="008437E7">
        <w:t xml:space="preserve">number of employees trained – </w:t>
      </w:r>
      <w:proofErr w:type="gramStart"/>
      <w:r w:rsidRPr="008437E7">
        <w:t>FY26</w:t>
      </w:r>
      <w:proofErr w:type="gramEnd"/>
    </w:p>
    <w:p w14:paraId="59C61531" w14:textId="1816392D" w:rsidR="0017451D" w:rsidRPr="008437E7" w:rsidRDefault="0017451D" w:rsidP="00D129AA">
      <w:pPr>
        <w:pStyle w:val="FEMABulletNOSPACEBETWEEN"/>
      </w:pPr>
      <w:r w:rsidRPr="008437E7">
        <w:t xml:space="preserve">Incorporation of </w:t>
      </w:r>
      <w:r w:rsidR="00666F2D">
        <w:t>environmental justice</w:t>
      </w:r>
      <w:r w:rsidRPr="008437E7">
        <w:t xml:space="preserve"> into </w:t>
      </w:r>
      <w:r w:rsidR="00666F2D">
        <w:t xml:space="preserve">the </w:t>
      </w:r>
      <w:r w:rsidRPr="008437E7">
        <w:t xml:space="preserve">Tribal Consultation </w:t>
      </w:r>
      <w:r w:rsidRPr="67FA4D1E">
        <w:t>Directive</w:t>
      </w:r>
      <w:r w:rsidRPr="008437E7">
        <w:t xml:space="preserve"> – FY26</w:t>
      </w:r>
    </w:p>
    <w:p w14:paraId="1F27F1D0" w14:textId="2D02F8E5" w:rsidR="0017451D" w:rsidRPr="008437E7" w:rsidRDefault="0017451D" w:rsidP="00D129AA">
      <w:pPr>
        <w:pStyle w:val="FEMABulletNOSPACEBETWEEN"/>
      </w:pPr>
      <w:r w:rsidRPr="008437E7">
        <w:t>Number of tribal consultation</w:t>
      </w:r>
      <w:r w:rsidR="00666F2D">
        <w:t>s</w:t>
      </w:r>
      <w:r w:rsidRPr="008437E7">
        <w:t>, listening sessions, and other engagements that the agency participated in related to environmental justice</w:t>
      </w:r>
      <w:r w:rsidR="00144CBC">
        <w:t xml:space="preserve"> </w:t>
      </w:r>
      <w:r w:rsidR="00144CBC" w:rsidRPr="008437E7">
        <w:t xml:space="preserve">– </w:t>
      </w:r>
      <w:proofErr w:type="gramStart"/>
      <w:r w:rsidR="003A7156">
        <w:t>Annual</w:t>
      </w:r>
      <w:proofErr w:type="gramEnd"/>
    </w:p>
    <w:p w14:paraId="5A747973" w14:textId="0C9FD46B" w:rsidR="0017451D" w:rsidRPr="008437E7" w:rsidRDefault="0017451D" w:rsidP="00D129AA">
      <w:pPr>
        <w:pStyle w:val="FEMABulletNOSPACEBETWEEN"/>
      </w:pPr>
      <w:r w:rsidRPr="008437E7">
        <w:t>Number of tribal consultation</w:t>
      </w:r>
      <w:r w:rsidR="00144CBC">
        <w:t>s</w:t>
      </w:r>
      <w:r w:rsidRPr="008437E7">
        <w:t xml:space="preserve">, listening sessions, and other engagements that the agency participated in related to </w:t>
      </w:r>
      <w:r w:rsidR="00144CBC">
        <w:t>i</w:t>
      </w:r>
      <w:r w:rsidRPr="008437E7">
        <w:t xml:space="preserve">ndigenous </w:t>
      </w:r>
      <w:r w:rsidR="00144CBC">
        <w:t>k</w:t>
      </w:r>
      <w:r w:rsidRPr="008437E7">
        <w:t>nowledge and resource management</w:t>
      </w:r>
      <w:r w:rsidR="00144CBC" w:rsidRPr="008437E7">
        <w:t xml:space="preserve">– </w:t>
      </w:r>
      <w:proofErr w:type="gramStart"/>
      <w:r w:rsidR="003A7156">
        <w:t>Annual</w:t>
      </w:r>
      <w:proofErr w:type="gramEnd"/>
    </w:p>
    <w:p w14:paraId="41641628" w14:textId="1C67D0AA" w:rsidR="0017451D" w:rsidRPr="00D129AA" w:rsidRDefault="0017451D" w:rsidP="003B2844">
      <w:pPr>
        <w:pStyle w:val="Heading4"/>
      </w:pPr>
      <w:r w:rsidRPr="00D129AA">
        <w:t>Objective 2.3: Enhance understanding</w:t>
      </w:r>
      <w:r w:rsidR="00144CBC">
        <w:t>,</w:t>
      </w:r>
      <w:r w:rsidRPr="00D129AA">
        <w:t xml:space="preserve"> access</w:t>
      </w:r>
      <w:r w:rsidR="00144CBC">
        <w:t>,</w:t>
      </w:r>
      <w:r w:rsidRPr="00D129AA">
        <w:t xml:space="preserve"> and transparency in environmental engagement and </w:t>
      </w:r>
      <w:r w:rsidR="00793D60" w:rsidRPr="00D129AA">
        <w:t>decision-making</w:t>
      </w:r>
      <w:r w:rsidRPr="00D129AA">
        <w:t xml:space="preserve"> </w:t>
      </w:r>
      <w:proofErr w:type="gramStart"/>
      <w:r w:rsidRPr="00D129AA">
        <w:t>processes</w:t>
      </w:r>
      <w:proofErr w:type="gramEnd"/>
    </w:p>
    <w:p w14:paraId="37B2CD28" w14:textId="0DA87A7B" w:rsidR="0017451D" w:rsidRDefault="0017451D" w:rsidP="006D28D9">
      <w:pPr>
        <w:pStyle w:val="FEMANormal"/>
      </w:pPr>
      <w:r w:rsidRPr="008437E7">
        <w:rPr>
          <w:b/>
        </w:rPr>
        <w:t>Priority Action 2.3.1:</w:t>
      </w:r>
      <w:r w:rsidRPr="008437E7">
        <w:t xml:space="preserve"> Coordinate engagements where possible to limit the potential </w:t>
      </w:r>
      <w:r w:rsidR="002E05DA">
        <w:t>for</w:t>
      </w:r>
      <w:r w:rsidR="002E05DA" w:rsidRPr="008437E7">
        <w:t xml:space="preserve"> </w:t>
      </w:r>
      <w:r>
        <w:t>o</w:t>
      </w:r>
      <w:r w:rsidRPr="008437E7">
        <w:t>verburden</w:t>
      </w:r>
      <w:r w:rsidR="002E05DA">
        <w:t>ing</w:t>
      </w:r>
      <w:r w:rsidRPr="008437E7">
        <w:t> communities by engaging repeatedly on the same topics</w:t>
      </w:r>
      <w:r>
        <w:t xml:space="preserve"> or in the same geographical area when considering potential impacts on communities with environmental justice concerns</w:t>
      </w:r>
      <w:r w:rsidR="005F1DD0">
        <w:t xml:space="preserve">.  </w:t>
      </w:r>
    </w:p>
    <w:p w14:paraId="61753C17" w14:textId="1349C94A" w:rsidR="0017451D" w:rsidRPr="008437E7" w:rsidRDefault="0017451D" w:rsidP="006D28D9">
      <w:pPr>
        <w:pStyle w:val="FEMANormal"/>
      </w:pPr>
      <w:r w:rsidRPr="008437E7">
        <w:rPr>
          <w:b/>
        </w:rPr>
        <w:t xml:space="preserve">Priority </w:t>
      </w:r>
      <w:r w:rsidR="004A6C0B">
        <w:rPr>
          <w:b/>
        </w:rPr>
        <w:t>A</w:t>
      </w:r>
      <w:r w:rsidRPr="008437E7">
        <w:rPr>
          <w:b/>
        </w:rPr>
        <w:t>ction 2.4.1:</w:t>
      </w:r>
      <w:r w:rsidRPr="008437E7">
        <w:t xml:space="preserve"> </w:t>
      </w:r>
      <w:r>
        <w:t>D</w:t>
      </w:r>
      <w:r w:rsidRPr="008437E7">
        <w:t>evelop resources</w:t>
      </w:r>
      <w:r>
        <w:t>,</w:t>
      </w:r>
      <w:r w:rsidRPr="008437E7">
        <w:t xml:space="preserve"> training</w:t>
      </w:r>
      <w:r>
        <w:t>, and technical assistance</w:t>
      </w:r>
      <w:r w:rsidRPr="008437E7">
        <w:t xml:space="preserve"> on environmental justice considerations for</w:t>
      </w:r>
      <w:r>
        <w:t xml:space="preserve"> DHS</w:t>
      </w:r>
      <w:r w:rsidRPr="008437E7">
        <w:t xml:space="preserve"> recipients </w:t>
      </w:r>
      <w:r>
        <w:t>related to their programs and activities with</w:t>
      </w:r>
      <w:r w:rsidR="002E05DA">
        <w:t xml:space="preserve"> the</w:t>
      </w:r>
      <w:r>
        <w:t xml:space="preserve"> potential to impact human health and the environment</w:t>
      </w:r>
      <w:r w:rsidR="005F1DD0">
        <w:t xml:space="preserve">.  </w:t>
      </w:r>
    </w:p>
    <w:p w14:paraId="698F1FE9" w14:textId="77777777" w:rsidR="0017451D" w:rsidRPr="007D3D61" w:rsidRDefault="0017451D" w:rsidP="003B2844">
      <w:pPr>
        <w:pStyle w:val="Heading5"/>
      </w:pPr>
      <w:r w:rsidRPr="007D3D61">
        <w:t>Metrics:</w:t>
      </w:r>
    </w:p>
    <w:p w14:paraId="32C81A84" w14:textId="61502DC9" w:rsidR="0017451D" w:rsidRPr="008437E7" w:rsidRDefault="0017451D" w:rsidP="006D28D9">
      <w:pPr>
        <w:pStyle w:val="FEMABulletNOSPACEBETWEEN"/>
      </w:pPr>
      <w:r w:rsidRPr="008437E7">
        <w:t>Number of events with multiple offices, programs, and/or Components</w:t>
      </w:r>
      <w:r w:rsidR="003A7156">
        <w:t xml:space="preserve"> </w:t>
      </w:r>
      <w:r w:rsidR="003A7156" w:rsidRPr="008437E7">
        <w:t>–</w:t>
      </w:r>
      <w:r w:rsidR="003A7156">
        <w:t xml:space="preserve"> Annual</w:t>
      </w:r>
    </w:p>
    <w:p w14:paraId="41AE10DF" w14:textId="50058329" w:rsidR="0017451D" w:rsidRPr="008437E7" w:rsidRDefault="0017451D" w:rsidP="006D28D9">
      <w:pPr>
        <w:pStyle w:val="FEMABulletNOSPACEBETWEEN"/>
      </w:pPr>
      <w:r w:rsidRPr="008437E7">
        <w:t xml:space="preserve">Number of funding announcements made per </w:t>
      </w:r>
      <w:r w:rsidR="007E2FF7">
        <w:t>fiscal year</w:t>
      </w:r>
      <w:r w:rsidRPr="008437E7">
        <w:t xml:space="preserve"> through Justice 40</w:t>
      </w:r>
      <w:r w:rsidR="007E2FF7">
        <w:t>-</w:t>
      </w:r>
      <w:r w:rsidRPr="008437E7">
        <w:t>covered programs</w:t>
      </w:r>
      <w:r w:rsidR="001C77C4">
        <w:t xml:space="preserve"> </w:t>
      </w:r>
      <w:r w:rsidR="001C77C4" w:rsidRPr="008437E7">
        <w:t xml:space="preserve">– </w:t>
      </w:r>
      <w:proofErr w:type="gramStart"/>
      <w:r w:rsidR="001C77C4">
        <w:t>Annual</w:t>
      </w:r>
      <w:proofErr w:type="gramEnd"/>
    </w:p>
    <w:p w14:paraId="4DCA0976" w14:textId="7E85A983" w:rsidR="0017451D" w:rsidRPr="008437E7" w:rsidRDefault="0017451D" w:rsidP="006D28D9">
      <w:pPr>
        <w:pStyle w:val="FEMABulletNOSPACEBETWEEN"/>
      </w:pPr>
      <w:r w:rsidRPr="008437E7">
        <w:t xml:space="preserve">Number of technical assistance events hosted </w:t>
      </w:r>
      <w:r w:rsidR="001C77C4" w:rsidRPr="008437E7">
        <w:t>–</w:t>
      </w:r>
      <w:r w:rsidR="001C77C4">
        <w:t xml:space="preserve"> </w:t>
      </w:r>
      <w:proofErr w:type="gramStart"/>
      <w:r w:rsidR="001C77C4">
        <w:t>Annual</w:t>
      </w:r>
      <w:proofErr w:type="gramEnd"/>
    </w:p>
    <w:p w14:paraId="5AD9D486" w14:textId="68C4FCD3" w:rsidR="0017451D" w:rsidRDefault="0017451D" w:rsidP="006D28D9">
      <w:pPr>
        <w:pStyle w:val="FEMABulletNOSPACEBETWEEN"/>
      </w:pPr>
      <w:r w:rsidRPr="008437E7">
        <w:t>Completion of enhancement</w:t>
      </w:r>
      <w:r w:rsidR="007E2FF7">
        <w:t>s</w:t>
      </w:r>
      <w:r w:rsidRPr="008437E7">
        <w:t xml:space="preserve"> to dhs.gov for NEPA compliance</w:t>
      </w:r>
      <w:r w:rsidR="001C77C4">
        <w:t xml:space="preserve"> </w:t>
      </w:r>
      <w:r w:rsidR="001C77C4" w:rsidRPr="008437E7">
        <w:t>–</w:t>
      </w:r>
      <w:r w:rsidR="001C77C4">
        <w:t>FY26</w:t>
      </w:r>
    </w:p>
    <w:p w14:paraId="71BAFEA8" w14:textId="25DB3F1F" w:rsidR="0017451D" w:rsidRPr="008437E7" w:rsidRDefault="0017451D" w:rsidP="006D28D9">
      <w:pPr>
        <w:pStyle w:val="FEMABulletNOSPACEBETWEEN"/>
      </w:pPr>
      <w:r w:rsidRPr="008437E7">
        <w:t xml:space="preserve">Number of </w:t>
      </w:r>
      <w:r w:rsidR="00401700">
        <w:t>C</w:t>
      </w:r>
      <w:r w:rsidRPr="008437E7">
        <w:t xml:space="preserve">omponents that have identified </w:t>
      </w:r>
      <w:r w:rsidR="008E2A32">
        <w:t xml:space="preserve">the </w:t>
      </w:r>
      <w:r w:rsidRPr="008437E7">
        <w:t>technical assistance needs</w:t>
      </w:r>
      <w:r w:rsidR="00401700">
        <w:t xml:space="preserve"> </w:t>
      </w:r>
      <w:r w:rsidRPr="008437E7">
        <w:t>related to environmental justice compliance</w:t>
      </w:r>
      <w:r w:rsidR="008E2A32">
        <w:t xml:space="preserve"> of their grantees</w:t>
      </w:r>
      <w:r w:rsidR="008E2A32" w:rsidRPr="008437E7">
        <w:t xml:space="preserve"> </w:t>
      </w:r>
      <w:r w:rsidRPr="008437E7">
        <w:t xml:space="preserve">and responded to </w:t>
      </w:r>
      <w:r w:rsidR="008E2A32">
        <w:t>these needs</w:t>
      </w:r>
      <w:r w:rsidR="00F83F1A">
        <w:t xml:space="preserve"> </w:t>
      </w:r>
      <w:r w:rsidR="00F83F1A" w:rsidRPr="008437E7">
        <w:t>–</w:t>
      </w:r>
      <w:r w:rsidR="00F83F1A">
        <w:t xml:space="preserve"> </w:t>
      </w:r>
      <w:proofErr w:type="gramStart"/>
      <w:r w:rsidR="00F83F1A">
        <w:t>FY26</w:t>
      </w:r>
      <w:proofErr w:type="gramEnd"/>
    </w:p>
    <w:p w14:paraId="79732A95" w14:textId="6A78204E" w:rsidR="0017451D" w:rsidRPr="008437E7" w:rsidRDefault="0017451D" w:rsidP="003B2844">
      <w:pPr>
        <w:pStyle w:val="Heading3"/>
      </w:pPr>
      <w:r w:rsidRPr="008437E7">
        <w:t xml:space="preserve">Goal 3: </w:t>
      </w:r>
      <w:r>
        <w:t>Evaluate</w:t>
      </w:r>
      <w:r w:rsidRPr="00FB51FD">
        <w:t xml:space="preserve"> </w:t>
      </w:r>
      <w:r>
        <w:t>the DHS E</w:t>
      </w:r>
      <w:r w:rsidRPr="008437E7">
        <w:t>nvironmental</w:t>
      </w:r>
      <w:r>
        <w:t xml:space="preserve"> Justice Program and develop a </w:t>
      </w:r>
      <w:r w:rsidRPr="008437E7">
        <w:t xml:space="preserve">consistent </w:t>
      </w:r>
      <w:r>
        <w:t>approach to</w:t>
      </w:r>
      <w:r w:rsidRPr="008437E7">
        <w:t xml:space="preserve"> implement </w:t>
      </w:r>
      <w:r w:rsidRPr="31BD90BB">
        <w:t>Department</w:t>
      </w:r>
      <w:r w:rsidRPr="008437E7">
        <w:t xml:space="preserve">-wide environmental justice efforts </w:t>
      </w:r>
      <w:proofErr w:type="gramStart"/>
      <w:r w:rsidR="005D1ED8">
        <w:t>e</w:t>
      </w:r>
      <w:r w:rsidR="00A769C3" w:rsidRPr="008437E7">
        <w:t>ffective</w:t>
      </w:r>
      <w:r w:rsidR="00A769C3">
        <w:t>ly</w:t>
      </w:r>
      <w:proofErr w:type="gramEnd"/>
    </w:p>
    <w:p w14:paraId="5235A10C" w14:textId="59FAA114" w:rsidR="0017451D" w:rsidRPr="0053799D" w:rsidRDefault="0017451D" w:rsidP="006D28D9">
      <w:pPr>
        <w:pStyle w:val="FEMANormal"/>
        <w:rPr>
          <w:rFonts w:eastAsia="Arial"/>
        </w:rPr>
      </w:pPr>
      <w:r w:rsidRPr="008437E7">
        <w:t>Various Department-wide plans are integrating environmental justice goals and implementation plans</w:t>
      </w:r>
      <w:r w:rsidR="005F1DD0">
        <w:t xml:space="preserve">.  </w:t>
      </w:r>
      <w:proofErr w:type="gramStart"/>
      <w:r w:rsidR="001725B1">
        <w:t>All of</w:t>
      </w:r>
      <w:proofErr w:type="gramEnd"/>
      <w:r w:rsidR="001725B1">
        <w:t xml:space="preserve"> these</w:t>
      </w:r>
      <w:r w:rsidRPr="008437E7">
        <w:t xml:space="preserve"> efforts </w:t>
      </w:r>
      <w:r w:rsidR="001725B1">
        <w:t xml:space="preserve">need to be </w:t>
      </w:r>
      <w:r w:rsidRPr="008437E7">
        <w:t>coordinated and relat</w:t>
      </w:r>
      <w:r w:rsidR="001725B1">
        <w:t>e</w:t>
      </w:r>
      <w:r w:rsidRPr="008437E7">
        <w:t xml:space="preserve"> to </w:t>
      </w:r>
      <w:r w:rsidR="001725B1">
        <w:t>each other</w:t>
      </w:r>
      <w:r w:rsidRPr="008437E7">
        <w:t xml:space="preserve"> to</w:t>
      </w:r>
      <w:r w:rsidR="00F741B8">
        <w:t xml:space="preserve"> ensure that</w:t>
      </w:r>
      <w:r w:rsidRPr="008437E7">
        <w:t xml:space="preserve"> Department resources </w:t>
      </w:r>
      <w:r w:rsidR="00F741B8">
        <w:t xml:space="preserve">are used </w:t>
      </w:r>
      <w:r w:rsidRPr="008437E7">
        <w:t>efficiently and in a manner that achieves the desired outcomes for communities</w:t>
      </w:r>
      <w:r w:rsidR="00472A3D">
        <w:t xml:space="preserve"> with environmental justice concerns</w:t>
      </w:r>
      <w:r w:rsidR="005F1DD0">
        <w:t xml:space="preserve">.  </w:t>
      </w:r>
      <w:r w:rsidRPr="008437E7">
        <w:rPr>
          <w:rFonts w:eastAsia="Arial"/>
        </w:rPr>
        <w:t xml:space="preserve">This goal will </w:t>
      </w:r>
      <w:r w:rsidR="0053799D">
        <w:rPr>
          <w:rFonts w:eastAsia="Arial"/>
        </w:rPr>
        <w:t>enhance the Department’s ability to</w:t>
      </w:r>
      <w:r w:rsidRPr="008437E7">
        <w:rPr>
          <w:rFonts w:eastAsia="Arial"/>
        </w:rPr>
        <w:t xml:space="preserve"> advance its environmental justice objectives in </w:t>
      </w:r>
      <w:r w:rsidR="007332DF">
        <w:rPr>
          <w:rFonts w:eastAsia="Arial"/>
        </w:rPr>
        <w:t xml:space="preserve">accordance </w:t>
      </w:r>
      <w:r w:rsidRPr="008437E7">
        <w:rPr>
          <w:rFonts w:eastAsia="Arial"/>
        </w:rPr>
        <w:t>with the EO 14096 instruction to consider federal actions</w:t>
      </w:r>
      <w:r w:rsidR="005F1DD0">
        <w:rPr>
          <w:rFonts w:eastAsia="Arial"/>
        </w:rPr>
        <w:t xml:space="preserve">.  </w:t>
      </w:r>
    </w:p>
    <w:p w14:paraId="6E701A34" w14:textId="771F0A44" w:rsidR="0017451D" w:rsidRPr="008437E7" w:rsidRDefault="0017451D" w:rsidP="003B2844">
      <w:pPr>
        <w:pStyle w:val="Heading4"/>
      </w:pPr>
      <w:r w:rsidRPr="008437E7">
        <w:lastRenderedPageBreak/>
        <w:t>Objective 3.</w:t>
      </w:r>
      <w:r>
        <w:t>1</w:t>
      </w:r>
      <w:r w:rsidRPr="008437E7">
        <w:t>: Evaluate DHS policies, programs, plans, and ac</w:t>
      </w:r>
      <w:r>
        <w:t>tivities</w:t>
      </w:r>
      <w:r w:rsidRPr="008437E7">
        <w:t xml:space="preserve"> </w:t>
      </w:r>
      <w:r w:rsidR="007332DF">
        <w:t xml:space="preserve">as to how they </w:t>
      </w:r>
      <w:r w:rsidRPr="008437E7">
        <w:t>address</w:t>
      </w:r>
      <w:r w:rsidR="007332DF">
        <w:t xml:space="preserve"> </w:t>
      </w:r>
      <w:r w:rsidRPr="008437E7">
        <w:t>environmental justice concerns and impacts</w:t>
      </w:r>
      <w:r w:rsidR="005F1DD0">
        <w:t xml:space="preserve">.  </w:t>
      </w:r>
    </w:p>
    <w:p w14:paraId="5DAA3CB8" w14:textId="1D68B9E4" w:rsidR="0017451D" w:rsidRDefault="0017451D" w:rsidP="006D28D9">
      <w:pPr>
        <w:pStyle w:val="FEMANormal"/>
      </w:pPr>
      <w:r w:rsidRPr="008437E7">
        <w:rPr>
          <w:b/>
        </w:rPr>
        <w:t xml:space="preserve">Priority </w:t>
      </w:r>
      <w:r w:rsidR="004A6C0B">
        <w:rPr>
          <w:b/>
        </w:rPr>
        <w:t>A</w:t>
      </w:r>
      <w:r w:rsidRPr="008437E7">
        <w:rPr>
          <w:b/>
        </w:rPr>
        <w:t>ction 3.</w:t>
      </w:r>
      <w:r>
        <w:rPr>
          <w:b/>
        </w:rPr>
        <w:t>1</w:t>
      </w:r>
      <w:r w:rsidRPr="008437E7">
        <w:rPr>
          <w:b/>
        </w:rPr>
        <w:t>.</w:t>
      </w:r>
      <w:r>
        <w:rPr>
          <w:b/>
        </w:rPr>
        <w:t>1</w:t>
      </w:r>
      <w:r w:rsidRPr="008437E7">
        <w:t xml:space="preserve">: Component agencies conduct </w:t>
      </w:r>
      <w:r w:rsidR="000B3991">
        <w:t xml:space="preserve">an </w:t>
      </w:r>
      <w:r w:rsidRPr="008437E7">
        <w:t xml:space="preserve">environmental justice </w:t>
      </w:r>
      <w:r>
        <w:t>assessment</w:t>
      </w:r>
      <w:r w:rsidRPr="008437E7">
        <w:t xml:space="preserve"> o</w:t>
      </w:r>
      <w:r w:rsidR="000B3991">
        <w:t>f</w:t>
      </w:r>
      <w:r w:rsidRPr="008437E7">
        <w:t xml:space="preserve"> relevant policies, plans, and staffing to identify gaps and opportunities to integrate environmental justice considerations, support, and resources</w:t>
      </w:r>
      <w:r w:rsidR="005F1DD0">
        <w:t xml:space="preserve">.  </w:t>
      </w:r>
      <w:r w:rsidRPr="008437E7">
        <w:t xml:space="preserve"> </w:t>
      </w:r>
    </w:p>
    <w:p w14:paraId="66E8342F" w14:textId="09AFDEC7" w:rsidR="0017451D" w:rsidRDefault="0017451D" w:rsidP="006D28D9">
      <w:pPr>
        <w:pStyle w:val="FEMANormal"/>
      </w:pPr>
      <w:r w:rsidRPr="008437E7">
        <w:rPr>
          <w:b/>
        </w:rPr>
        <w:t xml:space="preserve">Priority </w:t>
      </w:r>
      <w:r w:rsidR="004A6C0B">
        <w:rPr>
          <w:b/>
        </w:rPr>
        <w:t>A</w:t>
      </w:r>
      <w:r w:rsidRPr="008437E7">
        <w:rPr>
          <w:b/>
        </w:rPr>
        <w:t>ction 3.1.</w:t>
      </w:r>
      <w:r>
        <w:rPr>
          <w:b/>
        </w:rPr>
        <w:t>2</w:t>
      </w:r>
      <w:r w:rsidRPr="008437E7">
        <w:rPr>
          <w:b/>
        </w:rPr>
        <w:t>:</w:t>
      </w:r>
      <w:r w:rsidRPr="008437E7">
        <w:t xml:space="preserve"> Create a collaborative inventory and tracking system for environmental justice </w:t>
      </w:r>
      <w:r>
        <w:t>assessments</w:t>
      </w:r>
      <w:r w:rsidRPr="008437E7">
        <w:t xml:space="preserve"> across </w:t>
      </w:r>
      <w:r w:rsidR="00FA7498">
        <w:t xml:space="preserve">the </w:t>
      </w:r>
      <w:r w:rsidRPr="008437E7">
        <w:t>policy, programs, plans, and acti</w:t>
      </w:r>
      <w:r>
        <w:t>vities</w:t>
      </w:r>
      <w:r w:rsidR="00FA7498">
        <w:t xml:space="preserve"> of C</w:t>
      </w:r>
      <w:r w:rsidR="00FA7498" w:rsidRPr="008437E7">
        <w:t>omponent agen</w:t>
      </w:r>
      <w:r w:rsidR="00FA7498">
        <w:t>cies</w:t>
      </w:r>
      <w:r w:rsidR="005F1DD0">
        <w:t xml:space="preserve">.  </w:t>
      </w:r>
    </w:p>
    <w:p w14:paraId="7526EB01" w14:textId="3A2B7DA5" w:rsidR="0017451D" w:rsidRDefault="0017451D" w:rsidP="006D28D9">
      <w:pPr>
        <w:pStyle w:val="FEMANormal"/>
      </w:pPr>
      <w:r w:rsidRPr="008437E7">
        <w:rPr>
          <w:b/>
        </w:rPr>
        <w:t xml:space="preserve">Priority </w:t>
      </w:r>
      <w:r w:rsidR="004A6C0B">
        <w:rPr>
          <w:b/>
        </w:rPr>
        <w:t>A</w:t>
      </w:r>
      <w:r w:rsidRPr="008437E7">
        <w:rPr>
          <w:b/>
        </w:rPr>
        <w:t>ction 3.</w:t>
      </w:r>
      <w:r>
        <w:rPr>
          <w:b/>
        </w:rPr>
        <w:t>1</w:t>
      </w:r>
      <w:r w:rsidRPr="008437E7">
        <w:rPr>
          <w:b/>
        </w:rPr>
        <w:t>.</w:t>
      </w:r>
      <w:r>
        <w:rPr>
          <w:b/>
        </w:rPr>
        <w:t>3</w:t>
      </w:r>
      <w:r w:rsidRPr="008437E7">
        <w:rPr>
          <w:b/>
        </w:rPr>
        <w:t>:</w:t>
      </w:r>
      <w:r w:rsidRPr="008437E7">
        <w:t xml:space="preserve"> Create </w:t>
      </w:r>
      <w:r w:rsidR="00FA7498">
        <w:t xml:space="preserve">an </w:t>
      </w:r>
      <w:r w:rsidRPr="008437E7">
        <w:t>auditing protocol to review</w:t>
      </w:r>
      <w:r w:rsidR="00D25191">
        <w:t xml:space="preserve"> the </w:t>
      </w:r>
      <w:r w:rsidRPr="008437E7">
        <w:t>consideration of beneficial and disproportionately adverse effects on communities with environmental justice concerns</w:t>
      </w:r>
      <w:r>
        <w:t xml:space="preserve"> within NEPA</w:t>
      </w:r>
      <w:r w:rsidR="00E60931">
        <w:t xml:space="preserve">, </w:t>
      </w:r>
      <w:r w:rsidRPr="008437E7">
        <w:t>as tracked in the Environmental Planning and Historic Preservation Decision Support System</w:t>
      </w:r>
      <w:r w:rsidR="00E60931">
        <w:t>.</w:t>
      </w:r>
    </w:p>
    <w:p w14:paraId="71126FD5" w14:textId="77777777" w:rsidR="0017451D" w:rsidRPr="008437E7" w:rsidRDefault="0017451D" w:rsidP="003B2844">
      <w:pPr>
        <w:pStyle w:val="Heading5"/>
      </w:pPr>
      <w:r w:rsidRPr="0098715B">
        <w:t>Metrics:</w:t>
      </w:r>
      <w:r w:rsidRPr="008437E7">
        <w:t xml:space="preserve"> </w:t>
      </w:r>
    </w:p>
    <w:p w14:paraId="6B5942ED" w14:textId="3DF366AD" w:rsidR="0017451D" w:rsidRDefault="00E60931" w:rsidP="006D28D9">
      <w:pPr>
        <w:pStyle w:val="FEMABulletNOSPACEBETWEEN"/>
      </w:pPr>
      <w:r>
        <w:t>Development of a</w:t>
      </w:r>
      <w:r w:rsidR="0017451D" w:rsidRPr="008437E7">
        <w:t xml:space="preserve"> SharePoint tracking system that identifies various offices and </w:t>
      </w:r>
      <w:r>
        <w:t>C</w:t>
      </w:r>
      <w:r w:rsidR="0017451D" w:rsidRPr="008437E7">
        <w:t xml:space="preserve">omponents as </w:t>
      </w:r>
      <w:r w:rsidR="00290B7A">
        <w:t xml:space="preserve">the </w:t>
      </w:r>
      <w:r w:rsidR="0017451D" w:rsidRPr="008437E7">
        <w:t>lead</w:t>
      </w:r>
      <w:r>
        <w:t>s</w:t>
      </w:r>
      <w:r w:rsidR="0017451D" w:rsidRPr="008437E7">
        <w:t xml:space="preserve"> for specific objectives, priority actions, and metrics – </w:t>
      </w:r>
      <w:proofErr w:type="gramStart"/>
      <w:r w:rsidR="0017451D" w:rsidRPr="008437E7">
        <w:t>FY25</w:t>
      </w:r>
      <w:proofErr w:type="gramEnd"/>
    </w:p>
    <w:p w14:paraId="5A696460" w14:textId="3DB6E193" w:rsidR="0017451D" w:rsidRPr="008437E7" w:rsidRDefault="00DA53CD" w:rsidP="006D28D9">
      <w:pPr>
        <w:pStyle w:val="FEMABulletNOSPACEBETWEEN"/>
      </w:pPr>
      <w:r w:rsidRPr="008437E7">
        <w:t>C</w:t>
      </w:r>
      <w:r>
        <w:t>reation</w:t>
      </w:r>
      <w:r w:rsidRPr="008437E7">
        <w:t xml:space="preserve"> </w:t>
      </w:r>
      <w:r w:rsidR="0017451D" w:rsidRPr="008437E7">
        <w:t xml:space="preserve">of </w:t>
      </w:r>
      <w:r w:rsidR="0041160B">
        <w:t xml:space="preserve">an </w:t>
      </w:r>
      <w:r w:rsidR="0017451D" w:rsidRPr="008437E7">
        <w:t>auditing protocol – FY25</w:t>
      </w:r>
    </w:p>
    <w:p w14:paraId="452C5EFB" w14:textId="253EC5EA" w:rsidR="00615BD3" w:rsidRPr="008437E7" w:rsidRDefault="0027625B">
      <w:pPr>
        <w:pStyle w:val="FEMABulletNOSPACEBETWEEN"/>
      </w:pPr>
      <w:r w:rsidRPr="008437E7">
        <w:t>Audits</w:t>
      </w:r>
      <w:r>
        <w:t xml:space="preserve"> Conducted</w:t>
      </w:r>
      <w:r w:rsidRPr="008437E7">
        <w:t xml:space="preserve"> – FY26</w:t>
      </w:r>
    </w:p>
    <w:p w14:paraId="183C8E78" w14:textId="743B75DA" w:rsidR="0017451D" w:rsidRPr="008437E7" w:rsidRDefault="00615BD3" w:rsidP="006D28D9">
      <w:pPr>
        <w:pStyle w:val="FEMABulletNOSPACEBETWEEN"/>
      </w:pPr>
      <w:r>
        <w:t>N</w:t>
      </w:r>
      <w:r w:rsidRPr="008437E7">
        <w:t>umber of implemented recommendations – FY27+</w:t>
      </w:r>
    </w:p>
    <w:p w14:paraId="66325208" w14:textId="2040B7E1" w:rsidR="0017451D" w:rsidRPr="008437E7" w:rsidRDefault="0017451D" w:rsidP="003B2844">
      <w:pPr>
        <w:pStyle w:val="Heading4"/>
      </w:pPr>
      <w:r w:rsidRPr="008437E7">
        <w:t>Objective 3.</w:t>
      </w:r>
      <w:r>
        <w:t>2</w:t>
      </w:r>
      <w:r w:rsidRPr="008437E7">
        <w:t xml:space="preserve">: </w:t>
      </w:r>
      <w:r>
        <w:t>Develop</w:t>
      </w:r>
      <w:r w:rsidRPr="008437E7">
        <w:t xml:space="preserve"> </w:t>
      </w:r>
      <w:r>
        <w:t xml:space="preserve">an approach to consistent </w:t>
      </w:r>
      <w:r w:rsidR="00290B7A">
        <w:t xml:space="preserve">incorporation of </w:t>
      </w:r>
      <w:r w:rsidRPr="008437E7">
        <w:t>environmental justice</w:t>
      </w:r>
      <w:r>
        <w:t xml:space="preserve"> considerations</w:t>
      </w:r>
      <w:r w:rsidRPr="008437E7">
        <w:t xml:space="preserve"> </w:t>
      </w:r>
      <w:r>
        <w:t>in</w:t>
      </w:r>
      <w:r w:rsidRPr="008437E7">
        <w:t xml:space="preserve"> DHS policies, programs, plans, and ac</w:t>
      </w:r>
      <w:r>
        <w:t>tivities.</w:t>
      </w:r>
    </w:p>
    <w:p w14:paraId="3381DED7" w14:textId="076FC92D" w:rsidR="0017451D" w:rsidRDefault="0017451D" w:rsidP="006D28D9">
      <w:pPr>
        <w:pStyle w:val="FEMANormal"/>
      </w:pPr>
      <w:r w:rsidRPr="008437E7">
        <w:rPr>
          <w:b/>
        </w:rPr>
        <w:t>Priority Action 3.</w:t>
      </w:r>
      <w:r>
        <w:rPr>
          <w:b/>
        </w:rPr>
        <w:t>2</w:t>
      </w:r>
      <w:r w:rsidRPr="008437E7">
        <w:rPr>
          <w:b/>
        </w:rPr>
        <w:t>.</w:t>
      </w:r>
      <w:r>
        <w:rPr>
          <w:b/>
        </w:rPr>
        <w:t>1</w:t>
      </w:r>
      <w:r w:rsidRPr="008437E7">
        <w:t>: Identify and promote existing data collection processes</w:t>
      </w:r>
      <w:r w:rsidR="00EE3370">
        <w:t xml:space="preserve"> and data sources</w:t>
      </w:r>
      <w:r w:rsidRPr="008437E7">
        <w:t>, capabilities, tools, and resource hubs related to environmental justice</w:t>
      </w:r>
      <w:r w:rsidR="005F1DD0">
        <w:t xml:space="preserve">.  </w:t>
      </w:r>
      <w:r w:rsidRPr="008437E7">
        <w:t xml:space="preserve">Identify gaps and inadequacies that may affect </w:t>
      </w:r>
      <w:r w:rsidR="00EE3370">
        <w:t xml:space="preserve">the </w:t>
      </w:r>
      <w:r w:rsidRPr="008437E7">
        <w:t xml:space="preserve">ability </w:t>
      </w:r>
      <w:r w:rsidR="00EE3370">
        <w:t xml:space="preserve">of agencies </w:t>
      </w:r>
      <w:r w:rsidRPr="008437E7">
        <w:t>to advance environmental justice</w:t>
      </w:r>
      <w:r w:rsidR="005F1DD0">
        <w:t xml:space="preserve">.  </w:t>
      </w:r>
    </w:p>
    <w:p w14:paraId="184EA118" w14:textId="31625483" w:rsidR="0017451D" w:rsidRDefault="0017451D" w:rsidP="006D28D9">
      <w:pPr>
        <w:pStyle w:val="FEMANormal"/>
      </w:pPr>
      <w:r w:rsidRPr="008437E7">
        <w:rPr>
          <w:b/>
        </w:rPr>
        <w:t xml:space="preserve">Priority </w:t>
      </w:r>
      <w:r w:rsidR="00C3637F">
        <w:rPr>
          <w:b/>
        </w:rPr>
        <w:t>A</w:t>
      </w:r>
      <w:r w:rsidRPr="008437E7">
        <w:rPr>
          <w:b/>
        </w:rPr>
        <w:t xml:space="preserve">ction </w:t>
      </w:r>
      <w:r>
        <w:rPr>
          <w:b/>
        </w:rPr>
        <w:t>3</w:t>
      </w:r>
      <w:r w:rsidRPr="008437E7">
        <w:rPr>
          <w:b/>
        </w:rPr>
        <w:t>.2.</w:t>
      </w:r>
      <w:r>
        <w:rPr>
          <w:b/>
        </w:rPr>
        <w:t>2</w:t>
      </w:r>
      <w:r w:rsidRPr="008437E7">
        <w:rPr>
          <w:b/>
        </w:rPr>
        <w:t>:</w:t>
      </w:r>
      <w:r w:rsidRPr="008437E7">
        <w:t xml:space="preserve"> </w:t>
      </w:r>
      <w:r>
        <w:t>I</w:t>
      </w:r>
      <w:r w:rsidRPr="008437E7">
        <w:t xml:space="preserve">ntegrate the </w:t>
      </w:r>
      <w:r>
        <w:t>existing data sources and tools with</w:t>
      </w:r>
      <w:r w:rsidRPr="008437E7">
        <w:t xml:space="preserve"> </w:t>
      </w:r>
      <w:r w:rsidR="006001D1">
        <w:t xml:space="preserve">the </w:t>
      </w:r>
      <w:r w:rsidRPr="008437E7">
        <w:t>DHS</w:t>
      </w:r>
      <w:r w:rsidR="006001D1">
        <w:t xml:space="preserve"> </w:t>
      </w:r>
      <w:r w:rsidRPr="008437E7">
        <w:t>Consolidated Asset Portfolio and Sustainability Information System (CAPSIS)</w:t>
      </w:r>
      <w:r w:rsidR="00C3637F">
        <w:t>,</w:t>
      </w:r>
      <w:r w:rsidR="006001D1">
        <w:t xml:space="preserve"> with</w:t>
      </w:r>
      <w:r w:rsidRPr="008437E7">
        <w:t xml:space="preserve"> the Environmental Planning </w:t>
      </w:r>
      <w:r w:rsidR="006001D1">
        <w:t>and</w:t>
      </w:r>
      <w:r w:rsidRPr="008437E7">
        <w:t xml:space="preserve"> Historic Preservation Decision Support System</w:t>
      </w:r>
      <w:r w:rsidR="00C3637F">
        <w:t>,</w:t>
      </w:r>
      <w:r w:rsidR="006001D1">
        <w:t xml:space="preserve"> and</w:t>
      </w:r>
      <w:r w:rsidRPr="008437E7">
        <w:t xml:space="preserve"> in asset management, operations, climate action, and sustainability planning</w:t>
      </w:r>
      <w:r>
        <w:t xml:space="preserve"> for a consistent approach </w:t>
      </w:r>
      <w:r w:rsidR="00C3637F">
        <w:t>to</w:t>
      </w:r>
      <w:r>
        <w:t xml:space="preserve"> </w:t>
      </w:r>
      <w:r w:rsidR="00C3637F">
        <w:t>identifying</w:t>
      </w:r>
      <w:r>
        <w:t xml:space="preserve"> communities with environmental justice concerns</w:t>
      </w:r>
      <w:r w:rsidR="005F1DD0">
        <w:t xml:space="preserve">.  </w:t>
      </w:r>
    </w:p>
    <w:p w14:paraId="1B86D808" w14:textId="4C16E3EB" w:rsidR="0017451D" w:rsidRDefault="0017451D" w:rsidP="006D28D9">
      <w:pPr>
        <w:pStyle w:val="FEMANormal"/>
      </w:pPr>
      <w:r w:rsidRPr="008437E7">
        <w:rPr>
          <w:b/>
          <w:bCs/>
        </w:rPr>
        <w:t xml:space="preserve">Priority </w:t>
      </w:r>
      <w:r w:rsidR="00C3637F">
        <w:rPr>
          <w:b/>
          <w:bCs/>
        </w:rPr>
        <w:t>A</w:t>
      </w:r>
      <w:r w:rsidRPr="008437E7">
        <w:rPr>
          <w:b/>
          <w:bCs/>
        </w:rPr>
        <w:t xml:space="preserve">ction </w:t>
      </w:r>
      <w:r>
        <w:rPr>
          <w:b/>
          <w:bCs/>
        </w:rPr>
        <w:t>3</w:t>
      </w:r>
      <w:r w:rsidRPr="008437E7">
        <w:rPr>
          <w:b/>
          <w:bCs/>
        </w:rPr>
        <w:t>.</w:t>
      </w:r>
      <w:r>
        <w:rPr>
          <w:b/>
          <w:bCs/>
        </w:rPr>
        <w:t>2</w:t>
      </w:r>
      <w:r w:rsidRPr="008437E7">
        <w:rPr>
          <w:b/>
          <w:bCs/>
        </w:rPr>
        <w:t>.</w:t>
      </w:r>
      <w:r>
        <w:rPr>
          <w:b/>
          <w:bCs/>
        </w:rPr>
        <w:t>3</w:t>
      </w:r>
      <w:r w:rsidRPr="008437E7">
        <w:rPr>
          <w:b/>
          <w:bCs/>
        </w:rPr>
        <w:t>:</w:t>
      </w:r>
      <w:r w:rsidRPr="008437E7">
        <w:t xml:space="preserve"> Component agencies develop an implementation plan for the </w:t>
      </w:r>
      <w:r w:rsidRPr="003B2844">
        <w:rPr>
          <w:i/>
        </w:rPr>
        <w:t xml:space="preserve">DHS </w:t>
      </w:r>
      <w:r w:rsidR="00A85D82" w:rsidRPr="003B2844">
        <w:rPr>
          <w:i/>
        </w:rPr>
        <w:t>Environmental</w:t>
      </w:r>
      <w:r w:rsidR="004B7208" w:rsidRPr="003B2844">
        <w:rPr>
          <w:i/>
        </w:rPr>
        <w:t xml:space="preserve"> </w:t>
      </w:r>
      <w:r w:rsidR="002341A6" w:rsidRPr="003B2844">
        <w:rPr>
          <w:i/>
        </w:rPr>
        <w:t>J</w:t>
      </w:r>
      <w:r w:rsidR="00A85D82" w:rsidRPr="003B2844">
        <w:rPr>
          <w:i/>
        </w:rPr>
        <w:t>ustice</w:t>
      </w:r>
      <w:r w:rsidR="002341A6" w:rsidRPr="003B2844">
        <w:rPr>
          <w:i/>
        </w:rPr>
        <w:t xml:space="preserve"> </w:t>
      </w:r>
      <w:r w:rsidRPr="003B2844">
        <w:rPr>
          <w:i/>
        </w:rPr>
        <w:t>Strategic Plan</w:t>
      </w:r>
      <w:r w:rsidR="005F1DD0">
        <w:t xml:space="preserve">.  </w:t>
      </w:r>
    </w:p>
    <w:p w14:paraId="1F1A7B3B" w14:textId="03C91043" w:rsidR="0017451D" w:rsidRDefault="0017451D" w:rsidP="006D28D9">
      <w:pPr>
        <w:pStyle w:val="FEMANormal"/>
      </w:pPr>
      <w:r w:rsidRPr="008437E7">
        <w:rPr>
          <w:b/>
        </w:rPr>
        <w:t>Priority Action 3.2.</w:t>
      </w:r>
      <w:r>
        <w:rPr>
          <w:b/>
        </w:rPr>
        <w:t>4</w:t>
      </w:r>
      <w:r w:rsidRPr="008437E7">
        <w:rPr>
          <w:b/>
        </w:rPr>
        <w:t>:</w:t>
      </w:r>
      <w:r w:rsidRPr="008437E7">
        <w:t xml:space="preserve"> Leverage coordination of data requests, data collection, data sharing, and reporting across </w:t>
      </w:r>
      <w:r w:rsidR="00013685">
        <w:t>C</w:t>
      </w:r>
      <w:r w:rsidRPr="008437E7">
        <w:t>omponent agencies and other DHS planning documents</w:t>
      </w:r>
      <w:r w:rsidR="005F1DD0">
        <w:t xml:space="preserve">.  </w:t>
      </w:r>
    </w:p>
    <w:p w14:paraId="55F6557B" w14:textId="77777777" w:rsidR="0017451D" w:rsidRPr="006D28D9" w:rsidRDefault="0017451D" w:rsidP="003B2844">
      <w:pPr>
        <w:pStyle w:val="Heading5"/>
      </w:pPr>
      <w:r w:rsidRPr="006D28D9">
        <w:t>Metrics:</w:t>
      </w:r>
    </w:p>
    <w:p w14:paraId="4BDEAF03" w14:textId="5AA8C593" w:rsidR="009F6A37" w:rsidRDefault="0017451D" w:rsidP="006D28D9">
      <w:pPr>
        <w:pStyle w:val="FEMABulletNOSPACEBETWEEN"/>
      </w:pPr>
      <w:r w:rsidRPr="008437E7">
        <w:t>DHS assesses barriers and obstacles related to regulations, policies, or practices, including historical inequities</w:t>
      </w:r>
      <w:r w:rsidR="005F1DD0">
        <w:t xml:space="preserve">.  </w:t>
      </w:r>
      <w:r w:rsidRPr="008437E7">
        <w:t xml:space="preserve">Number of recommendations – FY26 </w:t>
      </w:r>
    </w:p>
    <w:p w14:paraId="45F8AFC5" w14:textId="45370593" w:rsidR="0017451D" w:rsidRPr="007D3D61" w:rsidRDefault="0017451D" w:rsidP="006D28D9">
      <w:pPr>
        <w:pStyle w:val="FEMABulletNOSPACEBETWEEN"/>
      </w:pPr>
      <w:r w:rsidRPr="007D3D61">
        <w:t>Number of Component implementation plans –FY29</w:t>
      </w:r>
    </w:p>
    <w:p w14:paraId="4FCD38FD" w14:textId="77777777" w:rsidR="0017451D" w:rsidRPr="007302A4" w:rsidRDefault="0017451D" w:rsidP="003B2844">
      <w:pPr>
        <w:pStyle w:val="Heading2"/>
      </w:pPr>
      <w:r w:rsidRPr="007302A4">
        <w:t>Meaningful Engagement and Tribal Consultation</w:t>
      </w:r>
    </w:p>
    <w:p w14:paraId="0F1027F7" w14:textId="35609EE5" w:rsidR="0017451D" w:rsidRPr="007302A4" w:rsidRDefault="00925AE9" w:rsidP="006D28D9">
      <w:pPr>
        <w:pStyle w:val="FEMANormal"/>
      </w:pPr>
      <w:r>
        <w:t xml:space="preserve">To foster </w:t>
      </w:r>
      <w:r w:rsidRPr="007302A4">
        <w:t>meaningful involvement in the development of this Plan</w:t>
      </w:r>
      <w:r w:rsidR="00F07CCC">
        <w:t xml:space="preserve">, </w:t>
      </w:r>
      <w:r w:rsidR="0017451D" w:rsidRPr="007302A4">
        <w:t xml:space="preserve">DHS </w:t>
      </w:r>
      <w:r w:rsidR="008307D4">
        <w:t xml:space="preserve">developed </w:t>
      </w:r>
      <w:r w:rsidR="004A6C0B">
        <w:t xml:space="preserve">the </w:t>
      </w:r>
      <w:r w:rsidR="0017451D" w:rsidRPr="007302A4">
        <w:t xml:space="preserve">engagement opportunities described below according to </w:t>
      </w:r>
      <w:r w:rsidR="004A6C0B">
        <w:t>S</w:t>
      </w:r>
      <w:r w:rsidR="0017451D" w:rsidRPr="007302A4">
        <w:t>ections 3(a)(vii) and (xi) of EO 14096, which outline how to provide opportunities for meaningful engagement and adequate access to information about federal activities</w:t>
      </w:r>
      <w:r w:rsidR="005F1DD0">
        <w:t xml:space="preserve">.  </w:t>
      </w:r>
      <w:r w:rsidR="0017451D" w:rsidRPr="007302A4">
        <w:t xml:space="preserve">The goal of the engagement activities was to </w:t>
      </w:r>
      <w:r w:rsidR="00322DC9">
        <w:t xml:space="preserve">support the </w:t>
      </w:r>
      <w:r w:rsidR="00387746">
        <w:t>P</w:t>
      </w:r>
      <w:r w:rsidR="00322DC9">
        <w:t>lan’s development</w:t>
      </w:r>
      <w:r w:rsidR="005F1DD0">
        <w:t xml:space="preserve">.  </w:t>
      </w:r>
    </w:p>
    <w:p w14:paraId="79D9F157" w14:textId="0B240E24" w:rsidR="0017451D" w:rsidRDefault="0017451D" w:rsidP="006D28D9">
      <w:pPr>
        <w:pStyle w:val="FEMANormal"/>
      </w:pPr>
      <w:r w:rsidRPr="007302A4">
        <w:lastRenderedPageBreak/>
        <w:t xml:space="preserve">DHS posted a Request for Information (RFI) to the </w:t>
      </w:r>
      <w:r w:rsidRPr="007302A4">
        <w:rPr>
          <w:i/>
          <w:iCs/>
        </w:rPr>
        <w:t>Federal Register</w:t>
      </w:r>
      <w:r w:rsidRPr="007302A4">
        <w:t xml:space="preserve"> on December 18, 2023.</w:t>
      </w:r>
      <w:r w:rsidRPr="007302A4">
        <w:rPr>
          <w:rStyle w:val="FootnoteReference"/>
          <w:rFonts w:eastAsia="Arial" w:cs="Times New Roman"/>
        </w:rPr>
        <w:footnoteReference w:id="10"/>
      </w:r>
      <w:r w:rsidRPr="007302A4">
        <w:t xml:space="preserve"> The RFI requested public feedback on how to advance the DHS </w:t>
      </w:r>
      <w:r w:rsidR="00CD0296">
        <w:t>P</w:t>
      </w:r>
      <w:r w:rsidRPr="007302A4">
        <w:t>rogram, conduct meaningful engagement of the public in decision-making, and address challenges facing communities with environmental justice concerns related to DHS programs and activities</w:t>
      </w:r>
      <w:r w:rsidR="005F1DD0">
        <w:t xml:space="preserve">.  </w:t>
      </w:r>
      <w:r w:rsidRPr="007302A4">
        <w:t>The RFI and the announcement of the RFI were made available in Chinese,</w:t>
      </w:r>
      <w:r w:rsidR="00257F09">
        <w:t xml:space="preserve"> </w:t>
      </w:r>
      <w:r w:rsidR="00257F09" w:rsidRPr="007302A4">
        <w:t>Spanish,</w:t>
      </w:r>
      <w:r w:rsidRPr="007302A4">
        <w:t xml:space="preserve"> and Vietnamese</w:t>
      </w:r>
      <w:r w:rsidR="00257F09">
        <w:t xml:space="preserve"> </w:t>
      </w:r>
      <w:r w:rsidR="00257F09" w:rsidRPr="007302A4">
        <w:t>on the DHS website</w:t>
      </w:r>
      <w:r w:rsidR="005F1DD0">
        <w:t xml:space="preserve">.  </w:t>
      </w:r>
    </w:p>
    <w:p w14:paraId="018EAB40" w14:textId="177833C5" w:rsidR="008E2D72" w:rsidRDefault="00A0431B" w:rsidP="006D28D9">
      <w:pPr>
        <w:pStyle w:val="FEMANormal"/>
      </w:pPr>
      <w:r>
        <w:t>I</w:t>
      </w:r>
      <w:r w:rsidR="0017451D">
        <w:t>n</w:t>
      </w:r>
      <w:r w:rsidR="00257F09">
        <w:t xml:space="preserve"> accordance </w:t>
      </w:r>
      <w:r w:rsidR="0017451D">
        <w:t xml:space="preserve">with the RFI, </w:t>
      </w:r>
      <w:r w:rsidR="0017451D" w:rsidRPr="007302A4">
        <w:t xml:space="preserve">DHS hosted three external virtual listening sessions on January 19, January 23, and January 29, 2024, after </w:t>
      </w:r>
      <w:r>
        <w:t xml:space="preserve">providing </w:t>
      </w:r>
      <w:r w:rsidR="0017451D" w:rsidRPr="007302A4">
        <w:t>notice of the listening sessions via its listserv, website, and social media</w:t>
      </w:r>
      <w:r w:rsidR="005F1DD0">
        <w:t xml:space="preserve">.  </w:t>
      </w:r>
      <w:r w:rsidR="0017451D" w:rsidRPr="007302A4">
        <w:t xml:space="preserve">DHS hosted these sessions on Zoom, </w:t>
      </w:r>
      <w:r w:rsidR="00FA2342">
        <w:t xml:space="preserve">so that </w:t>
      </w:r>
      <w:r w:rsidR="0017451D" w:rsidRPr="007302A4">
        <w:t xml:space="preserve">participants </w:t>
      </w:r>
      <w:r w:rsidR="00FA2342">
        <w:t xml:space="preserve">were able to </w:t>
      </w:r>
      <w:r w:rsidR="0017451D" w:rsidRPr="007302A4">
        <w:t>join virtually or by phone</w:t>
      </w:r>
      <w:r w:rsidR="005F1DD0">
        <w:t xml:space="preserve">.  </w:t>
      </w:r>
      <w:r w:rsidR="00FA2342">
        <w:t>In addition, p</w:t>
      </w:r>
      <w:r w:rsidR="0017451D" w:rsidRPr="007302A4">
        <w:t xml:space="preserve">articipants could select Spanish language </w:t>
      </w:r>
      <w:r w:rsidR="0017451D">
        <w:t xml:space="preserve">and American Sign Language </w:t>
      </w:r>
      <w:r w:rsidR="0017451D" w:rsidRPr="007302A4">
        <w:t>interpretation and Communication Access Realtime Translation (CART) captioning when registering for a virtual session</w:t>
      </w:r>
      <w:r w:rsidR="005F1DD0">
        <w:t xml:space="preserve">.  </w:t>
      </w:r>
      <w:r w:rsidR="0017451D" w:rsidRPr="007302A4">
        <w:t>Contractor support was also available for anyone need</w:t>
      </w:r>
      <w:r w:rsidR="0017451D">
        <w:t>ing</w:t>
      </w:r>
      <w:r w:rsidR="0017451D" w:rsidRPr="007302A4">
        <w:t xml:space="preserve"> technical assistance with joining or participating in the meeting, including with accessing features such as CART and interpretation rooms within the Zoom listening sessions</w:t>
      </w:r>
      <w:r w:rsidR="005F1DD0">
        <w:t xml:space="preserve">.  </w:t>
      </w:r>
    </w:p>
    <w:p w14:paraId="390C82CD" w14:textId="3131F7F6" w:rsidR="0017451D" w:rsidRPr="007302A4" w:rsidRDefault="0017451D" w:rsidP="006D28D9">
      <w:pPr>
        <w:pStyle w:val="FEMANormal"/>
      </w:pPr>
      <w:r w:rsidRPr="007302A4">
        <w:t xml:space="preserve">One listening session was focused on </w:t>
      </w:r>
      <w:r>
        <w:t>topics of</w:t>
      </w:r>
      <w:r w:rsidR="00016CD9">
        <w:t xml:space="preserve"> special</w:t>
      </w:r>
      <w:r>
        <w:t xml:space="preserve"> interest to </w:t>
      </w:r>
      <w:r w:rsidR="00BD6E38">
        <w:t>f</w:t>
      </w:r>
      <w:r>
        <w:t xml:space="preserve">ederally recognized Tribes, Native Hawaiian </w:t>
      </w:r>
      <w:r w:rsidR="00B569AA">
        <w:t>o</w:t>
      </w:r>
      <w:r>
        <w:t xml:space="preserve">rganizations, and </w:t>
      </w:r>
      <w:r w:rsidR="006429C3">
        <w:t>i</w:t>
      </w:r>
      <w:r>
        <w:t xml:space="preserve">ndigenous </w:t>
      </w:r>
      <w:r w:rsidRPr="1224E0E1">
        <w:t>p</w:t>
      </w:r>
      <w:r>
        <w:t>eople</w:t>
      </w:r>
      <w:r w:rsidR="00B569AA">
        <w:t>s,</w:t>
      </w:r>
      <w:r w:rsidRPr="007302A4">
        <w:t xml:space="preserve"> and two listening sessions were oriented to the </w:t>
      </w:r>
      <w:proofErr w:type="gramStart"/>
      <w:r w:rsidR="00B569AA">
        <w:t xml:space="preserve">general </w:t>
      </w:r>
      <w:r w:rsidRPr="007302A4">
        <w:t>public</w:t>
      </w:r>
      <w:proofErr w:type="gramEnd"/>
      <w:r w:rsidR="00C242A0">
        <w:t>.</w:t>
      </w:r>
      <w:r w:rsidRPr="007302A4">
        <w:t xml:space="preserve"> </w:t>
      </w:r>
      <w:r w:rsidR="001D3DF4">
        <w:t xml:space="preserve"> </w:t>
      </w:r>
      <w:r w:rsidR="00C242A0">
        <w:t>A</w:t>
      </w:r>
      <w:r w:rsidRPr="007302A4">
        <w:t>ll listening sessions were open to the public</w:t>
      </w:r>
      <w:r w:rsidR="005F1DD0">
        <w:t xml:space="preserve">.  </w:t>
      </w:r>
      <w:r w:rsidRPr="007302A4">
        <w:t xml:space="preserve">DHS staff </w:t>
      </w:r>
      <w:r w:rsidR="009D5FD8">
        <w:t>gave</w:t>
      </w:r>
      <w:r w:rsidR="009D5FD8" w:rsidRPr="007302A4">
        <w:t xml:space="preserve"> </w:t>
      </w:r>
      <w:r w:rsidRPr="007302A4">
        <w:t xml:space="preserve">a short presentation </w:t>
      </w:r>
      <w:r w:rsidR="009D5FD8">
        <w:t xml:space="preserve">that provided </w:t>
      </w:r>
      <w:r w:rsidRPr="007302A4">
        <w:t>an overview of environmental justice at DHS</w:t>
      </w:r>
      <w:r w:rsidR="005F1DD0">
        <w:t xml:space="preserve">.  </w:t>
      </w:r>
      <w:r w:rsidR="00E56F54">
        <w:t>Staff also</w:t>
      </w:r>
      <w:r w:rsidRPr="007302A4">
        <w:t xml:space="preserve"> shared guiding questions with meeting participants</w:t>
      </w:r>
      <w:r>
        <w:t xml:space="preserve"> to generate conversation and solicit</w:t>
      </w:r>
      <w:r w:rsidRPr="007302A4">
        <w:t xml:space="preserve"> feedback</w:t>
      </w:r>
      <w:r>
        <w:t>, although all comments were welcome</w:t>
      </w:r>
      <w:r w:rsidR="005F1DD0">
        <w:t xml:space="preserve">.  </w:t>
      </w:r>
      <w:r w:rsidRPr="007302A4">
        <w:t xml:space="preserve">Staff were available to answer </w:t>
      </w:r>
      <w:r w:rsidR="009C47A1">
        <w:t xml:space="preserve">questions </w:t>
      </w:r>
      <w:r w:rsidRPr="007302A4">
        <w:t>or refer</w:t>
      </w:r>
      <w:r w:rsidR="009C47A1">
        <w:t>red questions from</w:t>
      </w:r>
      <w:r w:rsidRPr="007302A4">
        <w:t xml:space="preserve"> participants to the relevant </w:t>
      </w:r>
      <w:r w:rsidR="00C52BC9">
        <w:t>C</w:t>
      </w:r>
      <w:r w:rsidRPr="007302A4">
        <w:t xml:space="preserve">omponents, assisting as needed to ensure </w:t>
      </w:r>
      <w:r w:rsidR="00A271F1">
        <w:t xml:space="preserve">the dialogue and conversations were </w:t>
      </w:r>
      <w:r w:rsidRPr="007302A4">
        <w:t>meaningful</w:t>
      </w:r>
      <w:r w:rsidR="005F1DD0">
        <w:t xml:space="preserve">.  </w:t>
      </w:r>
      <w:r w:rsidR="00A271F1">
        <w:t xml:space="preserve">More than </w:t>
      </w:r>
      <w:r w:rsidRPr="007302A4">
        <w:t>250 participated in the</w:t>
      </w:r>
      <w:r w:rsidR="008E2D72">
        <w:t>se</w:t>
      </w:r>
      <w:r w:rsidRPr="007302A4">
        <w:t xml:space="preserve"> listening sessions</w:t>
      </w:r>
      <w:r w:rsidR="005F1DD0">
        <w:t xml:space="preserve">.  </w:t>
      </w:r>
    </w:p>
    <w:p w14:paraId="780E5797" w14:textId="1FD7EAC7" w:rsidR="0017451D" w:rsidRDefault="0017451D" w:rsidP="006D28D9">
      <w:pPr>
        <w:pStyle w:val="FEMANormal"/>
      </w:pPr>
      <w:r w:rsidRPr="007302A4">
        <w:t>The 60-day public comment period closed on February 16, 2024</w:t>
      </w:r>
      <w:r w:rsidR="005F1DD0">
        <w:t xml:space="preserve">.  </w:t>
      </w:r>
      <w:r w:rsidRPr="007302A4">
        <w:t xml:space="preserve">Comments were accepted during the listening sessions, through the RFI posted in the </w:t>
      </w:r>
      <w:r w:rsidRPr="007302A4">
        <w:rPr>
          <w:i/>
          <w:iCs/>
        </w:rPr>
        <w:t>Federal Register</w:t>
      </w:r>
      <w:r w:rsidRPr="007302A4">
        <w:t>, and by email</w:t>
      </w:r>
      <w:r w:rsidR="005F1DD0">
        <w:t xml:space="preserve">.  </w:t>
      </w:r>
      <w:r w:rsidRPr="007302A4">
        <w:t xml:space="preserve">Individuals and organizations submitted </w:t>
      </w:r>
      <w:r>
        <w:t xml:space="preserve">more than </w:t>
      </w:r>
      <w:r w:rsidRPr="007302A4">
        <w:t>1</w:t>
      </w:r>
      <w:r>
        <w:t>75</w:t>
      </w:r>
      <w:r w:rsidRPr="007302A4">
        <w:t xml:space="preserve"> comments to DHS in response to the request to help shape </w:t>
      </w:r>
      <w:proofErr w:type="gramStart"/>
      <w:r w:rsidRPr="007302A4">
        <w:t>the</w:t>
      </w:r>
      <w:r w:rsidR="00DC3546">
        <w:t xml:space="preserve"> </w:t>
      </w:r>
      <w:r w:rsidRPr="007302A4">
        <w:t xml:space="preserve"> Plan</w:t>
      </w:r>
      <w:proofErr w:type="gramEnd"/>
      <w:r w:rsidR="005F1DD0">
        <w:t xml:space="preserve">.  </w:t>
      </w:r>
      <w:r>
        <w:t xml:space="preserve">Major comment and response themes </w:t>
      </w:r>
      <w:r w:rsidRPr="00A718FF">
        <w:t xml:space="preserve">throughout the </w:t>
      </w:r>
      <w:r w:rsidRPr="007D3D61">
        <w:t>public input</w:t>
      </w:r>
      <w:r w:rsidR="00527B48">
        <w:t xml:space="preserve"> period</w:t>
      </w:r>
      <w:r w:rsidRPr="007D3D61">
        <w:t xml:space="preserve"> </w:t>
      </w:r>
      <w:r w:rsidRPr="00A718FF">
        <w:t>included:</w:t>
      </w:r>
    </w:p>
    <w:p w14:paraId="59433F81" w14:textId="3956A6CA" w:rsidR="0017451D" w:rsidRPr="007D3D61" w:rsidRDefault="0017451D" w:rsidP="006D28D9">
      <w:pPr>
        <w:pStyle w:val="FEMABulletNOSPACEBETWEEN"/>
      </w:pPr>
      <w:r w:rsidRPr="007D3D61">
        <w:t xml:space="preserve">Engagement and collaboration </w:t>
      </w:r>
      <w:r w:rsidR="009C705D">
        <w:t xml:space="preserve">to include </w:t>
      </w:r>
      <w:r w:rsidRPr="007D3D61">
        <w:t xml:space="preserve">tribal </w:t>
      </w:r>
      <w:proofErr w:type="gramStart"/>
      <w:r w:rsidRPr="007D3D61">
        <w:t>considerations</w:t>
      </w:r>
      <w:proofErr w:type="gramEnd"/>
    </w:p>
    <w:p w14:paraId="03E81740" w14:textId="4C496CB2" w:rsidR="0017451D" w:rsidRPr="007D3D61" w:rsidRDefault="0017451D" w:rsidP="006D28D9">
      <w:pPr>
        <w:pStyle w:val="FEMABulletNOSPACEBETWEEN"/>
      </w:pPr>
      <w:r w:rsidRPr="007D3D61">
        <w:t>DHS program</w:t>
      </w:r>
      <w:r w:rsidR="009C705D">
        <w:t xml:space="preserve"> asses</w:t>
      </w:r>
      <w:r w:rsidRPr="007D3D61">
        <w:t>s</w:t>
      </w:r>
      <w:r w:rsidR="009C705D">
        <w:t>ments</w:t>
      </w:r>
    </w:p>
    <w:p w14:paraId="79D0AE7D" w14:textId="37DBD649" w:rsidR="0017451D" w:rsidRPr="007D3D61" w:rsidRDefault="0017451D" w:rsidP="006D28D9">
      <w:pPr>
        <w:pStyle w:val="FEMABulletNOSPACEBETWEEN"/>
      </w:pPr>
      <w:r w:rsidRPr="007D3D61">
        <w:t xml:space="preserve">Sustainability, including themes around green spaces, redevelopment, climate resilience, pollution reduction, energy efficiency, and real estate </w:t>
      </w:r>
      <w:proofErr w:type="gramStart"/>
      <w:r w:rsidRPr="007D3D61">
        <w:t>assets</w:t>
      </w:r>
      <w:proofErr w:type="gramEnd"/>
    </w:p>
    <w:p w14:paraId="55C2F31C" w14:textId="77777777" w:rsidR="0017451D" w:rsidRPr="007D3D61" w:rsidRDefault="0017451D" w:rsidP="006D28D9">
      <w:pPr>
        <w:pStyle w:val="FEMABulletNOSPACEBETWEEN"/>
      </w:pPr>
      <w:r w:rsidRPr="007D3D61">
        <w:t>Anti-discrimination</w:t>
      </w:r>
    </w:p>
    <w:p w14:paraId="32F56332" w14:textId="77777777" w:rsidR="0017451D" w:rsidRPr="007D3D61" w:rsidRDefault="0017451D" w:rsidP="006D28D9">
      <w:pPr>
        <w:pStyle w:val="FEMABulletNOSPACEBETWEEN"/>
      </w:pPr>
      <w:r w:rsidRPr="007D3D61">
        <w:t>Migrant communities</w:t>
      </w:r>
    </w:p>
    <w:p w14:paraId="0AEB4FD5" w14:textId="77777777" w:rsidR="0017451D" w:rsidRPr="007D3D61" w:rsidRDefault="0017451D" w:rsidP="006D28D9">
      <w:pPr>
        <w:pStyle w:val="FEMABulletNOSPACEBETWEEN"/>
      </w:pPr>
      <w:r w:rsidRPr="007D3D61">
        <w:t>Justice40</w:t>
      </w:r>
    </w:p>
    <w:p w14:paraId="0062499E" w14:textId="77777777" w:rsidR="0017451D" w:rsidRPr="007D3D61" w:rsidRDefault="0017451D" w:rsidP="006D28D9">
      <w:pPr>
        <w:pStyle w:val="FEMABulletNOSPACEBETWEEN"/>
      </w:pPr>
      <w:r w:rsidRPr="007D3D61">
        <w:t>Border security</w:t>
      </w:r>
    </w:p>
    <w:p w14:paraId="55AEDE75" w14:textId="77777777" w:rsidR="0017451D" w:rsidRPr="007D3D61" w:rsidRDefault="0017451D" w:rsidP="006D28D9">
      <w:pPr>
        <w:pStyle w:val="FEMABulletNOSPACEBETWEEN"/>
      </w:pPr>
      <w:r w:rsidRPr="007D3D61">
        <w:t>Technical assistance and disaster assistance</w:t>
      </w:r>
    </w:p>
    <w:p w14:paraId="309900DA" w14:textId="77777777" w:rsidR="0017451D" w:rsidRPr="007D3D61" w:rsidRDefault="0017451D" w:rsidP="006D28D9">
      <w:pPr>
        <w:pStyle w:val="FEMABulletNOSPACEBETWEEN"/>
      </w:pPr>
      <w:r w:rsidRPr="007D3D61">
        <w:t>Public health</w:t>
      </w:r>
    </w:p>
    <w:p w14:paraId="78C284F5" w14:textId="77777777" w:rsidR="0017451D" w:rsidRPr="007D3D61" w:rsidRDefault="0017451D" w:rsidP="006D28D9">
      <w:pPr>
        <w:pStyle w:val="FEMABulletNOSPACEBETWEEN"/>
      </w:pPr>
      <w:r w:rsidRPr="007D3D61">
        <w:t xml:space="preserve">Radiofrequency radiation </w:t>
      </w:r>
    </w:p>
    <w:p w14:paraId="59739C12" w14:textId="77777777" w:rsidR="0017451D" w:rsidRPr="007D3D61" w:rsidRDefault="0017451D" w:rsidP="006D28D9">
      <w:pPr>
        <w:pStyle w:val="FEMABulletNOSPACEBETWEEN"/>
      </w:pPr>
      <w:r w:rsidRPr="007D3D61">
        <w:t>Data analysis</w:t>
      </w:r>
    </w:p>
    <w:p w14:paraId="43373C20" w14:textId="77777777" w:rsidR="0017451D" w:rsidRPr="007D3D61" w:rsidRDefault="0017451D" w:rsidP="006D28D9">
      <w:pPr>
        <w:pStyle w:val="FEMABulletNOSPACEBETWEEN"/>
      </w:pPr>
      <w:r w:rsidRPr="007D3D61">
        <w:t xml:space="preserve">Consensus standards </w:t>
      </w:r>
    </w:p>
    <w:p w14:paraId="5FEF1C91" w14:textId="5704053A" w:rsidR="0017451D" w:rsidRPr="007D3D61" w:rsidRDefault="004D33B0" w:rsidP="0017451D">
      <w:pPr>
        <w:pStyle w:val="FEMANormal"/>
      </w:pPr>
      <w:r>
        <w:t>This</w:t>
      </w:r>
      <w:r w:rsidR="0017451D">
        <w:t xml:space="preserve"> broad spectrum of</w:t>
      </w:r>
      <w:r w:rsidR="00C069CC">
        <w:t xml:space="preserve"> public engagement</w:t>
      </w:r>
      <w:r w:rsidR="0017451D">
        <w:t xml:space="preserve"> </w:t>
      </w:r>
      <w:r>
        <w:t xml:space="preserve">themes helped to determine </w:t>
      </w:r>
      <w:r w:rsidR="00D07486">
        <w:t xml:space="preserve">some of </w:t>
      </w:r>
      <w:r>
        <w:t xml:space="preserve">the </w:t>
      </w:r>
      <w:r w:rsidR="0017451D" w:rsidRPr="007D3D61">
        <w:t>goal</w:t>
      </w:r>
      <w:r w:rsidR="00B61D0D">
        <w:t>s</w:t>
      </w:r>
      <w:r w:rsidR="0017451D">
        <w:t xml:space="preserve"> and </w:t>
      </w:r>
      <w:proofErr w:type="gramStart"/>
      <w:r w:rsidR="0017451D">
        <w:t>objective</w:t>
      </w:r>
      <w:r w:rsidR="00B61D0D">
        <w:t xml:space="preserve">s </w:t>
      </w:r>
      <w:r w:rsidR="00C069CC">
        <w:t xml:space="preserve"> </w:t>
      </w:r>
      <w:r w:rsidR="008F590E">
        <w:t>now</w:t>
      </w:r>
      <w:proofErr w:type="gramEnd"/>
      <w:r w:rsidR="008F590E">
        <w:t xml:space="preserve"> </w:t>
      </w:r>
      <w:r w:rsidR="00805E37">
        <w:t xml:space="preserve">reflected </w:t>
      </w:r>
      <w:r w:rsidR="0017451D">
        <w:t>in the Plan</w:t>
      </w:r>
      <w:r w:rsidR="000913AA">
        <w:t>, but</w:t>
      </w:r>
      <w:r w:rsidR="00AC6CEC">
        <w:t xml:space="preserve"> t</w:t>
      </w:r>
      <w:r w:rsidR="0017451D">
        <w:t>h</w:t>
      </w:r>
      <w:r w:rsidR="00690A6D">
        <w:t xml:space="preserve">e </w:t>
      </w:r>
      <w:r w:rsidR="00D07486">
        <w:t xml:space="preserve">Plan’s </w:t>
      </w:r>
      <w:r w:rsidR="00690A6D">
        <w:t>goals</w:t>
      </w:r>
      <w:r w:rsidR="00B61D0D">
        <w:t xml:space="preserve"> and objectives</w:t>
      </w:r>
      <w:r w:rsidR="00690A6D">
        <w:t xml:space="preserve"> may not</w:t>
      </w:r>
      <w:r w:rsidR="0017451D">
        <w:t xml:space="preserve"> directly referenc</w:t>
      </w:r>
      <w:r w:rsidR="00690A6D">
        <w:t xml:space="preserve">e all of </w:t>
      </w:r>
      <w:r w:rsidR="00B61D0D">
        <w:t>these themes</w:t>
      </w:r>
      <w:r w:rsidR="005F1DD0">
        <w:t xml:space="preserve">.  </w:t>
      </w:r>
      <w:r w:rsidR="000913AA">
        <w:t>However</w:t>
      </w:r>
      <w:r w:rsidR="00D07486">
        <w:t>,</w:t>
      </w:r>
      <w:r w:rsidR="00AC6CEC">
        <w:t xml:space="preserve"> they may be </w:t>
      </w:r>
      <w:r w:rsidR="0017451D" w:rsidRPr="007D3D61">
        <w:t>includ</w:t>
      </w:r>
      <w:r w:rsidR="0017451D">
        <w:t>ed in the scope and authority of other DHS plan</w:t>
      </w:r>
      <w:r w:rsidR="00AC6CEC">
        <w:t>s</w:t>
      </w:r>
      <w:r w:rsidR="0017451D">
        <w:t xml:space="preserve"> or may require additional</w:t>
      </w:r>
      <w:r w:rsidR="0017451D" w:rsidRPr="007D3D61">
        <w:t xml:space="preserve"> capacity</w:t>
      </w:r>
      <w:r w:rsidR="0017451D">
        <w:t xml:space="preserve"> or resourcing </w:t>
      </w:r>
      <w:r w:rsidR="00AC6CEC">
        <w:t xml:space="preserve">so that </w:t>
      </w:r>
      <w:r w:rsidR="00B61D0D">
        <w:t>goals related to them</w:t>
      </w:r>
      <w:r w:rsidR="00AC6CEC">
        <w:t xml:space="preserve"> can be </w:t>
      </w:r>
      <w:r w:rsidR="00851C04">
        <w:t>included in future</w:t>
      </w:r>
      <w:r w:rsidR="0017451D">
        <w:t xml:space="preserve"> </w:t>
      </w:r>
      <w:r w:rsidR="001A29D9">
        <w:t xml:space="preserve">versions of the </w:t>
      </w:r>
      <w:r w:rsidR="001A29D9">
        <w:lastRenderedPageBreak/>
        <w:t xml:space="preserve">Plan.  </w:t>
      </w:r>
      <w:r w:rsidR="0017451D">
        <w:t xml:space="preserve">DHS </w:t>
      </w:r>
      <w:r w:rsidR="00DD3CEE">
        <w:t>is</w:t>
      </w:r>
      <w:r w:rsidR="00851C04">
        <w:t xml:space="preserve"> committed to </w:t>
      </w:r>
      <w:r w:rsidR="00DD3CEE">
        <w:t xml:space="preserve">seeking </w:t>
      </w:r>
      <w:r w:rsidR="0017451D">
        <w:t xml:space="preserve">meaningful </w:t>
      </w:r>
      <w:r w:rsidR="00DD3CEE">
        <w:t xml:space="preserve">public </w:t>
      </w:r>
      <w:r w:rsidR="0017451D">
        <w:t xml:space="preserve">involvement </w:t>
      </w:r>
      <w:r w:rsidR="00104F01">
        <w:t>in decision-making regarding</w:t>
      </w:r>
      <w:r w:rsidR="0017451D">
        <w:t xml:space="preserve"> the direction and implementation of </w:t>
      </w:r>
      <w:r w:rsidR="001A29D9">
        <w:t>the DHS Environmental Justice Program</w:t>
      </w:r>
      <w:r w:rsidR="0017451D">
        <w:t>.</w:t>
      </w:r>
    </w:p>
    <w:p w14:paraId="7327C7A1" w14:textId="331DCEDF" w:rsidR="0017451D" w:rsidRPr="007302A4" w:rsidRDefault="0017451D" w:rsidP="0017451D">
      <w:pPr>
        <w:pStyle w:val="FEMANormal"/>
      </w:pPr>
      <w:r w:rsidRPr="007302A4">
        <w:t xml:space="preserve">Summary of Tribal consultation: Tribal consultation </w:t>
      </w:r>
      <w:r>
        <w:t xml:space="preserve">was initiated in June 2024, </w:t>
      </w:r>
      <w:r w:rsidR="00B61CF6">
        <w:t xml:space="preserve">and </w:t>
      </w:r>
      <w:r>
        <w:t xml:space="preserve">two consultation sessions </w:t>
      </w:r>
      <w:r w:rsidR="006A2FDA">
        <w:t>were</w:t>
      </w:r>
      <w:r w:rsidR="00B61CF6">
        <w:t xml:space="preserve"> </w:t>
      </w:r>
      <w:r>
        <w:t>scheduled for early July 2024</w:t>
      </w:r>
      <w:r w:rsidR="005F1DD0">
        <w:t xml:space="preserve">.  </w:t>
      </w:r>
      <w:r w:rsidRPr="007302A4">
        <w:t xml:space="preserve">A summary will be provided upon completion of </w:t>
      </w:r>
      <w:r w:rsidR="006A2FDA">
        <w:t xml:space="preserve">the </w:t>
      </w:r>
      <w:r w:rsidRPr="007302A4">
        <w:t xml:space="preserve">consultation </w:t>
      </w:r>
      <w:r w:rsidR="006A2FDA">
        <w:t>sessions</w:t>
      </w:r>
      <w:r w:rsidR="005F1DD0">
        <w:t xml:space="preserve">.  </w:t>
      </w:r>
    </w:p>
    <w:p w14:paraId="58226D56" w14:textId="007E9DDB" w:rsidR="0017451D" w:rsidRDefault="0017451D" w:rsidP="0017451D">
      <w:pPr>
        <w:pStyle w:val="FEMANormal"/>
      </w:pPr>
      <w:r w:rsidRPr="007302A4">
        <w:t>Interagency collaboration: On February 13,</w:t>
      </w:r>
      <w:r w:rsidR="006A2FDA">
        <w:t xml:space="preserve"> 2024,</w:t>
      </w:r>
      <w:r w:rsidRPr="007302A4">
        <w:t xml:space="preserve"> DHS and several other agencies joined the National Congress of American Indians Winter Session to </w:t>
      </w:r>
      <w:r>
        <w:t>receive</w:t>
      </w:r>
      <w:r w:rsidRPr="007302A4">
        <w:t xml:space="preserve"> feedback </w:t>
      </w:r>
      <w:r>
        <w:t xml:space="preserve">from Tribal Nations </w:t>
      </w:r>
      <w:r w:rsidR="006A2FDA">
        <w:t>on</w:t>
      </w:r>
      <w:r w:rsidR="006A2FDA" w:rsidRPr="007302A4">
        <w:t xml:space="preserve"> </w:t>
      </w:r>
      <w:r>
        <w:t xml:space="preserve">federal efforts to </w:t>
      </w:r>
      <w:r w:rsidRPr="007302A4">
        <w:t>advanc</w:t>
      </w:r>
      <w:r>
        <w:t>e</w:t>
      </w:r>
      <w:r w:rsidRPr="007302A4">
        <w:t xml:space="preserve"> environmental justice</w:t>
      </w:r>
      <w:r w:rsidR="005F1DD0">
        <w:t xml:space="preserve">.  </w:t>
      </w:r>
      <w:r>
        <w:t xml:space="preserve">On April 16, 2024, DHS also joined other agencies on a panel led by </w:t>
      </w:r>
      <w:r w:rsidR="00D15820">
        <w:t xml:space="preserve">CEQ </w:t>
      </w:r>
      <w:r>
        <w:t xml:space="preserve">at the National Environmental Justice Conference to solicit input on the proposed goals of the Department’s </w:t>
      </w:r>
      <w:r w:rsidRPr="00B47FE3">
        <w:t>Plan</w:t>
      </w:r>
      <w:r w:rsidR="005F1DD0">
        <w:t xml:space="preserve">.  </w:t>
      </w:r>
    </w:p>
    <w:p w14:paraId="2178A48C" w14:textId="624EED56" w:rsidR="0017451D" w:rsidRDefault="0017451D" w:rsidP="003B2844">
      <w:pPr>
        <w:pStyle w:val="FEMANormal"/>
      </w:pPr>
      <w:r>
        <w:t xml:space="preserve">Internal collaboration: </w:t>
      </w:r>
      <w:r w:rsidRPr="007302A4">
        <w:t xml:space="preserve">An internal working group of DHS </w:t>
      </w:r>
      <w:r>
        <w:t>program offices and C</w:t>
      </w:r>
      <w:r w:rsidRPr="007302A4">
        <w:t xml:space="preserve">omponents was also created to focus specifically on developing the </w:t>
      </w:r>
      <w:r w:rsidR="00DA024B">
        <w:t>Department’s</w:t>
      </w:r>
      <w:r w:rsidRPr="007302A4">
        <w:t xml:space="preserve"> </w:t>
      </w:r>
      <w:r w:rsidRPr="00B47FE3">
        <w:t>Plan</w:t>
      </w:r>
      <w:r w:rsidR="005F1DD0" w:rsidRPr="00B47FE3">
        <w:t>.</w:t>
      </w:r>
      <w:r w:rsidR="005F1DD0">
        <w:t xml:space="preserve">  </w:t>
      </w:r>
    </w:p>
    <w:sectPr w:rsidR="0017451D" w:rsidSect="0031669F">
      <w:headerReference w:type="default" r:id="rId46"/>
      <w:headerReference w:type="first" r:id="rId47"/>
      <w:pgSz w:w="12240" w:h="15840" w:code="1"/>
      <w:pgMar w:top="1440" w:right="1440" w:bottom="1440" w:left="1440" w:header="720" w:footer="720" w:gutter="0"/>
      <w:cols w:space="36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s>
  <wne:toolbars>
    <wne:acdManifest>
      <wne:acdEntry wne:acdName="acd0"/>
    </wne:acdManifest>
  </wne:toolbars>
  <wne:acds>
    <wne:acd wne:argValue="AgBGAEUATQBBACAAQgB1AGwAbABlAHQAIABOAE8AIABTAFAAQQBDAEUAIABCAEUAVABXAEUARQBO&#10;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3DE98" w14:textId="77777777" w:rsidR="000F0D66" w:rsidRDefault="000F0D66" w:rsidP="00141604">
      <w:r>
        <w:separator/>
      </w:r>
    </w:p>
  </w:endnote>
  <w:endnote w:type="continuationSeparator" w:id="0">
    <w:p w14:paraId="4BDBD7ED" w14:textId="77777777" w:rsidR="000F0D66" w:rsidRDefault="000F0D66" w:rsidP="00141604">
      <w:r>
        <w:continuationSeparator/>
      </w:r>
    </w:p>
  </w:endnote>
  <w:endnote w:type="continuationNotice" w:id="1">
    <w:p w14:paraId="7062FB4C" w14:textId="77777777" w:rsidR="000F0D66" w:rsidRDefault="000F0D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Bold">
    <w:panose1 w:val="00000000000000000000"/>
    <w:charset w:val="00"/>
    <w:family w:val="roman"/>
    <w:notTrueType/>
    <w:pitch w:val="default"/>
  </w:font>
  <w:font w:name="HGSoeiKakugothicUB">
    <w:charset w:val="80"/>
    <w:family w:val="modern"/>
    <w:pitch w:val="fixed"/>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Joanna MT Std">
    <w:altName w:val="Cambria"/>
    <w:panose1 w:val="00000000000000000000"/>
    <w:charset w:val="00"/>
    <w:family w:val="roman"/>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GGothicE">
    <w:charset w:val="80"/>
    <w:family w:val="modern"/>
    <w:pitch w:val="fixed"/>
    <w:sig w:usb0="E00002FF" w:usb1="2AC7EDFE" w:usb2="00000012" w:usb3="00000000" w:csb0="00020001" w:csb1="00000000"/>
  </w:font>
  <w:font w:name="Folio Lt BT">
    <w:altName w:val="Calibri"/>
    <w:panose1 w:val="00000000000000000000"/>
    <w:charset w:val="00"/>
    <w:family w:val="swiss"/>
    <w:notTrueType/>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6983" w14:textId="77777777" w:rsidR="00332196" w:rsidRDefault="003321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A561D" w14:textId="1F04A6F6" w:rsidR="00BA1F04" w:rsidRPr="000C3B59" w:rsidRDefault="000A6045" w:rsidP="000A6045">
    <w:pPr>
      <w:pStyle w:val="FEMAFooter"/>
      <w:tabs>
        <w:tab w:val="clear" w:pos="6480"/>
      </w:tabs>
    </w:pPr>
    <w:r>
      <w:rPr>
        <w:noProof w:val="0"/>
      </w:rPr>
      <w:fldChar w:fldCharType="begin"/>
    </w:r>
    <w:r>
      <w:instrText xml:space="preserve"> PAGE   \* MERGEFORMAT </w:instrText>
    </w:r>
    <w:r>
      <w:rPr>
        <w:noProof w:val="0"/>
      </w:rP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87DB6" w14:textId="2A648DA8" w:rsidR="000C3B59" w:rsidRDefault="000A6045" w:rsidP="000C3B59">
    <w:pPr>
      <w:pStyle w:val="FEMAFooter"/>
      <w:tabs>
        <w:tab w:val="clear" w:pos="6480"/>
      </w:tabs>
    </w:pPr>
    <w:r>
      <w:rPr>
        <w:noProof w:val="0"/>
      </w:rPr>
      <w:fldChar w:fldCharType="begin"/>
    </w:r>
    <w:r>
      <w:instrText xml:space="preserve"> PAGE   \* MERGEFORMAT </w:instrText>
    </w:r>
    <w:r>
      <w:rPr>
        <w:noProof w:val="0"/>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C97F3" w14:textId="77777777" w:rsidR="000F0D66" w:rsidRDefault="000F0D66" w:rsidP="00141604">
      <w:pPr>
        <w:pStyle w:val="FEMANormal"/>
      </w:pPr>
      <w:r>
        <w:separator/>
      </w:r>
    </w:p>
  </w:footnote>
  <w:footnote w:type="continuationSeparator" w:id="0">
    <w:p w14:paraId="7E87DD23" w14:textId="77777777" w:rsidR="000F0D66" w:rsidRDefault="000F0D66" w:rsidP="00141604">
      <w:pPr>
        <w:pStyle w:val="FEMANormal"/>
      </w:pPr>
      <w:r>
        <w:continuationSeparator/>
      </w:r>
    </w:p>
  </w:footnote>
  <w:footnote w:type="continuationNotice" w:id="1">
    <w:p w14:paraId="2F7E1842" w14:textId="77777777" w:rsidR="000F0D66" w:rsidRDefault="000F0D66" w:rsidP="00141604">
      <w:pPr>
        <w:pStyle w:val="Spacer"/>
      </w:pPr>
    </w:p>
  </w:footnote>
  <w:footnote w:id="2">
    <w:p w14:paraId="7E66A236" w14:textId="480521E8" w:rsidR="00D3418A" w:rsidRPr="00717D17" w:rsidRDefault="00D3418A" w:rsidP="00D0076E">
      <w:pPr>
        <w:pStyle w:val="Footnote"/>
      </w:pPr>
      <w:r w:rsidRPr="00717D17">
        <w:rPr>
          <w:rStyle w:val="FootnoteReference"/>
        </w:rPr>
        <w:footnoteRef/>
      </w:r>
      <w:r w:rsidR="00D0076E">
        <w:tab/>
      </w:r>
      <w:r w:rsidRPr="00717D17">
        <w:t>The White House</w:t>
      </w:r>
      <w:r w:rsidR="005F1DD0">
        <w:t xml:space="preserve">.  </w:t>
      </w:r>
      <w:proofErr w:type="gramStart"/>
      <w:r w:rsidRPr="00717D17">
        <w:t>2023</w:t>
      </w:r>
      <w:r w:rsidR="005F1DD0">
        <w:t xml:space="preserve">.  </w:t>
      </w:r>
      <w:r w:rsidRPr="00717D17">
        <w:t>“</w:t>
      </w:r>
      <w:proofErr w:type="gramEnd"/>
      <w:r w:rsidRPr="00717D17">
        <w:t>Revitalizing Our Nation’s Commitment to Environmental Justice for All.” Executive Order 14096</w:t>
      </w:r>
      <w:r w:rsidR="005F1DD0">
        <w:t xml:space="preserve">.  </w:t>
      </w:r>
      <w:r w:rsidRPr="00717D17">
        <w:rPr>
          <w:i/>
          <w:iCs/>
        </w:rPr>
        <w:t>Federal Register</w:t>
      </w:r>
      <w:r w:rsidRPr="00717D17">
        <w:t xml:space="preserve"> Vol</w:t>
      </w:r>
      <w:r w:rsidR="005F1DD0">
        <w:t xml:space="preserve">.  </w:t>
      </w:r>
      <w:r w:rsidRPr="00717D17">
        <w:t>88, No</w:t>
      </w:r>
      <w:r w:rsidR="005F1DD0">
        <w:t xml:space="preserve">.  </w:t>
      </w:r>
      <w:r w:rsidRPr="00717D17">
        <w:t xml:space="preserve">80 (April 26, 2023): 25251, </w:t>
      </w:r>
      <w:hyperlink r:id="rId1" w:history="1">
        <w:r w:rsidRPr="00717D17">
          <w:rPr>
            <w:rStyle w:val="Hyperlink"/>
          </w:rPr>
          <w:t>https://www.govinfo.gov/content/pkg/FR-2023-04-26/pdf/2023-08955.pdf</w:t>
        </w:r>
      </w:hyperlink>
      <w:r w:rsidRPr="00717D17">
        <w:t>.</w:t>
      </w:r>
    </w:p>
  </w:footnote>
  <w:footnote w:id="3">
    <w:p w14:paraId="4269E7C7" w14:textId="04AE6318" w:rsidR="00D3418A" w:rsidRPr="00717D17" w:rsidRDefault="00D3418A" w:rsidP="00D0076E">
      <w:pPr>
        <w:pStyle w:val="Footnote"/>
      </w:pPr>
      <w:r w:rsidRPr="00717D17">
        <w:rPr>
          <w:rStyle w:val="FootnoteReference"/>
        </w:rPr>
        <w:footnoteRef/>
      </w:r>
      <w:r w:rsidR="00D0076E">
        <w:tab/>
      </w:r>
      <w:r w:rsidRPr="00717D17">
        <w:t>The White House</w:t>
      </w:r>
      <w:r w:rsidR="005F1DD0">
        <w:t xml:space="preserve">.  </w:t>
      </w:r>
      <w:proofErr w:type="gramStart"/>
      <w:r w:rsidRPr="00717D17">
        <w:t>1994</w:t>
      </w:r>
      <w:r w:rsidR="005F1DD0">
        <w:t xml:space="preserve">.  </w:t>
      </w:r>
      <w:r w:rsidRPr="00717D17">
        <w:t>“</w:t>
      </w:r>
      <w:proofErr w:type="gramEnd"/>
      <w:r w:rsidRPr="00717D17">
        <w:t>Federal Actions To Address Environmental Justice in Minority Populations and Low-Income Populations.” Executive Order 12898</w:t>
      </w:r>
      <w:r w:rsidR="005F1DD0">
        <w:t xml:space="preserve">.  </w:t>
      </w:r>
      <w:r w:rsidRPr="00717D17">
        <w:rPr>
          <w:i/>
          <w:iCs/>
        </w:rPr>
        <w:t>Federal Register</w:t>
      </w:r>
      <w:r w:rsidRPr="00717D17">
        <w:t xml:space="preserve"> Vol</w:t>
      </w:r>
      <w:r w:rsidR="005F1DD0">
        <w:t xml:space="preserve">.  </w:t>
      </w:r>
      <w:r w:rsidRPr="00717D17">
        <w:t>59, No</w:t>
      </w:r>
      <w:r w:rsidR="005F1DD0">
        <w:t xml:space="preserve">.  </w:t>
      </w:r>
      <w:r w:rsidRPr="00717D17">
        <w:t xml:space="preserve">32 (February 16, 1994), </w:t>
      </w:r>
      <w:hyperlink r:id="rId2" w:history="1">
        <w:r w:rsidRPr="00717D17">
          <w:rPr>
            <w:rStyle w:val="Hyperlink"/>
          </w:rPr>
          <w:t>https://www.archives.gov/files/federal-register/executive-orders/pdf/12898.pdf</w:t>
        </w:r>
      </w:hyperlink>
      <w:r w:rsidRPr="00717D17">
        <w:t>.</w:t>
      </w:r>
    </w:p>
  </w:footnote>
  <w:footnote w:id="4">
    <w:p w14:paraId="7502E776" w14:textId="57ADE6F3" w:rsidR="002C039B" w:rsidRPr="00717D17" w:rsidRDefault="002C039B" w:rsidP="002C039B">
      <w:pPr>
        <w:pStyle w:val="Footnote"/>
      </w:pPr>
      <w:r w:rsidRPr="00717D17">
        <w:rPr>
          <w:rStyle w:val="FootnoteReference"/>
        </w:rPr>
        <w:footnoteRef/>
      </w:r>
      <w:r>
        <w:tab/>
      </w:r>
      <w:r w:rsidRPr="00717D17">
        <w:t>DHS</w:t>
      </w:r>
      <w:r w:rsidR="005F1DD0">
        <w:t xml:space="preserve">.  </w:t>
      </w:r>
      <w:r w:rsidRPr="00717D17">
        <w:t>2023</w:t>
      </w:r>
      <w:r w:rsidR="005F1DD0">
        <w:t xml:space="preserve">.  </w:t>
      </w:r>
      <w:r w:rsidRPr="00717D17">
        <w:rPr>
          <w:i/>
          <w:iCs/>
        </w:rPr>
        <w:t>The Third Quadrennial Homeland Security Review</w:t>
      </w:r>
      <w:r w:rsidR="005F1DD0">
        <w:t xml:space="preserve">.  </w:t>
      </w:r>
      <w:r w:rsidRPr="00717D17">
        <w:t>April 2023</w:t>
      </w:r>
      <w:r w:rsidR="005F1DD0">
        <w:t xml:space="preserve">.  </w:t>
      </w:r>
      <w:hyperlink r:id="rId3" w:history="1">
        <w:r w:rsidRPr="00717D17">
          <w:rPr>
            <w:rStyle w:val="Hyperlink"/>
          </w:rPr>
          <w:t>https://www.dhs.gov/publication/2023-quadrennial-homeland-security-review-qhsr</w:t>
        </w:r>
      </w:hyperlink>
      <w:r w:rsidRPr="00717D17">
        <w:t>.</w:t>
      </w:r>
    </w:p>
  </w:footnote>
  <w:footnote w:id="5">
    <w:p w14:paraId="19D322D6" w14:textId="34A9DB2F" w:rsidR="0017451D" w:rsidRPr="00717D17" w:rsidRDefault="0017451D" w:rsidP="0017451D">
      <w:pPr>
        <w:pStyle w:val="Footnote"/>
      </w:pPr>
      <w:r w:rsidRPr="00717D17">
        <w:rPr>
          <w:rStyle w:val="FootnoteReference"/>
        </w:rPr>
        <w:footnoteRef/>
      </w:r>
      <w:r w:rsidR="005E7954">
        <w:tab/>
      </w:r>
      <w:hyperlink r:id="rId4" w:history="1">
        <w:r w:rsidRPr="00717D17">
          <w:rPr>
            <w:rStyle w:val="Hyperlink"/>
          </w:rPr>
          <w:t>Title VI of the Civil Rights Act of 1964</w:t>
        </w:r>
      </w:hyperlink>
    </w:p>
  </w:footnote>
  <w:footnote w:id="6">
    <w:p w14:paraId="53EC3E63" w14:textId="21C82AAA" w:rsidR="0017451D" w:rsidRDefault="0017451D" w:rsidP="0017451D">
      <w:pPr>
        <w:pStyle w:val="FootnoteText"/>
      </w:pPr>
      <w:r>
        <w:rPr>
          <w:rStyle w:val="FootnoteReference"/>
        </w:rPr>
        <w:footnoteRef/>
      </w:r>
      <w:r>
        <w:tab/>
        <w:t>FRA</w:t>
      </w:r>
      <w:r w:rsidR="005F1DD0">
        <w:t xml:space="preserve">.  </w:t>
      </w:r>
      <w:hyperlink r:id="rId5" w:history="1">
        <w:r>
          <w:rPr>
            <w:rStyle w:val="Hyperlink"/>
          </w:rPr>
          <w:t>H.R.3746 - 118th Congress (2023-2024): Fiscal Responsibility Act of 2023 | Congress.gov | Library of Congress</w:t>
        </w:r>
      </w:hyperlink>
    </w:p>
  </w:footnote>
  <w:footnote w:id="7">
    <w:p w14:paraId="29224338" w14:textId="445FA845" w:rsidR="0017451D" w:rsidRDefault="0017451D" w:rsidP="0017451D">
      <w:pPr>
        <w:pStyle w:val="FootnoteText"/>
      </w:pPr>
      <w:r>
        <w:rPr>
          <w:rStyle w:val="FootnoteReference"/>
        </w:rPr>
        <w:footnoteRef/>
      </w:r>
      <w:r>
        <w:tab/>
        <w:t>CEQ</w:t>
      </w:r>
      <w:r w:rsidR="005F1DD0">
        <w:t xml:space="preserve">.  </w:t>
      </w:r>
      <w:r>
        <w:t>2024</w:t>
      </w:r>
      <w:r w:rsidR="005F1DD0">
        <w:t xml:space="preserve">.  </w:t>
      </w:r>
      <w:r>
        <w:rPr>
          <w:i/>
          <w:iCs/>
        </w:rPr>
        <w:t>Nation</w:t>
      </w:r>
      <w:r w:rsidR="00832BB3">
        <w:rPr>
          <w:i/>
          <w:iCs/>
        </w:rPr>
        <w:t>al</w:t>
      </w:r>
      <w:r>
        <w:rPr>
          <w:i/>
          <w:iCs/>
        </w:rPr>
        <w:t xml:space="preserve"> Environmental Policy Act Implementing Regulations Revisions Phase 2</w:t>
      </w:r>
      <w:r w:rsidR="005F1DD0">
        <w:rPr>
          <w:i/>
          <w:iCs/>
        </w:rPr>
        <w:t xml:space="preserve">.  </w:t>
      </w:r>
      <w:r>
        <w:t>May 2024</w:t>
      </w:r>
      <w:r w:rsidR="005F1DD0">
        <w:t xml:space="preserve">.  </w:t>
      </w:r>
      <w:hyperlink r:id="rId6" w:history="1">
        <w:r>
          <w:rPr>
            <w:rStyle w:val="Hyperlink"/>
          </w:rPr>
          <w:t>Federal Register: National Environmental Policy Act Implementing Regulations Revisions Phase 2</w:t>
        </w:r>
      </w:hyperlink>
    </w:p>
  </w:footnote>
  <w:footnote w:id="8">
    <w:p w14:paraId="22797A5C" w14:textId="3CF54C01" w:rsidR="0017451D" w:rsidRPr="0017451D" w:rsidRDefault="0017451D" w:rsidP="0017451D">
      <w:pPr>
        <w:pStyle w:val="FootnoteText"/>
      </w:pPr>
      <w:r>
        <w:rPr>
          <w:rStyle w:val="FootnoteReference"/>
        </w:rPr>
        <w:footnoteRef/>
      </w:r>
      <w:r>
        <w:tab/>
        <w:t>Health and Human Services Department</w:t>
      </w:r>
      <w:r w:rsidR="005F1DD0">
        <w:t xml:space="preserve">.  </w:t>
      </w:r>
      <w:r>
        <w:t>2024</w:t>
      </w:r>
      <w:r w:rsidR="005F1DD0">
        <w:t xml:space="preserve">.  </w:t>
      </w:r>
      <w:r>
        <w:rPr>
          <w:i/>
          <w:iCs/>
        </w:rPr>
        <w:t xml:space="preserve">Nondiscrimination </w:t>
      </w:r>
      <w:proofErr w:type="gramStart"/>
      <w:r>
        <w:rPr>
          <w:i/>
          <w:iCs/>
        </w:rPr>
        <w:t>on the Basis of</w:t>
      </w:r>
      <w:proofErr w:type="gramEnd"/>
      <w:r>
        <w:rPr>
          <w:i/>
          <w:iCs/>
        </w:rPr>
        <w:t xml:space="preserve"> Disability in Programs or Activities Receiving Federal Financial Assistance</w:t>
      </w:r>
      <w:r w:rsidR="005F1DD0">
        <w:rPr>
          <w:i/>
          <w:iCs/>
        </w:rPr>
        <w:t xml:space="preserve">.  </w:t>
      </w:r>
      <w:r>
        <w:rPr>
          <w:i/>
          <w:iCs/>
        </w:rPr>
        <w:t>May 2024</w:t>
      </w:r>
      <w:r w:rsidR="005F1DD0">
        <w:rPr>
          <w:i/>
          <w:iCs/>
        </w:rPr>
        <w:t xml:space="preserve">.  </w:t>
      </w:r>
      <w:hyperlink r:id="rId7" w:history="1">
        <w:r>
          <w:rPr>
            <w:rStyle w:val="Hyperlink"/>
          </w:rPr>
          <w:t xml:space="preserve">Federal Register: Nondiscrimination </w:t>
        </w:r>
        <w:proofErr w:type="gramStart"/>
        <w:r>
          <w:rPr>
            <w:rStyle w:val="Hyperlink"/>
          </w:rPr>
          <w:t>on the Basis of</w:t>
        </w:r>
        <w:proofErr w:type="gramEnd"/>
        <w:r>
          <w:rPr>
            <w:rStyle w:val="Hyperlink"/>
          </w:rPr>
          <w:t xml:space="preserve"> Disability in Programs or Activities Receiving Federal Financial Assistance</w:t>
        </w:r>
      </w:hyperlink>
      <w:r>
        <w:t xml:space="preserve"> </w:t>
      </w:r>
    </w:p>
  </w:footnote>
  <w:footnote w:id="9">
    <w:p w14:paraId="2957EC0C" w14:textId="3770434F" w:rsidR="0017451D" w:rsidRPr="00717D17" w:rsidRDefault="0017451D" w:rsidP="0017451D">
      <w:pPr>
        <w:pStyle w:val="Footnote"/>
      </w:pPr>
      <w:r w:rsidRPr="00717D17">
        <w:rPr>
          <w:rStyle w:val="FootnoteReference"/>
        </w:rPr>
        <w:footnoteRef/>
      </w:r>
      <w:r w:rsidR="00347A9B">
        <w:tab/>
      </w:r>
      <w:r w:rsidRPr="00717D17">
        <w:t>DHS</w:t>
      </w:r>
      <w:r w:rsidR="005F1DD0">
        <w:t xml:space="preserve">.  </w:t>
      </w:r>
      <w:r w:rsidRPr="00717D17">
        <w:t>2012</w:t>
      </w:r>
      <w:r w:rsidR="005F1DD0">
        <w:t xml:space="preserve">.  </w:t>
      </w:r>
      <w:r w:rsidRPr="00717D17">
        <w:rPr>
          <w:i/>
          <w:iCs/>
        </w:rPr>
        <w:t>Environmental Justice Strategy</w:t>
      </w:r>
      <w:r w:rsidR="005F1DD0">
        <w:t xml:space="preserve">.  </w:t>
      </w:r>
      <w:r w:rsidRPr="00717D17">
        <w:t>February 2012</w:t>
      </w:r>
      <w:r w:rsidR="005F1DD0">
        <w:t xml:space="preserve">.  </w:t>
      </w:r>
      <w:hyperlink r:id="rId8" w:history="1">
        <w:r w:rsidRPr="00717D17">
          <w:rPr>
            <w:rStyle w:val="Hyperlink"/>
          </w:rPr>
          <w:t>https://www.dhs.gov/xlibrary/assets/mgmt/dhs-environmental-justice-strategy.pdf</w:t>
        </w:r>
      </w:hyperlink>
      <w:r w:rsidRPr="00717D17">
        <w:t>.</w:t>
      </w:r>
    </w:p>
  </w:footnote>
  <w:footnote w:id="10">
    <w:p w14:paraId="2D074CEC" w14:textId="4A31BFD2" w:rsidR="0017451D" w:rsidRPr="00717D17" w:rsidRDefault="0017451D" w:rsidP="0017451D">
      <w:pPr>
        <w:pStyle w:val="Footnote"/>
      </w:pPr>
      <w:r w:rsidRPr="00717D17">
        <w:rPr>
          <w:rStyle w:val="FootnoteReference"/>
        </w:rPr>
        <w:footnoteRef/>
      </w:r>
      <w:r>
        <w:tab/>
      </w:r>
      <w:r w:rsidRPr="00717D17">
        <w:t>DHS</w:t>
      </w:r>
      <w:r w:rsidR="005F1DD0">
        <w:t xml:space="preserve">.  </w:t>
      </w:r>
      <w:proofErr w:type="gramStart"/>
      <w:r w:rsidRPr="00717D17">
        <w:t>2023</w:t>
      </w:r>
      <w:r w:rsidR="005F1DD0">
        <w:t xml:space="preserve">.  </w:t>
      </w:r>
      <w:r w:rsidRPr="00717D17">
        <w:t>“</w:t>
      </w:r>
      <w:proofErr w:type="gramEnd"/>
      <w:r w:rsidRPr="00717D17">
        <w:t xml:space="preserve">Request for Information Regarding Department of Homeland Security Activities and Advancing Environmental Justice.” </w:t>
      </w:r>
      <w:r w:rsidRPr="00717D17">
        <w:rPr>
          <w:i/>
          <w:iCs/>
        </w:rPr>
        <w:t>Federal Register</w:t>
      </w:r>
      <w:r w:rsidRPr="00717D17">
        <w:t xml:space="preserve"> Vol</w:t>
      </w:r>
      <w:r w:rsidR="005F1DD0">
        <w:t xml:space="preserve">.  </w:t>
      </w:r>
      <w:r w:rsidRPr="00717D17">
        <w:t>88, No</w:t>
      </w:r>
      <w:r w:rsidR="005F1DD0">
        <w:t xml:space="preserve">.  </w:t>
      </w:r>
      <w:r w:rsidRPr="00717D17">
        <w:t xml:space="preserve">241 (December 18, 2023): 87445, </w:t>
      </w:r>
      <w:hyperlink r:id="rId9" w:history="1">
        <w:r w:rsidRPr="00717D17">
          <w:rPr>
            <w:rStyle w:val="Hyperlink"/>
          </w:rPr>
          <w:t>https://www.govinfo.gov/content/pkg/FR-2023-12-18/pdf/2023-27628.pdf</w:t>
        </w:r>
      </w:hyperlink>
      <w:r w:rsidRPr="00717D1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3D361" w14:textId="77777777" w:rsidR="00332196" w:rsidRDefault="003321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07ACD" w14:textId="574B1F7F" w:rsidR="00BA1F04" w:rsidRPr="000C3B59" w:rsidRDefault="00332196" w:rsidP="000C3B59">
    <w:pPr>
      <w:pStyle w:val="FEMAHeader-FACTSHEETSECONDPAGEstyle"/>
    </w:pPr>
    <w:sdt>
      <w:sdtPr>
        <w:id w:val="-267934135"/>
        <w:docPartObj>
          <w:docPartGallery w:val="Watermarks"/>
          <w:docPartUnique/>
        </w:docPartObj>
      </w:sdtPr>
      <w:sdtContent>
        <w:r>
          <w:rPr>
            <w:noProof/>
          </w:rPr>
          <w:pict w14:anchorId="20988F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t>DRAFT – Pre-Decisional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D86C" w14:textId="77777777" w:rsidR="00332196" w:rsidRDefault="003321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C5EA" w14:textId="6E9B3EF8" w:rsidR="00626613" w:rsidRPr="00DC603D" w:rsidRDefault="00626613" w:rsidP="00DC603D">
    <w:pPr>
      <w:pStyle w:val="FEMAHeader-FACTSHEETSECONDPAGEsty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B7E61" w14:textId="54CBA13C" w:rsidR="00150673" w:rsidRPr="000C3B59" w:rsidRDefault="00150673" w:rsidP="000C3B59">
    <w:pPr>
      <w:pStyle w:val="FEMAHeader-FACTSHEETSECONDPAGEsty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6CEF2D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E54516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34C6E8E"/>
    <w:lvl w:ilvl="0">
      <w:start w:val="1"/>
      <w:numFmt w:val="decimal"/>
      <w:lvlText w:val="%1."/>
      <w:lvlJc w:val="left"/>
      <w:pPr>
        <w:tabs>
          <w:tab w:val="num" w:pos="1080"/>
        </w:tabs>
        <w:ind w:left="1080" w:hanging="360"/>
      </w:pPr>
    </w:lvl>
  </w:abstractNum>
  <w:abstractNum w:abstractNumId="3" w15:restartNumberingAfterBreak="0">
    <w:nsid w:val="FFFFFF80"/>
    <w:multiLevelType w:val="singleLevel"/>
    <w:tmpl w:val="D876A5B0"/>
    <w:lvl w:ilvl="0">
      <w:start w:val="1"/>
      <w:numFmt w:val="bullet"/>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4DE2650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9E42408"/>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D7406B18"/>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F40C06B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194E0D"/>
    <w:multiLevelType w:val="hybridMultilevel"/>
    <w:tmpl w:val="FDA44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EF09B8"/>
    <w:multiLevelType w:val="multilevel"/>
    <w:tmpl w:val="D62AC71C"/>
    <w:styleLink w:val="NumberedLists"/>
    <w:lvl w:ilvl="0">
      <w:start w:val="1"/>
      <w:numFmt w:val="none"/>
      <w:suff w:val="nothing"/>
      <w:lvlText w:val="%1"/>
      <w:lvlJc w:val="left"/>
      <w:pPr>
        <w:ind w:left="0" w:firstLine="0"/>
      </w:pPr>
      <w:rPr>
        <w:rFonts w:hint="default"/>
      </w:rPr>
    </w:lvl>
    <w:lvl w:ilvl="1">
      <w:start w:val="1"/>
      <w:numFmt w:val="decimal"/>
      <w:suff w:val="space"/>
      <w:lvlText w:val="%2."/>
      <w:lvlJc w:val="left"/>
      <w:pPr>
        <w:ind w:left="1800" w:firstLine="0"/>
      </w:pPr>
      <w:rPr>
        <w:rFonts w:hint="default"/>
      </w:rPr>
    </w:lvl>
    <w:lvl w:ilvl="2">
      <w:start w:val="1"/>
      <w:numFmt w:val="lowerLetter"/>
      <w:suff w:val="space"/>
      <w:lvlText w:val="%3."/>
      <w:lvlJc w:val="left"/>
      <w:pPr>
        <w:ind w:left="72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11465028"/>
    <w:multiLevelType w:val="multilevel"/>
    <w:tmpl w:val="2DA22768"/>
    <w:lvl w:ilvl="0">
      <w:start w:val="1"/>
      <w:numFmt w:val="bullet"/>
      <w:lvlText w:val=""/>
      <w:lvlJc w:val="left"/>
      <w:pPr>
        <w:ind w:left="288" w:hanging="288"/>
      </w:pPr>
      <w:rPr>
        <w:rFonts w:ascii="Wingdings" w:hAnsi="Wingdings" w:hint="default"/>
        <w:color w:val="5A5B5D"/>
      </w:rPr>
    </w:lvl>
    <w:lvl w:ilvl="1">
      <w:start w:val="1"/>
      <w:numFmt w:val="bullet"/>
      <w:lvlText w:val="o"/>
      <w:lvlJc w:val="left"/>
      <w:pPr>
        <w:ind w:left="576" w:hanging="288"/>
      </w:pPr>
      <w:rPr>
        <w:rFonts w:ascii="Courier New" w:hAnsi="Courier New" w:hint="default"/>
        <w:color w:val="5A5B5D"/>
      </w:rPr>
    </w:lvl>
    <w:lvl w:ilvl="2">
      <w:start w:val="1"/>
      <w:numFmt w:val="decimal"/>
      <w:lvlText w:val="%1.%2.%3."/>
      <w:lvlJc w:val="left"/>
      <w:pPr>
        <w:ind w:left="864" w:hanging="288"/>
      </w:pPr>
      <w:rPr>
        <w:rFonts w:hint="default"/>
      </w:rPr>
    </w:lvl>
    <w:lvl w:ilvl="3">
      <w:start w:val="1"/>
      <w:numFmt w:val="none"/>
      <w:suff w:val="nothing"/>
      <w:lvlText w:val=""/>
      <w:lvlJc w:val="left"/>
      <w:pPr>
        <w:ind w:left="1152" w:hanging="288"/>
      </w:pPr>
      <w:rPr>
        <w:rFonts w:hint="default"/>
      </w:rPr>
    </w:lvl>
    <w:lvl w:ilvl="4">
      <w:start w:val="1"/>
      <w:numFmt w:val="none"/>
      <w:suff w:val="nothing"/>
      <w:lvlText w:val=""/>
      <w:lvlJc w:val="left"/>
      <w:pPr>
        <w:ind w:left="1440" w:hanging="288"/>
      </w:pPr>
      <w:rPr>
        <w:rFonts w:hint="default"/>
      </w:rPr>
    </w:lvl>
    <w:lvl w:ilvl="5">
      <w:start w:val="1"/>
      <w:numFmt w:val="none"/>
      <w:suff w:val="nothing"/>
      <w:lvlText w:val=""/>
      <w:lvlJc w:val="lef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left"/>
      <w:pPr>
        <w:ind w:left="2592" w:hanging="288"/>
      </w:pPr>
      <w:rPr>
        <w:rFonts w:hint="default"/>
      </w:rPr>
    </w:lvl>
  </w:abstractNum>
  <w:abstractNum w:abstractNumId="11" w15:restartNumberingAfterBreak="0">
    <w:nsid w:val="12335894"/>
    <w:multiLevelType w:val="hybridMultilevel"/>
    <w:tmpl w:val="E9F26774"/>
    <w:lvl w:ilvl="0" w:tplc="32B80F10">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50A40BB6">
      <w:numFmt w:val="bullet"/>
      <w:lvlText w:val="•"/>
      <w:lvlJc w:val="left"/>
      <w:pPr>
        <w:ind w:left="1714" w:hanging="360"/>
      </w:pPr>
      <w:rPr>
        <w:rFonts w:hint="default"/>
        <w:lang w:val="en-US" w:eastAsia="en-US" w:bidi="ar-SA"/>
      </w:rPr>
    </w:lvl>
    <w:lvl w:ilvl="2" w:tplc="89B2FF12">
      <w:numFmt w:val="bullet"/>
      <w:lvlText w:val="•"/>
      <w:lvlJc w:val="left"/>
      <w:pPr>
        <w:ind w:left="2588" w:hanging="360"/>
      </w:pPr>
      <w:rPr>
        <w:rFonts w:hint="default"/>
        <w:lang w:val="en-US" w:eastAsia="en-US" w:bidi="ar-SA"/>
      </w:rPr>
    </w:lvl>
    <w:lvl w:ilvl="3" w:tplc="08A6326C">
      <w:numFmt w:val="bullet"/>
      <w:lvlText w:val="•"/>
      <w:lvlJc w:val="left"/>
      <w:pPr>
        <w:ind w:left="3462" w:hanging="360"/>
      </w:pPr>
      <w:rPr>
        <w:rFonts w:hint="default"/>
        <w:lang w:val="en-US" w:eastAsia="en-US" w:bidi="ar-SA"/>
      </w:rPr>
    </w:lvl>
    <w:lvl w:ilvl="4" w:tplc="CC16F020">
      <w:numFmt w:val="bullet"/>
      <w:lvlText w:val="•"/>
      <w:lvlJc w:val="left"/>
      <w:pPr>
        <w:ind w:left="4336" w:hanging="360"/>
      </w:pPr>
      <w:rPr>
        <w:rFonts w:hint="default"/>
        <w:lang w:val="en-US" w:eastAsia="en-US" w:bidi="ar-SA"/>
      </w:rPr>
    </w:lvl>
    <w:lvl w:ilvl="5" w:tplc="A8DA47D4">
      <w:numFmt w:val="bullet"/>
      <w:lvlText w:val="•"/>
      <w:lvlJc w:val="left"/>
      <w:pPr>
        <w:ind w:left="5210" w:hanging="360"/>
      </w:pPr>
      <w:rPr>
        <w:rFonts w:hint="default"/>
        <w:lang w:val="en-US" w:eastAsia="en-US" w:bidi="ar-SA"/>
      </w:rPr>
    </w:lvl>
    <w:lvl w:ilvl="6" w:tplc="E3A01310">
      <w:numFmt w:val="bullet"/>
      <w:lvlText w:val="•"/>
      <w:lvlJc w:val="left"/>
      <w:pPr>
        <w:ind w:left="6084" w:hanging="360"/>
      </w:pPr>
      <w:rPr>
        <w:rFonts w:hint="default"/>
        <w:lang w:val="en-US" w:eastAsia="en-US" w:bidi="ar-SA"/>
      </w:rPr>
    </w:lvl>
    <w:lvl w:ilvl="7" w:tplc="BABC5000">
      <w:numFmt w:val="bullet"/>
      <w:lvlText w:val="•"/>
      <w:lvlJc w:val="left"/>
      <w:pPr>
        <w:ind w:left="6958" w:hanging="360"/>
      </w:pPr>
      <w:rPr>
        <w:rFonts w:hint="default"/>
        <w:lang w:val="en-US" w:eastAsia="en-US" w:bidi="ar-SA"/>
      </w:rPr>
    </w:lvl>
    <w:lvl w:ilvl="8" w:tplc="717E8234">
      <w:numFmt w:val="bullet"/>
      <w:lvlText w:val="•"/>
      <w:lvlJc w:val="left"/>
      <w:pPr>
        <w:ind w:left="7832" w:hanging="360"/>
      </w:pPr>
      <w:rPr>
        <w:rFonts w:hint="default"/>
        <w:lang w:val="en-US" w:eastAsia="en-US" w:bidi="ar-SA"/>
      </w:rPr>
    </w:lvl>
  </w:abstractNum>
  <w:abstractNum w:abstractNumId="12" w15:restartNumberingAfterBreak="0">
    <w:nsid w:val="158A721A"/>
    <w:multiLevelType w:val="multilevel"/>
    <w:tmpl w:val="398040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E0E4173"/>
    <w:multiLevelType w:val="hybridMultilevel"/>
    <w:tmpl w:val="0B0ADE12"/>
    <w:lvl w:ilvl="0" w:tplc="1B947F46">
      <w:start w:val="1"/>
      <w:numFmt w:val="bullet"/>
      <w:pStyle w:val="FEMACallout-CASESTUDYBullet"/>
      <w:lvlText w:val=""/>
      <w:lvlJc w:val="left"/>
      <w:pPr>
        <w:ind w:left="634" w:hanging="360"/>
      </w:pPr>
      <w:rPr>
        <w:rFonts w:ascii="Wingdings" w:hAnsi="Wingdings"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14" w15:restartNumberingAfterBreak="0">
    <w:nsid w:val="1F6233A0"/>
    <w:multiLevelType w:val="hybridMultilevel"/>
    <w:tmpl w:val="897497C4"/>
    <w:lvl w:ilvl="0" w:tplc="CF58F2BE">
      <w:start w:val="1"/>
      <w:numFmt w:val="bullet"/>
      <w:lvlText w:val=""/>
      <w:lvlJc w:val="left"/>
      <w:pPr>
        <w:ind w:left="720" w:hanging="360"/>
      </w:pPr>
      <w:rPr>
        <w:rFonts w:ascii="Symbol" w:hAnsi="Symbol"/>
      </w:rPr>
    </w:lvl>
    <w:lvl w:ilvl="1" w:tplc="EE7821F4">
      <w:start w:val="1"/>
      <w:numFmt w:val="bullet"/>
      <w:lvlText w:val=""/>
      <w:lvlJc w:val="left"/>
      <w:pPr>
        <w:ind w:left="720" w:hanging="360"/>
      </w:pPr>
      <w:rPr>
        <w:rFonts w:ascii="Symbol" w:hAnsi="Symbol"/>
      </w:rPr>
    </w:lvl>
    <w:lvl w:ilvl="2" w:tplc="175EB150">
      <w:start w:val="1"/>
      <w:numFmt w:val="bullet"/>
      <w:lvlText w:val=""/>
      <w:lvlJc w:val="left"/>
      <w:pPr>
        <w:ind w:left="720" w:hanging="360"/>
      </w:pPr>
      <w:rPr>
        <w:rFonts w:ascii="Symbol" w:hAnsi="Symbol"/>
      </w:rPr>
    </w:lvl>
    <w:lvl w:ilvl="3" w:tplc="E662021E">
      <w:start w:val="1"/>
      <w:numFmt w:val="bullet"/>
      <w:lvlText w:val=""/>
      <w:lvlJc w:val="left"/>
      <w:pPr>
        <w:ind w:left="720" w:hanging="360"/>
      </w:pPr>
      <w:rPr>
        <w:rFonts w:ascii="Symbol" w:hAnsi="Symbol"/>
      </w:rPr>
    </w:lvl>
    <w:lvl w:ilvl="4" w:tplc="812297B8">
      <w:start w:val="1"/>
      <w:numFmt w:val="bullet"/>
      <w:lvlText w:val=""/>
      <w:lvlJc w:val="left"/>
      <w:pPr>
        <w:ind w:left="720" w:hanging="360"/>
      </w:pPr>
      <w:rPr>
        <w:rFonts w:ascii="Symbol" w:hAnsi="Symbol"/>
      </w:rPr>
    </w:lvl>
    <w:lvl w:ilvl="5" w:tplc="D534EE7C">
      <w:start w:val="1"/>
      <w:numFmt w:val="bullet"/>
      <w:lvlText w:val=""/>
      <w:lvlJc w:val="left"/>
      <w:pPr>
        <w:ind w:left="720" w:hanging="360"/>
      </w:pPr>
      <w:rPr>
        <w:rFonts w:ascii="Symbol" w:hAnsi="Symbol"/>
      </w:rPr>
    </w:lvl>
    <w:lvl w:ilvl="6" w:tplc="9B6E6194">
      <w:start w:val="1"/>
      <w:numFmt w:val="bullet"/>
      <w:lvlText w:val=""/>
      <w:lvlJc w:val="left"/>
      <w:pPr>
        <w:ind w:left="720" w:hanging="360"/>
      </w:pPr>
      <w:rPr>
        <w:rFonts w:ascii="Symbol" w:hAnsi="Symbol"/>
      </w:rPr>
    </w:lvl>
    <w:lvl w:ilvl="7" w:tplc="D7B26BB8">
      <w:start w:val="1"/>
      <w:numFmt w:val="bullet"/>
      <w:lvlText w:val=""/>
      <w:lvlJc w:val="left"/>
      <w:pPr>
        <w:ind w:left="720" w:hanging="360"/>
      </w:pPr>
      <w:rPr>
        <w:rFonts w:ascii="Symbol" w:hAnsi="Symbol"/>
      </w:rPr>
    </w:lvl>
    <w:lvl w:ilvl="8" w:tplc="DFE2862E">
      <w:start w:val="1"/>
      <w:numFmt w:val="bullet"/>
      <w:lvlText w:val=""/>
      <w:lvlJc w:val="left"/>
      <w:pPr>
        <w:ind w:left="720" w:hanging="360"/>
      </w:pPr>
      <w:rPr>
        <w:rFonts w:ascii="Symbol" w:hAnsi="Symbol"/>
      </w:rPr>
    </w:lvl>
  </w:abstractNum>
  <w:abstractNum w:abstractNumId="15" w15:restartNumberingAfterBreak="0">
    <w:nsid w:val="223C0777"/>
    <w:multiLevelType w:val="hybridMultilevel"/>
    <w:tmpl w:val="0F6605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226B93"/>
    <w:multiLevelType w:val="hybridMultilevel"/>
    <w:tmpl w:val="5832E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997624"/>
    <w:multiLevelType w:val="hybridMultilevel"/>
    <w:tmpl w:val="23FE322E"/>
    <w:lvl w:ilvl="0" w:tplc="715092BE">
      <w:numFmt w:val="bullet"/>
      <w:lvlText w:val=""/>
      <w:lvlJc w:val="left"/>
      <w:pPr>
        <w:ind w:left="500" w:hanging="360"/>
      </w:pPr>
      <w:rPr>
        <w:rFonts w:ascii="Symbol" w:eastAsia="Franklin Gothic Book" w:hAnsi="Symbol" w:cs="Franklin Gothic Book"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8" w15:restartNumberingAfterBreak="0">
    <w:nsid w:val="311B1EFB"/>
    <w:multiLevelType w:val="hybridMultilevel"/>
    <w:tmpl w:val="A1EC4CCC"/>
    <w:lvl w:ilvl="0" w:tplc="4AECBABE">
      <w:start w:val="1"/>
      <w:numFmt w:val="decimal"/>
      <w:pStyle w:val="FEMANumbering"/>
      <w:lvlText w:val="%1."/>
      <w:lvlJc w:val="left"/>
      <w:pPr>
        <w:ind w:left="360" w:hanging="360"/>
      </w:pPr>
      <w:rPr>
        <w:rFonts w:asciiTheme="minorHAnsi" w:hAnsiTheme="minorHAnsi" w:hint="default"/>
        <w:b w:val="0"/>
        <w:i w:val="0"/>
        <w:caps w:val="0"/>
        <w:strike w:val="0"/>
        <w:dstrike w:val="0"/>
        <w:vanish w:val="0"/>
        <w:color w:val="auto"/>
        <w:sz w:val="24"/>
        <w:u w:val="none"/>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FF2E1B"/>
    <w:multiLevelType w:val="hybridMultilevel"/>
    <w:tmpl w:val="1EDEA73E"/>
    <w:lvl w:ilvl="0" w:tplc="A4CA5AC6">
      <w:start w:val="1"/>
      <w:numFmt w:val="bullet"/>
      <w:pStyle w:val="FEMABoxed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206480"/>
    <w:multiLevelType w:val="hybridMultilevel"/>
    <w:tmpl w:val="96968224"/>
    <w:lvl w:ilvl="0" w:tplc="E07690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930F11"/>
    <w:multiLevelType w:val="multilevel"/>
    <w:tmpl w:val="D61689A0"/>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2" w15:restartNumberingAfterBreak="0">
    <w:nsid w:val="3C6A7756"/>
    <w:multiLevelType w:val="multilevel"/>
    <w:tmpl w:val="F22640F4"/>
    <w:lvl w:ilvl="0">
      <w:start w:val="1"/>
      <w:numFmt w:val="bullet"/>
      <w:pStyle w:val="FEMACheckboxBullet"/>
      <w:lvlText w:val=""/>
      <w:lvlJc w:val="left"/>
      <w:pPr>
        <w:ind w:left="360" w:hanging="360"/>
      </w:pPr>
      <w:rPr>
        <w:rFonts w:ascii="Wingdings" w:hAnsi="Wingdings" w:hint="default"/>
        <w:color w:val="000000" w:themeColor="text1"/>
      </w:rPr>
    </w:lvl>
    <w:lvl w:ilvl="1">
      <w:numFmt w:val="bullet"/>
      <w:pStyle w:val="FEMACheckboxBullet2"/>
      <w:lvlText w:val=""/>
      <w:lvlJc w:val="left"/>
      <w:pPr>
        <w:ind w:left="720" w:hanging="360"/>
      </w:pPr>
      <w:rPr>
        <w:rFonts w:ascii="Wingdings" w:hAnsi="Wingdings" w:hint="default"/>
        <w:color w:val="000000" w:themeColor="text1"/>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23" w15:restartNumberingAfterBreak="0">
    <w:nsid w:val="3D082DDC"/>
    <w:multiLevelType w:val="multilevel"/>
    <w:tmpl w:val="9EAE235A"/>
    <w:lvl w:ilvl="0">
      <w:start w:val="1"/>
      <w:numFmt w:val="bullet"/>
      <w:pStyle w:val="FEMAModelLanguageorExcerptBULLETS"/>
      <w:lvlText w:val=""/>
      <w:lvlJc w:val="left"/>
      <w:pPr>
        <w:ind w:left="108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15:restartNumberingAfterBreak="0">
    <w:nsid w:val="42DC3A4D"/>
    <w:multiLevelType w:val="multilevel"/>
    <w:tmpl w:val="8C148576"/>
    <w:lvl w:ilvl="0">
      <w:start w:val="1"/>
      <w:numFmt w:val="lowerLetter"/>
      <w:lvlText w:val="%1."/>
      <w:lvlJc w:val="left"/>
      <w:pPr>
        <w:tabs>
          <w:tab w:val="num" w:pos="216"/>
        </w:tabs>
        <w:ind w:left="216" w:firstLine="864"/>
      </w:pPr>
      <w:rPr>
        <w:rFonts w:ascii="Arial Bold" w:eastAsiaTheme="majorEastAsia" w:hAnsi="Arial Bold" w:cstheme="majorBidi"/>
        <w:b w:val="0"/>
        <w:i w:val="0"/>
      </w:rPr>
    </w:lvl>
    <w:lvl w:ilvl="1">
      <w:start w:val="1"/>
      <w:numFmt w:val="upperRoman"/>
      <w:suff w:val="space"/>
      <w:lvlText w:val="%2."/>
      <w:lvlJc w:val="left"/>
      <w:pPr>
        <w:ind w:left="1080" w:firstLine="0"/>
      </w:pPr>
      <w:rPr>
        <w:rFonts w:hint="default"/>
      </w:rPr>
    </w:lvl>
    <w:lvl w:ilvl="2">
      <w:start w:val="1"/>
      <w:numFmt w:val="decimal"/>
      <w:suff w:val="space"/>
      <w:lvlText w:val="%3."/>
      <w:lvlJc w:val="left"/>
      <w:pPr>
        <w:ind w:left="2160" w:firstLine="0"/>
      </w:pPr>
      <w:rPr>
        <w:rFonts w:hint="default"/>
      </w:rPr>
    </w:lvl>
    <w:lvl w:ilvl="3">
      <w:start w:val="1"/>
      <w:numFmt w:val="decimal"/>
      <w:suff w:val="space"/>
      <w:lvlText w:val="%4."/>
      <w:lvlJc w:val="left"/>
      <w:pPr>
        <w:ind w:left="1080" w:firstLine="0"/>
      </w:pPr>
      <w:rPr>
        <w:rFonts w:hint="default"/>
      </w:rPr>
    </w:lvl>
    <w:lvl w:ilvl="4">
      <w:start w:val="1"/>
      <w:numFmt w:val="lowerLetter"/>
      <w:suff w:val="space"/>
      <w:lvlText w:val="%5."/>
      <w:lvlJc w:val="left"/>
      <w:pPr>
        <w:ind w:left="1080" w:firstLine="0"/>
      </w:pPr>
      <w:rPr>
        <w:rFonts w:hint="default"/>
      </w:rPr>
    </w:lvl>
    <w:lvl w:ilvl="5">
      <w:start w:val="1"/>
      <w:numFmt w:val="decimal"/>
      <w:lvlText w:val="(%6)"/>
      <w:lvlJc w:val="left"/>
      <w:pPr>
        <w:tabs>
          <w:tab w:val="num" w:pos="5040"/>
        </w:tabs>
        <w:ind w:left="3240" w:firstLine="0"/>
      </w:pPr>
      <w:rPr>
        <w:rFonts w:hint="default"/>
        <w:color w:val="000000" w:themeColor="text1"/>
      </w:rPr>
    </w:lvl>
    <w:lvl w:ilvl="6">
      <w:start w:val="1"/>
      <w:numFmt w:val="lowerRoman"/>
      <w:lvlText w:val="(%7)"/>
      <w:lvlJc w:val="left"/>
      <w:pPr>
        <w:tabs>
          <w:tab w:val="num" w:pos="5760"/>
        </w:tabs>
        <w:ind w:left="5400" w:firstLine="0"/>
      </w:pPr>
      <w:rPr>
        <w:rFonts w:hint="default"/>
      </w:rPr>
    </w:lvl>
    <w:lvl w:ilvl="7">
      <w:start w:val="1"/>
      <w:numFmt w:val="lowerLetter"/>
      <w:lvlText w:val="(%8)"/>
      <w:lvlJc w:val="left"/>
      <w:pPr>
        <w:tabs>
          <w:tab w:val="num" w:pos="6480"/>
        </w:tabs>
        <w:ind w:left="6120" w:firstLine="0"/>
      </w:pPr>
      <w:rPr>
        <w:rFonts w:hint="default"/>
      </w:rPr>
    </w:lvl>
    <w:lvl w:ilvl="8">
      <w:start w:val="1"/>
      <w:numFmt w:val="lowerRoman"/>
      <w:lvlText w:val="(%9)"/>
      <w:lvlJc w:val="left"/>
      <w:pPr>
        <w:tabs>
          <w:tab w:val="num" w:pos="7200"/>
        </w:tabs>
        <w:ind w:left="6840" w:firstLine="0"/>
      </w:pPr>
      <w:rPr>
        <w:rFonts w:hint="default"/>
      </w:rPr>
    </w:lvl>
  </w:abstractNum>
  <w:abstractNum w:abstractNumId="25" w15:restartNumberingAfterBreak="0">
    <w:nsid w:val="46335625"/>
    <w:multiLevelType w:val="multilevel"/>
    <w:tmpl w:val="4ABA46C8"/>
    <w:lvl w:ilvl="0">
      <w:start w:val="1"/>
      <w:numFmt w:val="bullet"/>
      <w:pStyle w:val="FEMABullet-1"/>
      <w:lvlText w:val=""/>
      <w:lvlJc w:val="left"/>
      <w:pPr>
        <w:ind w:left="360" w:hanging="360"/>
      </w:pPr>
      <w:rPr>
        <w:rFonts w:ascii="Wingdings" w:hAnsi="Wingdings" w:hint="default"/>
        <w:color w:val="2F2F30"/>
      </w:rPr>
    </w:lvl>
    <w:lvl w:ilvl="1">
      <w:start w:val="1"/>
      <w:numFmt w:val="bullet"/>
      <w:pStyle w:val="FEMABullet-2"/>
      <w:lvlText w:val="o"/>
      <w:lvlJc w:val="left"/>
      <w:pPr>
        <w:ind w:left="720" w:hanging="360"/>
      </w:pPr>
      <w:rPr>
        <w:rFonts w:ascii="Courier New" w:hAnsi="Courier New" w:hint="default"/>
        <w:color w:val="2F2F30"/>
      </w:rPr>
    </w:lvl>
    <w:lvl w:ilvl="2">
      <w:start w:val="1"/>
      <w:numFmt w:val="bullet"/>
      <w:pStyle w:val="FEMABullet-3"/>
      <w:lvlText w:val="‒"/>
      <w:lvlJc w:val="left"/>
      <w:pPr>
        <w:ind w:left="1080" w:hanging="360"/>
      </w:pPr>
      <w:rPr>
        <w:rFonts w:ascii="Times New Roman" w:hAnsi="Times New Roman" w:cs="Times New Roman" w:hint="default"/>
        <w:color w:val="2F2F30"/>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26" w15:restartNumberingAfterBreak="0">
    <w:nsid w:val="46976294"/>
    <w:multiLevelType w:val="hybridMultilevel"/>
    <w:tmpl w:val="C8A262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7FB245E"/>
    <w:multiLevelType w:val="multilevel"/>
    <w:tmpl w:val="EFA41052"/>
    <w:lvl w:ilvl="0">
      <w:start w:val="1"/>
      <w:numFmt w:val="bullet"/>
      <w:pStyle w:val="FEMABoxedCheckbox"/>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4B4A1F38"/>
    <w:multiLevelType w:val="hybridMultilevel"/>
    <w:tmpl w:val="D512980A"/>
    <w:lvl w:ilvl="0" w:tplc="440E545A">
      <w:start w:val="1"/>
      <w:numFmt w:val="bullet"/>
      <w:pStyle w:val="Secondlevelbullet"/>
      <w:lvlText w:val="¨"/>
      <w:lvlJc w:val="left"/>
      <w:pPr>
        <w:ind w:left="1080" w:hanging="360"/>
      </w:pPr>
      <w:rPr>
        <w:rFonts w:ascii="Wingdings" w:hAnsi="Wingdings" w:hint="default"/>
        <w:sz w:val="11"/>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0E5631"/>
    <w:multiLevelType w:val="hybridMultilevel"/>
    <w:tmpl w:val="23527D7C"/>
    <w:lvl w:ilvl="0" w:tplc="2858FDA4">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545DBF"/>
    <w:multiLevelType w:val="hybridMultilevel"/>
    <w:tmpl w:val="7C46EE08"/>
    <w:lvl w:ilvl="0" w:tplc="67F46DD0">
      <w:numFmt w:val="bullet"/>
      <w:lvlText w:val=""/>
      <w:lvlJc w:val="left"/>
      <w:pPr>
        <w:ind w:left="500" w:hanging="360"/>
      </w:pPr>
      <w:rPr>
        <w:rFonts w:ascii="Wingdings" w:eastAsia="Wingdings" w:hAnsi="Wingdings" w:cs="Wingdings" w:hint="default"/>
        <w:b w:val="0"/>
        <w:bCs w:val="0"/>
        <w:i w:val="0"/>
        <w:iCs w:val="0"/>
        <w:color w:val="2E2E2F"/>
        <w:w w:val="100"/>
        <w:sz w:val="22"/>
        <w:szCs w:val="22"/>
        <w:lang w:val="en-US" w:eastAsia="en-US" w:bidi="ar-SA"/>
      </w:rPr>
    </w:lvl>
    <w:lvl w:ilvl="1" w:tplc="3742674C">
      <w:numFmt w:val="bullet"/>
      <w:lvlText w:val="•"/>
      <w:lvlJc w:val="left"/>
      <w:pPr>
        <w:ind w:left="1558" w:hanging="360"/>
      </w:pPr>
      <w:rPr>
        <w:rFonts w:hint="default"/>
        <w:lang w:val="en-US" w:eastAsia="en-US" w:bidi="ar-SA"/>
      </w:rPr>
    </w:lvl>
    <w:lvl w:ilvl="2" w:tplc="305489DC">
      <w:numFmt w:val="bullet"/>
      <w:lvlText w:val="•"/>
      <w:lvlJc w:val="left"/>
      <w:pPr>
        <w:ind w:left="2616" w:hanging="360"/>
      </w:pPr>
      <w:rPr>
        <w:rFonts w:hint="default"/>
        <w:lang w:val="en-US" w:eastAsia="en-US" w:bidi="ar-SA"/>
      </w:rPr>
    </w:lvl>
    <w:lvl w:ilvl="3" w:tplc="4126A6A2">
      <w:numFmt w:val="bullet"/>
      <w:lvlText w:val="•"/>
      <w:lvlJc w:val="left"/>
      <w:pPr>
        <w:ind w:left="3674" w:hanging="360"/>
      </w:pPr>
      <w:rPr>
        <w:rFonts w:hint="default"/>
        <w:lang w:val="en-US" w:eastAsia="en-US" w:bidi="ar-SA"/>
      </w:rPr>
    </w:lvl>
    <w:lvl w:ilvl="4" w:tplc="19A8C296">
      <w:numFmt w:val="bullet"/>
      <w:lvlText w:val="•"/>
      <w:lvlJc w:val="left"/>
      <w:pPr>
        <w:ind w:left="4732" w:hanging="360"/>
      </w:pPr>
      <w:rPr>
        <w:rFonts w:hint="default"/>
        <w:lang w:val="en-US" w:eastAsia="en-US" w:bidi="ar-SA"/>
      </w:rPr>
    </w:lvl>
    <w:lvl w:ilvl="5" w:tplc="81C01F30">
      <w:numFmt w:val="bullet"/>
      <w:lvlText w:val="•"/>
      <w:lvlJc w:val="left"/>
      <w:pPr>
        <w:ind w:left="5790" w:hanging="360"/>
      </w:pPr>
      <w:rPr>
        <w:rFonts w:hint="default"/>
        <w:lang w:val="en-US" w:eastAsia="en-US" w:bidi="ar-SA"/>
      </w:rPr>
    </w:lvl>
    <w:lvl w:ilvl="6" w:tplc="CD329C4C">
      <w:numFmt w:val="bullet"/>
      <w:lvlText w:val="•"/>
      <w:lvlJc w:val="left"/>
      <w:pPr>
        <w:ind w:left="6848" w:hanging="360"/>
      </w:pPr>
      <w:rPr>
        <w:rFonts w:hint="default"/>
        <w:lang w:val="en-US" w:eastAsia="en-US" w:bidi="ar-SA"/>
      </w:rPr>
    </w:lvl>
    <w:lvl w:ilvl="7" w:tplc="9080E178">
      <w:numFmt w:val="bullet"/>
      <w:lvlText w:val="•"/>
      <w:lvlJc w:val="left"/>
      <w:pPr>
        <w:ind w:left="7906" w:hanging="360"/>
      </w:pPr>
      <w:rPr>
        <w:rFonts w:hint="default"/>
        <w:lang w:val="en-US" w:eastAsia="en-US" w:bidi="ar-SA"/>
      </w:rPr>
    </w:lvl>
    <w:lvl w:ilvl="8" w:tplc="76E25E3A">
      <w:numFmt w:val="bullet"/>
      <w:lvlText w:val="•"/>
      <w:lvlJc w:val="left"/>
      <w:pPr>
        <w:ind w:left="8964" w:hanging="360"/>
      </w:pPr>
      <w:rPr>
        <w:rFonts w:hint="default"/>
        <w:lang w:val="en-US" w:eastAsia="en-US" w:bidi="ar-SA"/>
      </w:rPr>
    </w:lvl>
  </w:abstractNum>
  <w:abstractNum w:abstractNumId="31" w15:restartNumberingAfterBreak="0">
    <w:nsid w:val="4F9266E1"/>
    <w:multiLevelType w:val="multilevel"/>
    <w:tmpl w:val="7F042B8A"/>
    <w:lvl w:ilvl="0">
      <w:start w:val="1"/>
      <w:numFmt w:val="bullet"/>
      <w:pStyle w:val="Bullet"/>
      <w:lvlText w:val=""/>
      <w:lvlJc w:val="left"/>
      <w:pPr>
        <w:ind w:left="720" w:hanging="360"/>
      </w:pPr>
      <w:rPr>
        <w:rFonts w:ascii="Wingdings" w:hAnsi="Wingdings" w:hint="default"/>
        <w:color w:val="000000" w:themeColor="text1"/>
        <w:sz w:val="24"/>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Times New Roman" w:hAnsi="Times New Roman" w:cs="Times New Roman" w:hint="default"/>
      </w:rPr>
    </w:lvl>
    <w:lvl w:ilvl="7">
      <w:start w:val="1"/>
      <w:numFmt w:val="bullet"/>
      <w:lvlText w:val="−"/>
      <w:lvlJc w:val="left"/>
      <w:pPr>
        <w:tabs>
          <w:tab w:val="num" w:pos="2880"/>
        </w:tabs>
        <w:ind w:left="2880" w:hanging="360"/>
      </w:pPr>
      <w:rPr>
        <w:rFonts w:ascii="Times New Roman" w:hAnsi="Times New Roman" w:cs="Times New Roman" w:hint="default"/>
      </w:rPr>
    </w:lvl>
    <w:lvl w:ilvl="8">
      <w:start w:val="1"/>
      <w:numFmt w:val="bullet"/>
      <w:lvlText w:val=""/>
      <w:lvlJc w:val="left"/>
      <w:pPr>
        <w:tabs>
          <w:tab w:val="num" w:pos="3240"/>
        </w:tabs>
        <w:ind w:left="3240" w:hanging="360"/>
      </w:pPr>
      <w:rPr>
        <w:rFonts w:ascii="Wingdings" w:hAnsi="Wingdings" w:hint="default"/>
      </w:rPr>
    </w:lvl>
  </w:abstractNum>
  <w:abstractNum w:abstractNumId="32" w15:restartNumberingAfterBreak="0">
    <w:nsid w:val="5096538B"/>
    <w:multiLevelType w:val="hybridMultilevel"/>
    <w:tmpl w:val="086A2E3A"/>
    <w:lvl w:ilvl="0" w:tplc="F4A88840">
      <w:start w:val="1"/>
      <w:numFmt w:val="bullet"/>
      <w:pStyle w:val="FEMABoxUNSHADED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4720CA"/>
    <w:multiLevelType w:val="hybridMultilevel"/>
    <w:tmpl w:val="4BFE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EE3436"/>
    <w:multiLevelType w:val="multilevel"/>
    <w:tmpl w:val="B7A245BE"/>
    <w:lvl w:ilvl="0">
      <w:start w:val="1"/>
      <w:numFmt w:val="bullet"/>
      <w:pStyle w:val="FEMATableBullet"/>
      <w:lvlText w:val=""/>
      <w:lvlJc w:val="left"/>
      <w:pPr>
        <w:ind w:left="288" w:hanging="288"/>
      </w:pPr>
      <w:rPr>
        <w:rFonts w:ascii="Symbol" w:hAnsi="Symbol" w:hint="default"/>
        <w:color w:val="005288"/>
      </w:rPr>
    </w:lvl>
    <w:lvl w:ilvl="1">
      <w:start w:val="1"/>
      <w:numFmt w:val="bullet"/>
      <w:pStyle w:val="FEMATableBullet2"/>
      <w:lvlText w:val=""/>
      <w:lvlJc w:val="left"/>
      <w:pPr>
        <w:ind w:left="576" w:hanging="288"/>
      </w:pPr>
      <w:rPr>
        <w:rFonts w:ascii="Symbol" w:hAnsi="Symbol" w:hint="default"/>
        <w:color w:val="005288"/>
      </w:rPr>
    </w:lvl>
    <w:lvl w:ilvl="2">
      <w:start w:val="1"/>
      <w:numFmt w:val="bullet"/>
      <w:lvlText w:val=""/>
      <w:lvlJc w:val="left"/>
      <w:pPr>
        <w:ind w:left="864" w:hanging="288"/>
      </w:pPr>
      <w:rPr>
        <w:rFonts w:ascii="Wingdings" w:hAnsi="Wingdings" w:hint="default"/>
      </w:rPr>
    </w:lvl>
    <w:lvl w:ilvl="3">
      <w:start w:val="1"/>
      <w:numFmt w:val="bullet"/>
      <w:lvlText w:val=""/>
      <w:lvlJc w:val="left"/>
      <w:pPr>
        <w:ind w:left="1152" w:hanging="288"/>
      </w:pPr>
      <w:rPr>
        <w:rFonts w:ascii="Symbol" w:hAnsi="Symbol" w:hint="default"/>
      </w:rPr>
    </w:lvl>
    <w:lvl w:ilvl="4">
      <w:start w:val="1"/>
      <w:numFmt w:val="bullet"/>
      <w:lvlText w:val="o"/>
      <w:lvlJc w:val="left"/>
      <w:pPr>
        <w:ind w:left="1440" w:hanging="288"/>
      </w:pPr>
      <w:rPr>
        <w:rFonts w:ascii="Courier New" w:hAnsi="Courier New" w:cs="Courier New" w:hint="default"/>
      </w:rPr>
    </w:lvl>
    <w:lvl w:ilvl="5">
      <w:start w:val="1"/>
      <w:numFmt w:val="bullet"/>
      <w:lvlText w:val=""/>
      <w:lvlJc w:val="left"/>
      <w:pPr>
        <w:ind w:left="1728" w:hanging="288"/>
      </w:pPr>
      <w:rPr>
        <w:rFonts w:ascii="Wingdings" w:hAnsi="Wingdings" w:hint="default"/>
      </w:rPr>
    </w:lvl>
    <w:lvl w:ilvl="6">
      <w:start w:val="1"/>
      <w:numFmt w:val="bullet"/>
      <w:lvlText w:val=""/>
      <w:lvlJc w:val="left"/>
      <w:pPr>
        <w:ind w:left="2016" w:hanging="288"/>
      </w:pPr>
      <w:rPr>
        <w:rFonts w:ascii="Symbol" w:hAnsi="Symbol" w:hint="default"/>
      </w:rPr>
    </w:lvl>
    <w:lvl w:ilvl="7">
      <w:start w:val="1"/>
      <w:numFmt w:val="bullet"/>
      <w:lvlText w:val="o"/>
      <w:lvlJc w:val="left"/>
      <w:pPr>
        <w:ind w:left="2304" w:hanging="288"/>
      </w:pPr>
      <w:rPr>
        <w:rFonts w:ascii="Courier New" w:hAnsi="Courier New" w:cs="Courier New" w:hint="default"/>
      </w:rPr>
    </w:lvl>
    <w:lvl w:ilvl="8">
      <w:start w:val="1"/>
      <w:numFmt w:val="bullet"/>
      <w:lvlText w:val=""/>
      <w:lvlJc w:val="left"/>
      <w:pPr>
        <w:ind w:left="2592" w:hanging="288"/>
      </w:pPr>
      <w:rPr>
        <w:rFonts w:ascii="Wingdings" w:hAnsi="Wingdings" w:hint="default"/>
      </w:rPr>
    </w:lvl>
  </w:abstractNum>
  <w:abstractNum w:abstractNumId="35" w15:restartNumberingAfterBreak="0">
    <w:nsid w:val="58D23C86"/>
    <w:multiLevelType w:val="hybridMultilevel"/>
    <w:tmpl w:val="97E82AD0"/>
    <w:lvl w:ilvl="0" w:tplc="F2E03D42">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876C13"/>
    <w:multiLevelType w:val="multilevel"/>
    <w:tmpl w:val="12FCA0E4"/>
    <w:lvl w:ilvl="0">
      <w:start w:val="1"/>
      <w:numFmt w:val="none"/>
      <w:pStyle w:val="FEMATableHeading"/>
      <w:suff w:val="nothing"/>
      <w:lvlText w:val="%1"/>
      <w:lvlJc w:val="left"/>
      <w:pPr>
        <w:ind w:left="0" w:firstLine="0"/>
      </w:pPr>
      <w:rPr>
        <w:rFonts w:hint="default"/>
      </w:rPr>
    </w:lvl>
    <w:lvl w:ilvl="1">
      <w:start w:val="1"/>
      <w:numFmt w:val="decimal"/>
      <w:suff w:val="space"/>
      <w:lvlText w:val="%2."/>
      <w:lvlJc w:val="left"/>
      <w:pPr>
        <w:ind w:left="1800" w:firstLine="0"/>
      </w:pPr>
      <w:rPr>
        <w:rFonts w:hint="default"/>
      </w:rPr>
    </w:lvl>
    <w:lvl w:ilvl="2">
      <w:start w:val="1"/>
      <w:numFmt w:val="lowerLetter"/>
      <w:suff w:val="space"/>
      <w:lvlText w:val="%3."/>
      <w:lvlJc w:val="left"/>
      <w:pPr>
        <w:ind w:left="72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ind w:left="0" w:firstLine="0"/>
      </w:pPr>
      <w:rPr>
        <w:rFonts w:hint="default"/>
      </w:rPr>
    </w:lvl>
  </w:abstractNum>
  <w:abstractNum w:abstractNumId="37" w15:restartNumberingAfterBreak="0">
    <w:nsid w:val="5FB72B91"/>
    <w:multiLevelType w:val="multilevel"/>
    <w:tmpl w:val="68F86564"/>
    <w:lvl w:ilvl="0">
      <w:start w:val="1"/>
      <w:numFmt w:val="upperLetter"/>
      <w:pStyle w:val="FEMAModelLanguageorExcerptLETTERS"/>
      <w:suff w:val="space"/>
      <w:lvlText w:val="%1."/>
      <w:lvlJc w:val="left"/>
      <w:pPr>
        <w:ind w:left="720" w:firstLine="0"/>
      </w:pPr>
      <w:rPr>
        <w:rFonts w:hint="default"/>
      </w:rPr>
    </w:lvl>
    <w:lvl w:ilvl="1">
      <w:start w:val="1"/>
      <w:numFmt w:val="decimal"/>
      <w:pStyle w:val="FEMAModelLanguageorExcerptNUMBERS"/>
      <w:lvlText w:val="(%2)"/>
      <w:lvlJc w:val="left"/>
      <w:pPr>
        <w:ind w:left="1152" w:hanging="432"/>
      </w:pPr>
      <w:rPr>
        <w:rFonts w:hint="default"/>
      </w:rPr>
    </w:lvl>
    <w:lvl w:ilvl="2">
      <w:start w:val="1"/>
      <w:numFmt w:val="lowerLetter"/>
      <w:pStyle w:val="FEMAModelLanguageorExcerptSUBLETTERS"/>
      <w:lvlText w:val="  %3."/>
      <w:lvlJc w:val="left"/>
      <w:pPr>
        <w:ind w:left="1152" w:hanging="432"/>
      </w:pPr>
      <w:rPr>
        <w:rFont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8" w15:restartNumberingAfterBreak="0">
    <w:nsid w:val="65D1608D"/>
    <w:multiLevelType w:val="multilevel"/>
    <w:tmpl w:val="66F2B2AE"/>
    <w:lvl w:ilvl="0">
      <w:start w:val="1"/>
      <w:numFmt w:val="decimal"/>
      <w:pStyle w:val="FEMATableNumbers"/>
      <w:lvlText w:val="%1."/>
      <w:lvlJc w:val="left"/>
      <w:pPr>
        <w:ind w:left="288" w:hanging="288"/>
      </w:pPr>
      <w:rPr>
        <w:rFonts w:hint="default"/>
      </w:rPr>
    </w:lvl>
    <w:lvl w:ilvl="1">
      <w:start w:val="1"/>
      <w:numFmt w:val="none"/>
      <w:lvlText w:val="%2"/>
      <w:lvlJc w:val="left"/>
      <w:pPr>
        <w:ind w:left="288" w:hanging="288"/>
      </w:pPr>
      <w:rPr>
        <w:rFonts w:hint="default"/>
      </w:rPr>
    </w:lvl>
    <w:lvl w:ilvl="2">
      <w:start w:val="1"/>
      <w:numFmt w:val="none"/>
      <w:lvlText w:val="%3"/>
      <w:lvlJc w:val="right"/>
      <w:pPr>
        <w:ind w:left="288" w:hanging="288"/>
      </w:pPr>
      <w:rPr>
        <w:rFonts w:hint="default"/>
      </w:rPr>
    </w:lvl>
    <w:lvl w:ilvl="3">
      <w:start w:val="1"/>
      <w:numFmt w:val="none"/>
      <w:lvlText w:val="%4"/>
      <w:lvlJc w:val="left"/>
      <w:pPr>
        <w:ind w:left="288" w:hanging="288"/>
      </w:pPr>
      <w:rPr>
        <w:rFonts w:hint="default"/>
      </w:rPr>
    </w:lvl>
    <w:lvl w:ilvl="4">
      <w:start w:val="1"/>
      <w:numFmt w:val="none"/>
      <w:lvlText w:val="%5"/>
      <w:lvlJc w:val="left"/>
      <w:pPr>
        <w:ind w:left="288" w:hanging="288"/>
      </w:pPr>
      <w:rPr>
        <w:rFonts w:hint="default"/>
      </w:rPr>
    </w:lvl>
    <w:lvl w:ilvl="5">
      <w:start w:val="1"/>
      <w:numFmt w:val="lowerRoman"/>
      <w:lvlText w:val="%6."/>
      <w:lvlJc w:val="right"/>
      <w:pPr>
        <w:ind w:left="288" w:hanging="288"/>
      </w:pPr>
      <w:rPr>
        <w:rFonts w:hint="default"/>
      </w:rPr>
    </w:lvl>
    <w:lvl w:ilvl="6">
      <w:start w:val="1"/>
      <w:numFmt w:val="decimal"/>
      <w:lvlText w:val="%7."/>
      <w:lvlJc w:val="left"/>
      <w:pPr>
        <w:ind w:left="288" w:hanging="288"/>
      </w:pPr>
      <w:rPr>
        <w:rFonts w:hint="default"/>
      </w:rPr>
    </w:lvl>
    <w:lvl w:ilvl="7">
      <w:start w:val="1"/>
      <w:numFmt w:val="lowerLetter"/>
      <w:lvlText w:val="%8."/>
      <w:lvlJc w:val="left"/>
      <w:pPr>
        <w:ind w:left="288" w:hanging="288"/>
      </w:pPr>
      <w:rPr>
        <w:rFonts w:hint="default"/>
      </w:rPr>
    </w:lvl>
    <w:lvl w:ilvl="8">
      <w:start w:val="1"/>
      <w:numFmt w:val="lowerRoman"/>
      <w:lvlText w:val="%9."/>
      <w:lvlJc w:val="right"/>
      <w:pPr>
        <w:ind w:left="288" w:hanging="288"/>
      </w:pPr>
      <w:rPr>
        <w:rFonts w:hint="default"/>
      </w:rPr>
    </w:lvl>
  </w:abstractNum>
  <w:abstractNum w:abstractNumId="39" w15:restartNumberingAfterBreak="0">
    <w:nsid w:val="6955355C"/>
    <w:multiLevelType w:val="multilevel"/>
    <w:tmpl w:val="DEBE9DD2"/>
    <w:lvl w:ilvl="0">
      <w:start w:val="1"/>
      <w:numFmt w:val="none"/>
      <w:lvlText w:val="%1"/>
      <w:lvlJc w:val="left"/>
      <w:pPr>
        <w:ind w:left="0" w:firstLine="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2.%3.%4."/>
      <w:lvlJc w:val="left"/>
      <w:pPr>
        <w:ind w:left="1296" w:hanging="1296"/>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360" w:hanging="360"/>
      </w:pPr>
      <w:rPr>
        <w:rFonts w:hint="default"/>
      </w:rPr>
    </w:lvl>
  </w:abstractNum>
  <w:abstractNum w:abstractNumId="40" w15:restartNumberingAfterBreak="0">
    <w:nsid w:val="696E64FD"/>
    <w:multiLevelType w:val="hybridMultilevel"/>
    <w:tmpl w:val="1040BC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720C78"/>
    <w:multiLevelType w:val="multilevel"/>
    <w:tmpl w:val="936400AE"/>
    <w:lvl w:ilvl="0">
      <w:start w:val="1"/>
      <w:numFmt w:val="upperLetter"/>
      <w:suff w:val="space"/>
      <w:lvlText w:val="Appendix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BF02B1A"/>
    <w:multiLevelType w:val="multilevel"/>
    <w:tmpl w:val="D5AA6972"/>
    <w:lvl w:ilvl="0">
      <w:start w:val="1"/>
      <w:numFmt w:val="none"/>
      <w:pStyle w:val="FEMAHeading0-FACTSHEETwithLINE"/>
      <w:suff w:val="nothing"/>
      <w:lvlText w:val="%1"/>
      <w:lvlJc w:val="left"/>
      <w:pPr>
        <w:ind w:left="0" w:firstLine="0"/>
      </w:pPr>
      <w:rPr>
        <w:rFonts w:hint="default"/>
      </w:rPr>
    </w:lvl>
    <w:lvl w:ilvl="1">
      <w:start w:val="1"/>
      <w:numFmt w:val="none"/>
      <w:pStyle w:val="FEMAHeading1"/>
      <w:suff w:val="nothing"/>
      <w:lvlText w:val="%1%2"/>
      <w:lvlJc w:val="left"/>
      <w:pPr>
        <w:ind w:left="0" w:firstLine="0"/>
      </w:pPr>
      <w:rPr>
        <w:rFonts w:hint="default"/>
      </w:rPr>
    </w:lvl>
    <w:lvl w:ilvl="2">
      <w:start w:val="1"/>
      <w:numFmt w:val="none"/>
      <w:pStyle w:val="FEMAHeading2"/>
      <w:suff w:val="nothing"/>
      <w:lvlText w:val="%1%2"/>
      <w:lvlJc w:val="left"/>
      <w:pPr>
        <w:ind w:left="0" w:firstLine="0"/>
      </w:pPr>
      <w:rPr>
        <w:rFonts w:hint="default"/>
      </w:rPr>
    </w:lvl>
    <w:lvl w:ilvl="3">
      <w:start w:val="1"/>
      <w:numFmt w:val="none"/>
      <w:pStyle w:val="FEMAHeading3"/>
      <w:lvlText w:val="%2"/>
      <w:lvlJc w:val="left"/>
      <w:pPr>
        <w:ind w:left="0" w:firstLine="0"/>
      </w:pPr>
      <w:rPr>
        <w:rFonts w:hint="default"/>
      </w:rPr>
    </w:lvl>
    <w:lvl w:ilvl="4">
      <w:start w:val="1"/>
      <w:numFmt w:val="none"/>
      <w:pStyle w:val="FEMAHeading4"/>
      <w:suff w:val="nothing"/>
      <w:lvlText w:val=""/>
      <w:lvlJc w:val="left"/>
      <w:pPr>
        <w:ind w:left="0" w:firstLine="0"/>
      </w:pPr>
      <w:rPr>
        <w:rFonts w:hint="default"/>
      </w:rPr>
    </w:lvl>
    <w:lvl w:ilvl="5">
      <w:start w:val="1"/>
      <w:numFmt w:val="none"/>
      <w:pStyle w:val="FEMAHeading5"/>
      <w:suff w:val="nothing"/>
      <w:lvlText w:val=""/>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3" w15:restartNumberingAfterBreak="0">
    <w:nsid w:val="6C891DC5"/>
    <w:multiLevelType w:val="hybridMultilevel"/>
    <w:tmpl w:val="8EEC9336"/>
    <w:lvl w:ilvl="0" w:tplc="8FECDD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C003B4"/>
    <w:multiLevelType w:val="hybridMultilevel"/>
    <w:tmpl w:val="EC225156"/>
    <w:lvl w:ilvl="0" w:tplc="CD782230">
      <w:start w:val="1"/>
      <w:numFmt w:val="upperLetter"/>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6F3547"/>
    <w:multiLevelType w:val="multilevel"/>
    <w:tmpl w:val="B6C67248"/>
    <w:lvl w:ilvl="0">
      <w:start w:val="1"/>
      <w:numFmt w:val="decimal"/>
      <w:lvlText w:val="%1."/>
      <w:lvlJc w:val="left"/>
      <w:pPr>
        <w:tabs>
          <w:tab w:val="num" w:pos="1080"/>
        </w:tabs>
        <w:ind w:left="1080" w:hanging="360"/>
      </w:pPr>
      <w:rPr>
        <w:rFonts w:hint="default"/>
      </w:rPr>
    </w:lvl>
    <w:lvl w:ilvl="1">
      <w:start w:val="1"/>
      <w:numFmt w:val="lowerLetter"/>
      <w:pStyle w:val="Number"/>
      <w:lvlText w:val="%2."/>
      <w:lvlJc w:val="left"/>
      <w:pPr>
        <w:tabs>
          <w:tab w:val="num" w:pos="1440"/>
        </w:tabs>
        <w:ind w:left="1440" w:hanging="360"/>
      </w:pPr>
      <w:rPr>
        <w:rFonts w:hint="default"/>
      </w:rPr>
    </w:lvl>
    <w:lvl w:ilvl="2">
      <w:start w:val="1"/>
      <w:numFmt w:val="bullet"/>
      <w:lvlText w:val="○"/>
      <w:lvlJc w:val="left"/>
      <w:pPr>
        <w:tabs>
          <w:tab w:val="num" w:pos="1800"/>
        </w:tabs>
        <w:ind w:left="1800" w:hanging="360"/>
      </w:pPr>
      <w:rPr>
        <w:rFonts w:ascii="Times New Roman" w:hAnsi="Times New Roman" w:cs="Times New Roman" w:hint="default"/>
      </w:rPr>
    </w:lvl>
    <w:lvl w:ilvl="3">
      <w:start w:val="1"/>
      <w:numFmt w:val="bullet"/>
      <w:lvlText w:val="−"/>
      <w:lvlJc w:val="left"/>
      <w:pPr>
        <w:tabs>
          <w:tab w:val="num" w:pos="2160"/>
        </w:tabs>
        <w:ind w:left="2160" w:hanging="360"/>
      </w:pPr>
      <w:rPr>
        <w:rFonts w:ascii="Times New Roman" w:hAnsi="Times New Roman" w:cs="Times New Roman" w:hint="default"/>
      </w:rPr>
    </w:lvl>
    <w:lvl w:ilvl="4">
      <w:start w:val="1"/>
      <w:numFmt w:val="bullet"/>
      <w:lvlText w:val=""/>
      <w:lvlJc w:val="left"/>
      <w:pPr>
        <w:tabs>
          <w:tab w:val="num" w:pos="2520"/>
        </w:tabs>
        <w:ind w:left="2520" w:hanging="360"/>
      </w:pPr>
      <w:rPr>
        <w:rFonts w:ascii="Wingdings" w:hAnsi="Wingdings" w:hint="default"/>
      </w:rPr>
    </w:lvl>
    <w:lvl w:ilvl="5">
      <w:start w:val="1"/>
      <w:numFmt w:val="bullet"/>
      <w:lvlText w:val=""/>
      <w:lvlJc w:val="left"/>
      <w:pPr>
        <w:tabs>
          <w:tab w:val="num" w:pos="2880"/>
        </w:tabs>
        <w:ind w:left="2880" w:hanging="360"/>
      </w:pPr>
      <w:rPr>
        <w:rFonts w:ascii="Symbol" w:hAnsi="Symbol" w:hint="default"/>
      </w:rPr>
    </w:lvl>
    <w:lvl w:ilvl="6">
      <w:start w:val="1"/>
      <w:numFmt w:val="bullet"/>
      <w:lvlText w:val="○"/>
      <w:lvlJc w:val="left"/>
      <w:pPr>
        <w:tabs>
          <w:tab w:val="num" w:pos="3240"/>
        </w:tabs>
        <w:ind w:left="3240" w:hanging="360"/>
      </w:pPr>
      <w:rPr>
        <w:rFonts w:ascii="Times New Roman" w:hAnsi="Times New Roman" w:cs="Times New Roman" w:hint="default"/>
      </w:rPr>
    </w:lvl>
    <w:lvl w:ilvl="7">
      <w:start w:val="1"/>
      <w:numFmt w:val="bullet"/>
      <w:lvlText w:val="−"/>
      <w:lvlJc w:val="left"/>
      <w:pPr>
        <w:tabs>
          <w:tab w:val="num" w:pos="3600"/>
        </w:tabs>
        <w:ind w:left="3600" w:hanging="360"/>
      </w:pPr>
      <w:rPr>
        <w:rFonts w:ascii="Times New Roman" w:hAnsi="Times New Roman" w:cs="Times New Roman" w:hint="default"/>
      </w:rPr>
    </w:lvl>
    <w:lvl w:ilvl="8">
      <w:start w:val="1"/>
      <w:numFmt w:val="bullet"/>
      <w:lvlText w:val=""/>
      <w:lvlJc w:val="left"/>
      <w:pPr>
        <w:tabs>
          <w:tab w:val="num" w:pos="3960"/>
        </w:tabs>
        <w:ind w:left="3960" w:hanging="360"/>
      </w:pPr>
      <w:rPr>
        <w:rFonts w:ascii="Wingdings" w:hAnsi="Wingdings" w:hint="default"/>
      </w:rPr>
    </w:lvl>
  </w:abstractNum>
  <w:abstractNum w:abstractNumId="46" w15:restartNumberingAfterBreak="0">
    <w:nsid w:val="78A35C33"/>
    <w:multiLevelType w:val="multilevel"/>
    <w:tmpl w:val="D6A2861E"/>
    <w:lvl w:ilvl="0">
      <w:start w:val="1"/>
      <w:numFmt w:val="bullet"/>
      <w:lvlText w:val=""/>
      <w:lvlJc w:val="left"/>
      <w:pPr>
        <w:ind w:left="720" w:hanging="720"/>
      </w:pPr>
      <w:rPr>
        <w:rFonts w:ascii="Symbol" w:hAnsi="Symbol" w:hint="default"/>
      </w:rPr>
    </w:lvl>
    <w:lvl w:ilvl="1">
      <w:start w:val="1"/>
      <w:numFmt w:val="upperLetter"/>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lvlRestart w:val="0"/>
      <w:suff w:val="nothing"/>
      <w:lvlText w:val="%3"/>
      <w:lvlJc w:val="left"/>
      <w:pPr>
        <w:ind w:left="0" w:firstLine="0"/>
      </w:pPr>
      <w:rPr>
        <w:rFonts w:hint="default"/>
        <w:b w:val="0"/>
        <w:bCs w:val="0"/>
        <w:i w:val="0"/>
        <w:iCs w:val="0"/>
        <w:caps w:val="0"/>
        <w:smallCaps w:val="0"/>
        <w:strike w:val="0"/>
        <w:dstrike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none"/>
      <w:lvlRestart w:val="0"/>
      <w:suff w:val="nothing"/>
      <w:lvlText w:val="%4"/>
      <w:lvlJc w:val="left"/>
      <w:pPr>
        <w:ind w:left="0" w:firstLine="0"/>
      </w:pPr>
      <w:rPr>
        <w:rFonts w:ascii="Times New Roman" w:hAnsi="Times New Roman" w:hint="default"/>
        <w:b/>
        <w:bCs w:val="0"/>
        <w:i w:val="0"/>
        <w:iCs w:val="0"/>
        <w:caps w:val="0"/>
        <w:smallCaps w:val="0"/>
        <w:strike w:val="0"/>
        <w:dstrike w:val="0"/>
        <w:vanish w:val="0"/>
        <w:color w:val="005188" w:themeColor="text2"/>
        <w:spacing w:val="0"/>
        <w:kern w:val="0"/>
        <w:position w:val="0"/>
        <w:u w:val="none"/>
        <w:effect w:val="none"/>
        <w:vertAlign w:val="baseline"/>
        <w:em w:val="none"/>
        <w14:ligatures w14:val="none"/>
        <w14:numForm w14:val="default"/>
        <w14:numSpacing w14:val="default"/>
        <w14:stylisticSets/>
        <w14:cntxtAlts w14:val="0"/>
      </w:rPr>
    </w:lvl>
    <w:lvl w:ilvl="4">
      <w:start w:val="1"/>
      <w:numFmt w:val="none"/>
      <w:lvlRestart w:val="0"/>
      <w:suff w:val="nothing"/>
      <w:lvlText w:val="%5"/>
      <w:lvlJc w:val="left"/>
      <w:pPr>
        <w:ind w:left="0" w:firstLine="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b/>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7" w15:restartNumberingAfterBreak="0">
    <w:nsid w:val="7CB038B8"/>
    <w:multiLevelType w:val="multilevel"/>
    <w:tmpl w:val="31A4B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61831755">
    <w:abstractNumId w:val="28"/>
  </w:num>
  <w:num w:numId="2" w16cid:durableId="16739861">
    <w:abstractNumId w:val="31"/>
  </w:num>
  <w:num w:numId="3" w16cid:durableId="2065595297">
    <w:abstractNumId w:val="32"/>
  </w:num>
  <w:num w:numId="4" w16cid:durableId="950749346">
    <w:abstractNumId w:val="19"/>
  </w:num>
  <w:num w:numId="5" w16cid:durableId="142625878">
    <w:abstractNumId w:val="25"/>
  </w:num>
  <w:num w:numId="6" w16cid:durableId="1879314442">
    <w:abstractNumId w:val="13"/>
  </w:num>
  <w:num w:numId="7" w16cid:durableId="147747500">
    <w:abstractNumId w:val="22"/>
  </w:num>
  <w:num w:numId="8" w16cid:durableId="1451584338">
    <w:abstractNumId w:val="18"/>
  </w:num>
  <w:num w:numId="9" w16cid:durableId="641274456">
    <w:abstractNumId w:val="34"/>
  </w:num>
  <w:num w:numId="10" w16cid:durableId="1705710496">
    <w:abstractNumId w:val="36"/>
  </w:num>
  <w:num w:numId="11" w16cid:durableId="735861514">
    <w:abstractNumId w:val="46"/>
  </w:num>
  <w:num w:numId="12" w16cid:durableId="219677325">
    <w:abstractNumId w:val="24"/>
  </w:num>
  <w:num w:numId="13" w16cid:durableId="930351641">
    <w:abstractNumId w:val="41"/>
  </w:num>
  <w:num w:numId="14" w16cid:durableId="119883658">
    <w:abstractNumId w:val="7"/>
  </w:num>
  <w:num w:numId="15" w16cid:durableId="2053842551">
    <w:abstractNumId w:val="6"/>
  </w:num>
  <w:num w:numId="16" w16cid:durableId="2134712980">
    <w:abstractNumId w:val="45"/>
  </w:num>
  <w:num w:numId="17" w16cid:durableId="1574848922">
    <w:abstractNumId w:val="9"/>
  </w:num>
  <w:num w:numId="18" w16cid:durableId="1900238011">
    <w:abstractNumId w:val="38"/>
  </w:num>
  <w:num w:numId="19" w16cid:durableId="1360352443">
    <w:abstractNumId w:val="42"/>
  </w:num>
  <w:num w:numId="20" w16cid:durableId="1302152554">
    <w:abstractNumId w:val="23"/>
  </w:num>
  <w:num w:numId="21" w16cid:durableId="277419072">
    <w:abstractNumId w:val="37"/>
  </w:num>
  <w:num w:numId="22" w16cid:durableId="1728072514">
    <w:abstractNumId w:val="27"/>
  </w:num>
  <w:num w:numId="23" w16cid:durableId="506750064">
    <w:abstractNumId w:val="47"/>
  </w:num>
  <w:num w:numId="24" w16cid:durableId="2066023555">
    <w:abstractNumId w:val="43"/>
  </w:num>
  <w:num w:numId="25" w16cid:durableId="334961717">
    <w:abstractNumId w:val="14"/>
  </w:num>
  <w:num w:numId="26" w16cid:durableId="221604833">
    <w:abstractNumId w:val="39"/>
  </w:num>
  <w:num w:numId="27" w16cid:durableId="474567016">
    <w:abstractNumId w:val="10"/>
  </w:num>
  <w:num w:numId="28" w16cid:durableId="1181313302">
    <w:abstractNumId w:val="5"/>
  </w:num>
  <w:num w:numId="29" w16cid:durableId="943852977">
    <w:abstractNumId w:val="4"/>
  </w:num>
  <w:num w:numId="30" w16cid:durableId="1095058696">
    <w:abstractNumId w:val="3"/>
  </w:num>
  <w:num w:numId="31" w16cid:durableId="1060205707">
    <w:abstractNumId w:val="2"/>
  </w:num>
  <w:num w:numId="32" w16cid:durableId="1474912071">
    <w:abstractNumId w:val="1"/>
  </w:num>
  <w:num w:numId="33" w16cid:durableId="1490368281">
    <w:abstractNumId w:val="0"/>
  </w:num>
  <w:num w:numId="34" w16cid:durableId="277445347">
    <w:abstractNumId w:val="44"/>
  </w:num>
  <w:num w:numId="35" w16cid:durableId="1179201184">
    <w:abstractNumId w:val="35"/>
  </w:num>
  <w:num w:numId="36" w16cid:durableId="47806689">
    <w:abstractNumId w:val="15"/>
  </w:num>
  <w:num w:numId="37" w16cid:durableId="2004039696">
    <w:abstractNumId w:val="26"/>
  </w:num>
  <w:num w:numId="38" w16cid:durableId="24137824">
    <w:abstractNumId w:val="8"/>
  </w:num>
  <w:num w:numId="39" w16cid:durableId="1531257933">
    <w:abstractNumId w:val="12"/>
  </w:num>
  <w:num w:numId="40" w16cid:durableId="20523437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7780329">
    <w:abstractNumId w:val="30"/>
  </w:num>
  <w:num w:numId="42" w16cid:durableId="1136724763">
    <w:abstractNumId w:val="17"/>
  </w:num>
  <w:num w:numId="43" w16cid:durableId="1751265841">
    <w:abstractNumId w:val="40"/>
  </w:num>
  <w:num w:numId="44" w16cid:durableId="277680758">
    <w:abstractNumId w:val="33"/>
  </w:num>
  <w:num w:numId="45" w16cid:durableId="1980722779">
    <w:abstractNumId w:val="20"/>
  </w:num>
  <w:num w:numId="46" w16cid:durableId="1741632181">
    <w:abstractNumId w:val="29"/>
  </w:num>
  <w:num w:numId="47" w16cid:durableId="512306394">
    <w:abstractNumId w:val="11"/>
  </w:num>
  <w:num w:numId="48" w16cid:durableId="1902055251">
    <w:abstractNumId w:val="16"/>
  </w:num>
  <w:num w:numId="49" w16cid:durableId="1983388841">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794"/>
    <w:rsid w:val="00003536"/>
    <w:rsid w:val="00004F90"/>
    <w:rsid w:val="00005B98"/>
    <w:rsid w:val="00007276"/>
    <w:rsid w:val="0001027A"/>
    <w:rsid w:val="00010E3A"/>
    <w:rsid w:val="00012629"/>
    <w:rsid w:val="000132D1"/>
    <w:rsid w:val="00013685"/>
    <w:rsid w:val="0001374E"/>
    <w:rsid w:val="00013B6D"/>
    <w:rsid w:val="0001514C"/>
    <w:rsid w:val="00016CD9"/>
    <w:rsid w:val="0001735E"/>
    <w:rsid w:val="00017FEA"/>
    <w:rsid w:val="000203C8"/>
    <w:rsid w:val="00020F35"/>
    <w:rsid w:val="00021392"/>
    <w:rsid w:val="0002207C"/>
    <w:rsid w:val="0002208B"/>
    <w:rsid w:val="0002349E"/>
    <w:rsid w:val="000241D2"/>
    <w:rsid w:val="00025F9D"/>
    <w:rsid w:val="00030230"/>
    <w:rsid w:val="0003054E"/>
    <w:rsid w:val="00030C58"/>
    <w:rsid w:val="000310D6"/>
    <w:rsid w:val="00031332"/>
    <w:rsid w:val="000358E6"/>
    <w:rsid w:val="00035FE4"/>
    <w:rsid w:val="00041174"/>
    <w:rsid w:val="00043D97"/>
    <w:rsid w:val="00044816"/>
    <w:rsid w:val="0004626A"/>
    <w:rsid w:val="00050142"/>
    <w:rsid w:val="0005184C"/>
    <w:rsid w:val="00054EBE"/>
    <w:rsid w:val="00055353"/>
    <w:rsid w:val="00056726"/>
    <w:rsid w:val="00056EF1"/>
    <w:rsid w:val="00063167"/>
    <w:rsid w:val="0006366D"/>
    <w:rsid w:val="00064BBA"/>
    <w:rsid w:val="000667B4"/>
    <w:rsid w:val="00067388"/>
    <w:rsid w:val="0007121E"/>
    <w:rsid w:val="00071683"/>
    <w:rsid w:val="00075BD6"/>
    <w:rsid w:val="00076506"/>
    <w:rsid w:val="00076CF5"/>
    <w:rsid w:val="00077C29"/>
    <w:rsid w:val="00080DBB"/>
    <w:rsid w:val="00080F0E"/>
    <w:rsid w:val="00085D21"/>
    <w:rsid w:val="00085E59"/>
    <w:rsid w:val="0008611F"/>
    <w:rsid w:val="000903A4"/>
    <w:rsid w:val="0009114D"/>
    <w:rsid w:val="000913AA"/>
    <w:rsid w:val="0009246D"/>
    <w:rsid w:val="000948F3"/>
    <w:rsid w:val="000949B8"/>
    <w:rsid w:val="0009719E"/>
    <w:rsid w:val="00097BD5"/>
    <w:rsid w:val="000A04EA"/>
    <w:rsid w:val="000A1229"/>
    <w:rsid w:val="000A3A0C"/>
    <w:rsid w:val="000A6045"/>
    <w:rsid w:val="000B0992"/>
    <w:rsid w:val="000B0BFF"/>
    <w:rsid w:val="000B1AC1"/>
    <w:rsid w:val="000B223C"/>
    <w:rsid w:val="000B3991"/>
    <w:rsid w:val="000B4A2E"/>
    <w:rsid w:val="000B56C2"/>
    <w:rsid w:val="000B75C9"/>
    <w:rsid w:val="000C3B59"/>
    <w:rsid w:val="000C482D"/>
    <w:rsid w:val="000C6874"/>
    <w:rsid w:val="000C7B2D"/>
    <w:rsid w:val="000D1FAE"/>
    <w:rsid w:val="000D2F13"/>
    <w:rsid w:val="000D2F79"/>
    <w:rsid w:val="000D37C8"/>
    <w:rsid w:val="000D3A37"/>
    <w:rsid w:val="000D4FB5"/>
    <w:rsid w:val="000D655E"/>
    <w:rsid w:val="000D6A34"/>
    <w:rsid w:val="000D6CF9"/>
    <w:rsid w:val="000E3666"/>
    <w:rsid w:val="000E4758"/>
    <w:rsid w:val="000E5363"/>
    <w:rsid w:val="000E7B88"/>
    <w:rsid w:val="000F08BB"/>
    <w:rsid w:val="000F0D66"/>
    <w:rsid w:val="000F32E7"/>
    <w:rsid w:val="000F53A9"/>
    <w:rsid w:val="00100F2B"/>
    <w:rsid w:val="00101D8D"/>
    <w:rsid w:val="00102397"/>
    <w:rsid w:val="001025A3"/>
    <w:rsid w:val="001041AE"/>
    <w:rsid w:val="00104F01"/>
    <w:rsid w:val="00105422"/>
    <w:rsid w:val="001077C5"/>
    <w:rsid w:val="00107850"/>
    <w:rsid w:val="0011079D"/>
    <w:rsid w:val="00111550"/>
    <w:rsid w:val="00114A4E"/>
    <w:rsid w:val="00116436"/>
    <w:rsid w:val="00116694"/>
    <w:rsid w:val="00120055"/>
    <w:rsid w:val="00120D97"/>
    <w:rsid w:val="00126232"/>
    <w:rsid w:val="0013303F"/>
    <w:rsid w:val="00134323"/>
    <w:rsid w:val="001360C8"/>
    <w:rsid w:val="00136E88"/>
    <w:rsid w:val="00137310"/>
    <w:rsid w:val="001401B0"/>
    <w:rsid w:val="00141604"/>
    <w:rsid w:val="00141C47"/>
    <w:rsid w:val="00141FDF"/>
    <w:rsid w:val="0014211A"/>
    <w:rsid w:val="001436A6"/>
    <w:rsid w:val="001437A6"/>
    <w:rsid w:val="0014446F"/>
    <w:rsid w:val="0014448A"/>
    <w:rsid w:val="0014487F"/>
    <w:rsid w:val="00144CBC"/>
    <w:rsid w:val="001461D9"/>
    <w:rsid w:val="0014773A"/>
    <w:rsid w:val="00150673"/>
    <w:rsid w:val="001521DA"/>
    <w:rsid w:val="00153562"/>
    <w:rsid w:val="00155571"/>
    <w:rsid w:val="00156B5B"/>
    <w:rsid w:val="00161C7B"/>
    <w:rsid w:val="00164177"/>
    <w:rsid w:val="001644E6"/>
    <w:rsid w:val="00165984"/>
    <w:rsid w:val="00166B1A"/>
    <w:rsid w:val="00170443"/>
    <w:rsid w:val="0017047D"/>
    <w:rsid w:val="001721CD"/>
    <w:rsid w:val="001725B1"/>
    <w:rsid w:val="00173199"/>
    <w:rsid w:val="0017451D"/>
    <w:rsid w:val="00174B10"/>
    <w:rsid w:val="00175225"/>
    <w:rsid w:val="00180818"/>
    <w:rsid w:val="0018304A"/>
    <w:rsid w:val="00183A81"/>
    <w:rsid w:val="00187564"/>
    <w:rsid w:val="00187AF6"/>
    <w:rsid w:val="00191059"/>
    <w:rsid w:val="00191F51"/>
    <w:rsid w:val="00193A50"/>
    <w:rsid w:val="00194565"/>
    <w:rsid w:val="00195FF9"/>
    <w:rsid w:val="001973BF"/>
    <w:rsid w:val="001A0810"/>
    <w:rsid w:val="001A0A9D"/>
    <w:rsid w:val="001A15BE"/>
    <w:rsid w:val="001A17B2"/>
    <w:rsid w:val="001A1AC6"/>
    <w:rsid w:val="001A29D9"/>
    <w:rsid w:val="001A2AB8"/>
    <w:rsid w:val="001A2AFD"/>
    <w:rsid w:val="001A3F26"/>
    <w:rsid w:val="001A4193"/>
    <w:rsid w:val="001A4B85"/>
    <w:rsid w:val="001A752D"/>
    <w:rsid w:val="001A7D00"/>
    <w:rsid w:val="001B2CAF"/>
    <w:rsid w:val="001B3835"/>
    <w:rsid w:val="001B44BD"/>
    <w:rsid w:val="001B73B8"/>
    <w:rsid w:val="001C0B2B"/>
    <w:rsid w:val="001C3571"/>
    <w:rsid w:val="001C358B"/>
    <w:rsid w:val="001C627F"/>
    <w:rsid w:val="001C693D"/>
    <w:rsid w:val="001C77C4"/>
    <w:rsid w:val="001D0349"/>
    <w:rsid w:val="001D0A34"/>
    <w:rsid w:val="001D3DF4"/>
    <w:rsid w:val="001D6125"/>
    <w:rsid w:val="001D6272"/>
    <w:rsid w:val="001D7680"/>
    <w:rsid w:val="001D7A89"/>
    <w:rsid w:val="001E03ED"/>
    <w:rsid w:val="001E070F"/>
    <w:rsid w:val="001E27B1"/>
    <w:rsid w:val="001E3E35"/>
    <w:rsid w:val="001E3FA0"/>
    <w:rsid w:val="001E42AB"/>
    <w:rsid w:val="001E4346"/>
    <w:rsid w:val="001E4460"/>
    <w:rsid w:val="001E4EA4"/>
    <w:rsid w:val="001E5A66"/>
    <w:rsid w:val="001E6D4F"/>
    <w:rsid w:val="001E79C9"/>
    <w:rsid w:val="001E7F0E"/>
    <w:rsid w:val="001F164D"/>
    <w:rsid w:val="001F358C"/>
    <w:rsid w:val="001F4658"/>
    <w:rsid w:val="001F5D61"/>
    <w:rsid w:val="001F621A"/>
    <w:rsid w:val="001F7B33"/>
    <w:rsid w:val="00203E66"/>
    <w:rsid w:val="00204910"/>
    <w:rsid w:val="00204A8A"/>
    <w:rsid w:val="00206A8E"/>
    <w:rsid w:val="002125DE"/>
    <w:rsid w:val="00212CDB"/>
    <w:rsid w:val="00213683"/>
    <w:rsid w:val="0021397B"/>
    <w:rsid w:val="00214D7C"/>
    <w:rsid w:val="00216978"/>
    <w:rsid w:val="00217595"/>
    <w:rsid w:val="0022087D"/>
    <w:rsid w:val="002239E7"/>
    <w:rsid w:val="002246E0"/>
    <w:rsid w:val="002252B3"/>
    <w:rsid w:val="00225649"/>
    <w:rsid w:val="00226EA9"/>
    <w:rsid w:val="00227D77"/>
    <w:rsid w:val="002320F5"/>
    <w:rsid w:val="00232214"/>
    <w:rsid w:val="002341A6"/>
    <w:rsid w:val="002344B1"/>
    <w:rsid w:val="00235BC9"/>
    <w:rsid w:val="00235E01"/>
    <w:rsid w:val="0023606F"/>
    <w:rsid w:val="00237BD2"/>
    <w:rsid w:val="00240A15"/>
    <w:rsid w:val="00242AAB"/>
    <w:rsid w:val="00242DCC"/>
    <w:rsid w:val="00243B8D"/>
    <w:rsid w:val="00245F9A"/>
    <w:rsid w:val="00247B97"/>
    <w:rsid w:val="00250C01"/>
    <w:rsid w:val="0025468A"/>
    <w:rsid w:val="002546AA"/>
    <w:rsid w:val="00257F09"/>
    <w:rsid w:val="00260FF4"/>
    <w:rsid w:val="00261117"/>
    <w:rsid w:val="00262A7D"/>
    <w:rsid w:val="00263C5A"/>
    <w:rsid w:val="0026680C"/>
    <w:rsid w:val="00270FAB"/>
    <w:rsid w:val="0027125D"/>
    <w:rsid w:val="002742E8"/>
    <w:rsid w:val="00274A5B"/>
    <w:rsid w:val="00275412"/>
    <w:rsid w:val="0027625B"/>
    <w:rsid w:val="002768C5"/>
    <w:rsid w:val="00276D0B"/>
    <w:rsid w:val="00282966"/>
    <w:rsid w:val="00283885"/>
    <w:rsid w:val="00283932"/>
    <w:rsid w:val="002846B0"/>
    <w:rsid w:val="00286C52"/>
    <w:rsid w:val="00286F30"/>
    <w:rsid w:val="00287D64"/>
    <w:rsid w:val="00290B7A"/>
    <w:rsid w:val="00290FE6"/>
    <w:rsid w:val="002919A4"/>
    <w:rsid w:val="00293562"/>
    <w:rsid w:val="00296443"/>
    <w:rsid w:val="002A0094"/>
    <w:rsid w:val="002A465A"/>
    <w:rsid w:val="002A5BEA"/>
    <w:rsid w:val="002A5C77"/>
    <w:rsid w:val="002A656D"/>
    <w:rsid w:val="002B01C4"/>
    <w:rsid w:val="002B0B8A"/>
    <w:rsid w:val="002B243A"/>
    <w:rsid w:val="002B317E"/>
    <w:rsid w:val="002B6DDB"/>
    <w:rsid w:val="002B7AE5"/>
    <w:rsid w:val="002C039B"/>
    <w:rsid w:val="002C0F61"/>
    <w:rsid w:val="002C2614"/>
    <w:rsid w:val="002C2BA9"/>
    <w:rsid w:val="002C3507"/>
    <w:rsid w:val="002C6A69"/>
    <w:rsid w:val="002C7113"/>
    <w:rsid w:val="002C7BFD"/>
    <w:rsid w:val="002C7DAB"/>
    <w:rsid w:val="002D0473"/>
    <w:rsid w:val="002D0D38"/>
    <w:rsid w:val="002D1FD4"/>
    <w:rsid w:val="002D6481"/>
    <w:rsid w:val="002D67EF"/>
    <w:rsid w:val="002D6A93"/>
    <w:rsid w:val="002E05DA"/>
    <w:rsid w:val="002E0804"/>
    <w:rsid w:val="002E0A78"/>
    <w:rsid w:val="002E129B"/>
    <w:rsid w:val="002E134C"/>
    <w:rsid w:val="002E1B5D"/>
    <w:rsid w:val="002E2003"/>
    <w:rsid w:val="002E2CF4"/>
    <w:rsid w:val="002E32CC"/>
    <w:rsid w:val="002E377B"/>
    <w:rsid w:val="002F042F"/>
    <w:rsid w:val="002F33F5"/>
    <w:rsid w:val="002F3B21"/>
    <w:rsid w:val="002F44F7"/>
    <w:rsid w:val="00300BBF"/>
    <w:rsid w:val="00301077"/>
    <w:rsid w:val="00304920"/>
    <w:rsid w:val="00304D24"/>
    <w:rsid w:val="00306CA6"/>
    <w:rsid w:val="003079C0"/>
    <w:rsid w:val="00307EF7"/>
    <w:rsid w:val="00311D2A"/>
    <w:rsid w:val="00313BBE"/>
    <w:rsid w:val="00313D61"/>
    <w:rsid w:val="003148CA"/>
    <w:rsid w:val="00315B69"/>
    <w:rsid w:val="0031669F"/>
    <w:rsid w:val="00317D96"/>
    <w:rsid w:val="00322DC9"/>
    <w:rsid w:val="0032333F"/>
    <w:rsid w:val="003235CA"/>
    <w:rsid w:val="00330032"/>
    <w:rsid w:val="0033136C"/>
    <w:rsid w:val="00332196"/>
    <w:rsid w:val="00332CF1"/>
    <w:rsid w:val="0033362E"/>
    <w:rsid w:val="00333FF1"/>
    <w:rsid w:val="00334427"/>
    <w:rsid w:val="00334B0F"/>
    <w:rsid w:val="0033662C"/>
    <w:rsid w:val="0034070E"/>
    <w:rsid w:val="00344470"/>
    <w:rsid w:val="00345850"/>
    <w:rsid w:val="00345B9D"/>
    <w:rsid w:val="00347A9B"/>
    <w:rsid w:val="00350AA0"/>
    <w:rsid w:val="00351B82"/>
    <w:rsid w:val="00351E64"/>
    <w:rsid w:val="00351EEC"/>
    <w:rsid w:val="0035570A"/>
    <w:rsid w:val="003559CC"/>
    <w:rsid w:val="00356AA2"/>
    <w:rsid w:val="003606D8"/>
    <w:rsid w:val="00361DD8"/>
    <w:rsid w:val="00362AF1"/>
    <w:rsid w:val="00367075"/>
    <w:rsid w:val="003676B6"/>
    <w:rsid w:val="00371153"/>
    <w:rsid w:val="00373C7F"/>
    <w:rsid w:val="003741FC"/>
    <w:rsid w:val="0038258E"/>
    <w:rsid w:val="00383724"/>
    <w:rsid w:val="0038653D"/>
    <w:rsid w:val="00386966"/>
    <w:rsid w:val="00387505"/>
    <w:rsid w:val="00387746"/>
    <w:rsid w:val="00387A7D"/>
    <w:rsid w:val="003905E9"/>
    <w:rsid w:val="003908A8"/>
    <w:rsid w:val="00392081"/>
    <w:rsid w:val="00393A94"/>
    <w:rsid w:val="003A4420"/>
    <w:rsid w:val="003A4CF5"/>
    <w:rsid w:val="003A5D94"/>
    <w:rsid w:val="003A7156"/>
    <w:rsid w:val="003B0E80"/>
    <w:rsid w:val="003B2844"/>
    <w:rsid w:val="003B5CA2"/>
    <w:rsid w:val="003B664E"/>
    <w:rsid w:val="003C1CC3"/>
    <w:rsid w:val="003C2285"/>
    <w:rsid w:val="003C3286"/>
    <w:rsid w:val="003C3E35"/>
    <w:rsid w:val="003C69A5"/>
    <w:rsid w:val="003D0BF8"/>
    <w:rsid w:val="003D2FD6"/>
    <w:rsid w:val="003D4F67"/>
    <w:rsid w:val="003D5FA8"/>
    <w:rsid w:val="003D6838"/>
    <w:rsid w:val="003D717A"/>
    <w:rsid w:val="003E1C53"/>
    <w:rsid w:val="003E2A76"/>
    <w:rsid w:val="003E2BBF"/>
    <w:rsid w:val="003E2CB8"/>
    <w:rsid w:val="003E4AFC"/>
    <w:rsid w:val="003E5091"/>
    <w:rsid w:val="003E5F24"/>
    <w:rsid w:val="003E7BB1"/>
    <w:rsid w:val="003E7CF8"/>
    <w:rsid w:val="003E7D80"/>
    <w:rsid w:val="003F15A1"/>
    <w:rsid w:val="003F1B95"/>
    <w:rsid w:val="003F3203"/>
    <w:rsid w:val="003F413B"/>
    <w:rsid w:val="003F4CD3"/>
    <w:rsid w:val="003F642D"/>
    <w:rsid w:val="00400E04"/>
    <w:rsid w:val="00401506"/>
    <w:rsid w:val="00401700"/>
    <w:rsid w:val="00401E0D"/>
    <w:rsid w:val="004027BD"/>
    <w:rsid w:val="00407381"/>
    <w:rsid w:val="0041058A"/>
    <w:rsid w:val="0041160B"/>
    <w:rsid w:val="00411B90"/>
    <w:rsid w:val="00414819"/>
    <w:rsid w:val="00415EF9"/>
    <w:rsid w:val="0042298B"/>
    <w:rsid w:val="004243AE"/>
    <w:rsid w:val="00431095"/>
    <w:rsid w:val="0043241A"/>
    <w:rsid w:val="004334B6"/>
    <w:rsid w:val="0043352A"/>
    <w:rsid w:val="00433B34"/>
    <w:rsid w:val="0043466C"/>
    <w:rsid w:val="004359B7"/>
    <w:rsid w:val="00445B07"/>
    <w:rsid w:val="004520FF"/>
    <w:rsid w:val="00452487"/>
    <w:rsid w:val="00453151"/>
    <w:rsid w:val="0045432F"/>
    <w:rsid w:val="00454AA5"/>
    <w:rsid w:val="00455096"/>
    <w:rsid w:val="00456D32"/>
    <w:rsid w:val="00456DC0"/>
    <w:rsid w:val="00457503"/>
    <w:rsid w:val="00457FA1"/>
    <w:rsid w:val="0046100F"/>
    <w:rsid w:val="00462292"/>
    <w:rsid w:val="0046270E"/>
    <w:rsid w:val="00464D40"/>
    <w:rsid w:val="00465936"/>
    <w:rsid w:val="00465C4A"/>
    <w:rsid w:val="00466169"/>
    <w:rsid w:val="0046669F"/>
    <w:rsid w:val="00466F82"/>
    <w:rsid w:val="00467258"/>
    <w:rsid w:val="00467E5C"/>
    <w:rsid w:val="00471EE3"/>
    <w:rsid w:val="00472A3D"/>
    <w:rsid w:val="0047318D"/>
    <w:rsid w:val="00476027"/>
    <w:rsid w:val="00482B2D"/>
    <w:rsid w:val="00483164"/>
    <w:rsid w:val="004856CC"/>
    <w:rsid w:val="00485A5E"/>
    <w:rsid w:val="00485D47"/>
    <w:rsid w:val="00486CAF"/>
    <w:rsid w:val="00487811"/>
    <w:rsid w:val="004904DD"/>
    <w:rsid w:val="004916B6"/>
    <w:rsid w:val="00494B96"/>
    <w:rsid w:val="00494E4B"/>
    <w:rsid w:val="004956EB"/>
    <w:rsid w:val="00497A99"/>
    <w:rsid w:val="004A022D"/>
    <w:rsid w:val="004A1501"/>
    <w:rsid w:val="004A181F"/>
    <w:rsid w:val="004A1B57"/>
    <w:rsid w:val="004A228D"/>
    <w:rsid w:val="004A5956"/>
    <w:rsid w:val="004A6C0B"/>
    <w:rsid w:val="004A7024"/>
    <w:rsid w:val="004A7431"/>
    <w:rsid w:val="004A74E6"/>
    <w:rsid w:val="004A773E"/>
    <w:rsid w:val="004A7D0D"/>
    <w:rsid w:val="004B2BEF"/>
    <w:rsid w:val="004B5194"/>
    <w:rsid w:val="004B5D8B"/>
    <w:rsid w:val="004B6827"/>
    <w:rsid w:val="004B69BF"/>
    <w:rsid w:val="004B6F12"/>
    <w:rsid w:val="004B7208"/>
    <w:rsid w:val="004B7B3F"/>
    <w:rsid w:val="004C04DB"/>
    <w:rsid w:val="004C2800"/>
    <w:rsid w:val="004C2ABA"/>
    <w:rsid w:val="004C59D1"/>
    <w:rsid w:val="004C6C44"/>
    <w:rsid w:val="004C7945"/>
    <w:rsid w:val="004C7A9D"/>
    <w:rsid w:val="004D10D8"/>
    <w:rsid w:val="004D2291"/>
    <w:rsid w:val="004D33B0"/>
    <w:rsid w:val="004D3548"/>
    <w:rsid w:val="004D3B33"/>
    <w:rsid w:val="004D438C"/>
    <w:rsid w:val="004D4BE1"/>
    <w:rsid w:val="004D6543"/>
    <w:rsid w:val="004E0309"/>
    <w:rsid w:val="004E64A5"/>
    <w:rsid w:val="004F27D5"/>
    <w:rsid w:val="004F479D"/>
    <w:rsid w:val="004F5808"/>
    <w:rsid w:val="004F7143"/>
    <w:rsid w:val="00501C2D"/>
    <w:rsid w:val="00501D93"/>
    <w:rsid w:val="00503906"/>
    <w:rsid w:val="00503F38"/>
    <w:rsid w:val="00506481"/>
    <w:rsid w:val="00506524"/>
    <w:rsid w:val="005071CA"/>
    <w:rsid w:val="00507837"/>
    <w:rsid w:val="005102AD"/>
    <w:rsid w:val="00512470"/>
    <w:rsid w:val="0051659E"/>
    <w:rsid w:val="0051685F"/>
    <w:rsid w:val="00516B86"/>
    <w:rsid w:val="00520C3E"/>
    <w:rsid w:val="005220BD"/>
    <w:rsid w:val="005220D4"/>
    <w:rsid w:val="00527B48"/>
    <w:rsid w:val="00527C3A"/>
    <w:rsid w:val="005319DF"/>
    <w:rsid w:val="00531BFC"/>
    <w:rsid w:val="00532E85"/>
    <w:rsid w:val="0053464E"/>
    <w:rsid w:val="00534F36"/>
    <w:rsid w:val="00535DD1"/>
    <w:rsid w:val="0053799D"/>
    <w:rsid w:val="00537F87"/>
    <w:rsid w:val="00540103"/>
    <w:rsid w:val="005408D5"/>
    <w:rsid w:val="005408FC"/>
    <w:rsid w:val="005409A5"/>
    <w:rsid w:val="00540C51"/>
    <w:rsid w:val="00545133"/>
    <w:rsid w:val="00545C74"/>
    <w:rsid w:val="00550148"/>
    <w:rsid w:val="00552E3E"/>
    <w:rsid w:val="0055532C"/>
    <w:rsid w:val="00555D88"/>
    <w:rsid w:val="005560AC"/>
    <w:rsid w:val="00556AF7"/>
    <w:rsid w:val="00556C21"/>
    <w:rsid w:val="00561089"/>
    <w:rsid w:val="005642A1"/>
    <w:rsid w:val="00565DF1"/>
    <w:rsid w:val="00570EEA"/>
    <w:rsid w:val="0057163B"/>
    <w:rsid w:val="00571E3D"/>
    <w:rsid w:val="00573D62"/>
    <w:rsid w:val="00575565"/>
    <w:rsid w:val="005768FC"/>
    <w:rsid w:val="00580894"/>
    <w:rsid w:val="005817D0"/>
    <w:rsid w:val="005826A4"/>
    <w:rsid w:val="00583BF9"/>
    <w:rsid w:val="00586985"/>
    <w:rsid w:val="00592EB0"/>
    <w:rsid w:val="00597FF6"/>
    <w:rsid w:val="005A0134"/>
    <w:rsid w:val="005A02C2"/>
    <w:rsid w:val="005A501C"/>
    <w:rsid w:val="005A6187"/>
    <w:rsid w:val="005A6867"/>
    <w:rsid w:val="005B021E"/>
    <w:rsid w:val="005B0346"/>
    <w:rsid w:val="005B5166"/>
    <w:rsid w:val="005B57A4"/>
    <w:rsid w:val="005B603D"/>
    <w:rsid w:val="005B74E6"/>
    <w:rsid w:val="005C1B1C"/>
    <w:rsid w:val="005C63F5"/>
    <w:rsid w:val="005C72C8"/>
    <w:rsid w:val="005D1982"/>
    <w:rsid w:val="005D1ED8"/>
    <w:rsid w:val="005D2535"/>
    <w:rsid w:val="005D2A07"/>
    <w:rsid w:val="005D3701"/>
    <w:rsid w:val="005D4591"/>
    <w:rsid w:val="005D54DF"/>
    <w:rsid w:val="005D593C"/>
    <w:rsid w:val="005D7469"/>
    <w:rsid w:val="005D78DA"/>
    <w:rsid w:val="005E0490"/>
    <w:rsid w:val="005E3BA6"/>
    <w:rsid w:val="005E53A4"/>
    <w:rsid w:val="005E7954"/>
    <w:rsid w:val="005E7B6E"/>
    <w:rsid w:val="005F1DD0"/>
    <w:rsid w:val="005F2EFA"/>
    <w:rsid w:val="005F488D"/>
    <w:rsid w:val="005F7887"/>
    <w:rsid w:val="006001D1"/>
    <w:rsid w:val="00600DCC"/>
    <w:rsid w:val="00600DFF"/>
    <w:rsid w:val="00602895"/>
    <w:rsid w:val="006031DE"/>
    <w:rsid w:val="006034DE"/>
    <w:rsid w:val="00603AD6"/>
    <w:rsid w:val="0060402E"/>
    <w:rsid w:val="00605143"/>
    <w:rsid w:val="0060758C"/>
    <w:rsid w:val="00607A1E"/>
    <w:rsid w:val="00614388"/>
    <w:rsid w:val="00615BD3"/>
    <w:rsid w:val="00617D43"/>
    <w:rsid w:val="00622DEC"/>
    <w:rsid w:val="006236A0"/>
    <w:rsid w:val="00623992"/>
    <w:rsid w:val="006261BC"/>
    <w:rsid w:val="00626613"/>
    <w:rsid w:val="00626DD7"/>
    <w:rsid w:val="00630BCE"/>
    <w:rsid w:val="00631560"/>
    <w:rsid w:val="006315A4"/>
    <w:rsid w:val="00631DDF"/>
    <w:rsid w:val="006351E5"/>
    <w:rsid w:val="00636B46"/>
    <w:rsid w:val="00637031"/>
    <w:rsid w:val="00637510"/>
    <w:rsid w:val="00640E3F"/>
    <w:rsid w:val="00641A09"/>
    <w:rsid w:val="0064233B"/>
    <w:rsid w:val="006429C3"/>
    <w:rsid w:val="00643996"/>
    <w:rsid w:val="00644717"/>
    <w:rsid w:val="0064483D"/>
    <w:rsid w:val="00647A74"/>
    <w:rsid w:val="00650011"/>
    <w:rsid w:val="00650548"/>
    <w:rsid w:val="00652CDB"/>
    <w:rsid w:val="00655123"/>
    <w:rsid w:val="00655741"/>
    <w:rsid w:val="00655C2D"/>
    <w:rsid w:val="006563BF"/>
    <w:rsid w:val="006566A9"/>
    <w:rsid w:val="00657EF1"/>
    <w:rsid w:val="00660049"/>
    <w:rsid w:val="00661591"/>
    <w:rsid w:val="0066243E"/>
    <w:rsid w:val="006648F1"/>
    <w:rsid w:val="0066571E"/>
    <w:rsid w:val="00665B9D"/>
    <w:rsid w:val="00666F2D"/>
    <w:rsid w:val="006673D7"/>
    <w:rsid w:val="00667E66"/>
    <w:rsid w:val="00670E27"/>
    <w:rsid w:val="00671733"/>
    <w:rsid w:val="00671CD9"/>
    <w:rsid w:val="0067370A"/>
    <w:rsid w:val="00673E64"/>
    <w:rsid w:val="00674FB9"/>
    <w:rsid w:val="00675620"/>
    <w:rsid w:val="00677E39"/>
    <w:rsid w:val="00677FAF"/>
    <w:rsid w:val="006802A1"/>
    <w:rsid w:val="0068359B"/>
    <w:rsid w:val="00684108"/>
    <w:rsid w:val="006858C7"/>
    <w:rsid w:val="0068693D"/>
    <w:rsid w:val="0068703F"/>
    <w:rsid w:val="00687536"/>
    <w:rsid w:val="00690776"/>
    <w:rsid w:val="00690A6D"/>
    <w:rsid w:val="006923E9"/>
    <w:rsid w:val="006942E1"/>
    <w:rsid w:val="006A0D81"/>
    <w:rsid w:val="006A1430"/>
    <w:rsid w:val="006A2EA1"/>
    <w:rsid w:val="006A2FDA"/>
    <w:rsid w:val="006A3899"/>
    <w:rsid w:val="006A3F61"/>
    <w:rsid w:val="006A5767"/>
    <w:rsid w:val="006A64E6"/>
    <w:rsid w:val="006A6AD9"/>
    <w:rsid w:val="006B0FF6"/>
    <w:rsid w:val="006B16D7"/>
    <w:rsid w:val="006B16DC"/>
    <w:rsid w:val="006B3E5D"/>
    <w:rsid w:val="006B5678"/>
    <w:rsid w:val="006B5796"/>
    <w:rsid w:val="006B6EDE"/>
    <w:rsid w:val="006B755E"/>
    <w:rsid w:val="006C4BAE"/>
    <w:rsid w:val="006C59BA"/>
    <w:rsid w:val="006C63E2"/>
    <w:rsid w:val="006C76CE"/>
    <w:rsid w:val="006D03A8"/>
    <w:rsid w:val="006D0716"/>
    <w:rsid w:val="006D22E3"/>
    <w:rsid w:val="006D23D5"/>
    <w:rsid w:val="006D2579"/>
    <w:rsid w:val="006D28D9"/>
    <w:rsid w:val="006D4E50"/>
    <w:rsid w:val="006D6E81"/>
    <w:rsid w:val="006E01CC"/>
    <w:rsid w:val="006E0CB6"/>
    <w:rsid w:val="006E36A9"/>
    <w:rsid w:val="006E3877"/>
    <w:rsid w:val="006E5381"/>
    <w:rsid w:val="006F0FD3"/>
    <w:rsid w:val="006F1256"/>
    <w:rsid w:val="0070089F"/>
    <w:rsid w:val="007021B5"/>
    <w:rsid w:val="00702DAC"/>
    <w:rsid w:val="007030FA"/>
    <w:rsid w:val="00704592"/>
    <w:rsid w:val="00704F7C"/>
    <w:rsid w:val="00706C2A"/>
    <w:rsid w:val="00707518"/>
    <w:rsid w:val="00711CAD"/>
    <w:rsid w:val="0071223E"/>
    <w:rsid w:val="007140E1"/>
    <w:rsid w:val="00714687"/>
    <w:rsid w:val="0071783C"/>
    <w:rsid w:val="00717D8B"/>
    <w:rsid w:val="00721044"/>
    <w:rsid w:val="00722AE3"/>
    <w:rsid w:val="00725881"/>
    <w:rsid w:val="007259FD"/>
    <w:rsid w:val="00726112"/>
    <w:rsid w:val="00727169"/>
    <w:rsid w:val="00727738"/>
    <w:rsid w:val="007278C6"/>
    <w:rsid w:val="007329BD"/>
    <w:rsid w:val="007332DF"/>
    <w:rsid w:val="00740743"/>
    <w:rsid w:val="007415AC"/>
    <w:rsid w:val="00742663"/>
    <w:rsid w:val="00744814"/>
    <w:rsid w:val="007452F7"/>
    <w:rsid w:val="00747810"/>
    <w:rsid w:val="007479CC"/>
    <w:rsid w:val="00747E51"/>
    <w:rsid w:val="007502CE"/>
    <w:rsid w:val="00752ED0"/>
    <w:rsid w:val="0075666A"/>
    <w:rsid w:val="00757A08"/>
    <w:rsid w:val="00760C65"/>
    <w:rsid w:val="00761530"/>
    <w:rsid w:val="00761A58"/>
    <w:rsid w:val="00761ECC"/>
    <w:rsid w:val="00762D36"/>
    <w:rsid w:val="007643A6"/>
    <w:rsid w:val="007650DD"/>
    <w:rsid w:val="0076587B"/>
    <w:rsid w:val="00766B28"/>
    <w:rsid w:val="007705D2"/>
    <w:rsid w:val="007714D3"/>
    <w:rsid w:val="00772366"/>
    <w:rsid w:val="00772ABD"/>
    <w:rsid w:val="00773448"/>
    <w:rsid w:val="007737DB"/>
    <w:rsid w:val="00773EAE"/>
    <w:rsid w:val="00774230"/>
    <w:rsid w:val="0078017D"/>
    <w:rsid w:val="00780AAC"/>
    <w:rsid w:val="0078156E"/>
    <w:rsid w:val="00781D3C"/>
    <w:rsid w:val="00782706"/>
    <w:rsid w:val="00782B43"/>
    <w:rsid w:val="0078409B"/>
    <w:rsid w:val="007847B4"/>
    <w:rsid w:val="0078538B"/>
    <w:rsid w:val="007856FD"/>
    <w:rsid w:val="0078619E"/>
    <w:rsid w:val="00787285"/>
    <w:rsid w:val="007874CA"/>
    <w:rsid w:val="00790490"/>
    <w:rsid w:val="0079298A"/>
    <w:rsid w:val="00793D60"/>
    <w:rsid w:val="00796899"/>
    <w:rsid w:val="00797171"/>
    <w:rsid w:val="00797885"/>
    <w:rsid w:val="007A1230"/>
    <w:rsid w:val="007A147A"/>
    <w:rsid w:val="007A2464"/>
    <w:rsid w:val="007A4A1E"/>
    <w:rsid w:val="007A4DCB"/>
    <w:rsid w:val="007A72AE"/>
    <w:rsid w:val="007A733D"/>
    <w:rsid w:val="007A77DE"/>
    <w:rsid w:val="007B02DC"/>
    <w:rsid w:val="007B0487"/>
    <w:rsid w:val="007B23F1"/>
    <w:rsid w:val="007B7C41"/>
    <w:rsid w:val="007B7CEE"/>
    <w:rsid w:val="007B7DB2"/>
    <w:rsid w:val="007B7EBE"/>
    <w:rsid w:val="007C10B3"/>
    <w:rsid w:val="007C3CD1"/>
    <w:rsid w:val="007C4A73"/>
    <w:rsid w:val="007D6505"/>
    <w:rsid w:val="007D6640"/>
    <w:rsid w:val="007D6901"/>
    <w:rsid w:val="007E04DE"/>
    <w:rsid w:val="007E1A52"/>
    <w:rsid w:val="007E261E"/>
    <w:rsid w:val="007E2FF7"/>
    <w:rsid w:val="007E3386"/>
    <w:rsid w:val="007E3B68"/>
    <w:rsid w:val="007E570A"/>
    <w:rsid w:val="007E5960"/>
    <w:rsid w:val="007F1A81"/>
    <w:rsid w:val="007F2E86"/>
    <w:rsid w:val="007F31FB"/>
    <w:rsid w:val="007F383D"/>
    <w:rsid w:val="007F4C06"/>
    <w:rsid w:val="007F63FB"/>
    <w:rsid w:val="00800993"/>
    <w:rsid w:val="00801ABA"/>
    <w:rsid w:val="00803AE6"/>
    <w:rsid w:val="00805D5C"/>
    <w:rsid w:val="00805E37"/>
    <w:rsid w:val="00805F68"/>
    <w:rsid w:val="00806A38"/>
    <w:rsid w:val="0081017D"/>
    <w:rsid w:val="00810393"/>
    <w:rsid w:val="00811380"/>
    <w:rsid w:val="0081363A"/>
    <w:rsid w:val="00817568"/>
    <w:rsid w:val="00817EFB"/>
    <w:rsid w:val="00821B2A"/>
    <w:rsid w:val="00821FCE"/>
    <w:rsid w:val="00822286"/>
    <w:rsid w:val="00825F57"/>
    <w:rsid w:val="00825FAA"/>
    <w:rsid w:val="00826BC1"/>
    <w:rsid w:val="008271F5"/>
    <w:rsid w:val="00830089"/>
    <w:rsid w:val="008307D4"/>
    <w:rsid w:val="008314D1"/>
    <w:rsid w:val="00832BB3"/>
    <w:rsid w:val="00833D16"/>
    <w:rsid w:val="008346E9"/>
    <w:rsid w:val="008350CA"/>
    <w:rsid w:val="00836463"/>
    <w:rsid w:val="008432F5"/>
    <w:rsid w:val="008449C5"/>
    <w:rsid w:val="00845B30"/>
    <w:rsid w:val="00846D79"/>
    <w:rsid w:val="00847202"/>
    <w:rsid w:val="00847845"/>
    <w:rsid w:val="00851C04"/>
    <w:rsid w:val="008527D7"/>
    <w:rsid w:val="00853887"/>
    <w:rsid w:val="00853B4F"/>
    <w:rsid w:val="00854DA4"/>
    <w:rsid w:val="00856E9A"/>
    <w:rsid w:val="0086279D"/>
    <w:rsid w:val="00867238"/>
    <w:rsid w:val="00870FB6"/>
    <w:rsid w:val="0087279B"/>
    <w:rsid w:val="0087316D"/>
    <w:rsid w:val="00873553"/>
    <w:rsid w:val="00874EF9"/>
    <w:rsid w:val="00875575"/>
    <w:rsid w:val="008767AD"/>
    <w:rsid w:val="00881A4D"/>
    <w:rsid w:val="00884025"/>
    <w:rsid w:val="00884616"/>
    <w:rsid w:val="0088769B"/>
    <w:rsid w:val="008915EE"/>
    <w:rsid w:val="0089315E"/>
    <w:rsid w:val="008936A3"/>
    <w:rsid w:val="008952A5"/>
    <w:rsid w:val="008954E9"/>
    <w:rsid w:val="00895877"/>
    <w:rsid w:val="008959A0"/>
    <w:rsid w:val="00897B1E"/>
    <w:rsid w:val="008A0FA9"/>
    <w:rsid w:val="008A22B8"/>
    <w:rsid w:val="008A3190"/>
    <w:rsid w:val="008A35C2"/>
    <w:rsid w:val="008A4619"/>
    <w:rsid w:val="008A5CA9"/>
    <w:rsid w:val="008A6746"/>
    <w:rsid w:val="008A6BDC"/>
    <w:rsid w:val="008B0011"/>
    <w:rsid w:val="008B0D3A"/>
    <w:rsid w:val="008B142C"/>
    <w:rsid w:val="008B1845"/>
    <w:rsid w:val="008B2BC1"/>
    <w:rsid w:val="008B3821"/>
    <w:rsid w:val="008B4AB4"/>
    <w:rsid w:val="008B68A7"/>
    <w:rsid w:val="008B695C"/>
    <w:rsid w:val="008B6D5E"/>
    <w:rsid w:val="008B6FB3"/>
    <w:rsid w:val="008C132E"/>
    <w:rsid w:val="008C1E2A"/>
    <w:rsid w:val="008C6E0D"/>
    <w:rsid w:val="008C7364"/>
    <w:rsid w:val="008D1CFF"/>
    <w:rsid w:val="008D3621"/>
    <w:rsid w:val="008D3760"/>
    <w:rsid w:val="008D4114"/>
    <w:rsid w:val="008E0482"/>
    <w:rsid w:val="008E0963"/>
    <w:rsid w:val="008E18F8"/>
    <w:rsid w:val="008E295B"/>
    <w:rsid w:val="008E2A32"/>
    <w:rsid w:val="008E2D72"/>
    <w:rsid w:val="008E3E55"/>
    <w:rsid w:val="008E4056"/>
    <w:rsid w:val="008E463D"/>
    <w:rsid w:val="008E69F3"/>
    <w:rsid w:val="008F0A50"/>
    <w:rsid w:val="008F0E60"/>
    <w:rsid w:val="008F19E4"/>
    <w:rsid w:val="008F20C8"/>
    <w:rsid w:val="008F2B24"/>
    <w:rsid w:val="008F590E"/>
    <w:rsid w:val="008F6844"/>
    <w:rsid w:val="008F6B50"/>
    <w:rsid w:val="008F7F4D"/>
    <w:rsid w:val="00900A68"/>
    <w:rsid w:val="0090120D"/>
    <w:rsid w:val="0090284B"/>
    <w:rsid w:val="009044B2"/>
    <w:rsid w:val="009044C4"/>
    <w:rsid w:val="00906E84"/>
    <w:rsid w:val="0090760C"/>
    <w:rsid w:val="0090796E"/>
    <w:rsid w:val="00915AC4"/>
    <w:rsid w:val="00915B5D"/>
    <w:rsid w:val="00916857"/>
    <w:rsid w:val="009174D4"/>
    <w:rsid w:val="009203CA"/>
    <w:rsid w:val="0092303E"/>
    <w:rsid w:val="00923085"/>
    <w:rsid w:val="00923BC6"/>
    <w:rsid w:val="00924B6F"/>
    <w:rsid w:val="009252C0"/>
    <w:rsid w:val="00925AE9"/>
    <w:rsid w:val="00927E6E"/>
    <w:rsid w:val="00932085"/>
    <w:rsid w:val="00935959"/>
    <w:rsid w:val="00935C3C"/>
    <w:rsid w:val="00937A25"/>
    <w:rsid w:val="00937C24"/>
    <w:rsid w:val="009418D7"/>
    <w:rsid w:val="00943076"/>
    <w:rsid w:val="009434DF"/>
    <w:rsid w:val="00944BE7"/>
    <w:rsid w:val="00945152"/>
    <w:rsid w:val="00946BAD"/>
    <w:rsid w:val="00946E47"/>
    <w:rsid w:val="009473FA"/>
    <w:rsid w:val="009478AF"/>
    <w:rsid w:val="00951B23"/>
    <w:rsid w:val="0095216A"/>
    <w:rsid w:val="009540E3"/>
    <w:rsid w:val="009546D7"/>
    <w:rsid w:val="00961E1C"/>
    <w:rsid w:val="00964051"/>
    <w:rsid w:val="009645E5"/>
    <w:rsid w:val="009652B4"/>
    <w:rsid w:val="0096582B"/>
    <w:rsid w:val="00965848"/>
    <w:rsid w:val="00965D0B"/>
    <w:rsid w:val="00965E3D"/>
    <w:rsid w:val="00971925"/>
    <w:rsid w:val="00971FD3"/>
    <w:rsid w:val="009725C6"/>
    <w:rsid w:val="00974031"/>
    <w:rsid w:val="00974258"/>
    <w:rsid w:val="00976492"/>
    <w:rsid w:val="00977EA9"/>
    <w:rsid w:val="00981229"/>
    <w:rsid w:val="00981556"/>
    <w:rsid w:val="00981D87"/>
    <w:rsid w:val="00982098"/>
    <w:rsid w:val="00986B2F"/>
    <w:rsid w:val="00987AC2"/>
    <w:rsid w:val="00990792"/>
    <w:rsid w:val="00990B3F"/>
    <w:rsid w:val="00991A15"/>
    <w:rsid w:val="00992EBF"/>
    <w:rsid w:val="009948D5"/>
    <w:rsid w:val="00996A0E"/>
    <w:rsid w:val="00996FB9"/>
    <w:rsid w:val="009A13C2"/>
    <w:rsid w:val="009A38EE"/>
    <w:rsid w:val="009A408C"/>
    <w:rsid w:val="009A7B13"/>
    <w:rsid w:val="009B07B0"/>
    <w:rsid w:val="009B2FA7"/>
    <w:rsid w:val="009B3F67"/>
    <w:rsid w:val="009B5D80"/>
    <w:rsid w:val="009C0370"/>
    <w:rsid w:val="009C1DC4"/>
    <w:rsid w:val="009C47A1"/>
    <w:rsid w:val="009C4CA1"/>
    <w:rsid w:val="009C5651"/>
    <w:rsid w:val="009C705D"/>
    <w:rsid w:val="009D2FC8"/>
    <w:rsid w:val="009D3924"/>
    <w:rsid w:val="009D4907"/>
    <w:rsid w:val="009D5371"/>
    <w:rsid w:val="009D5D55"/>
    <w:rsid w:val="009D5FD8"/>
    <w:rsid w:val="009D6448"/>
    <w:rsid w:val="009E420F"/>
    <w:rsid w:val="009E5D05"/>
    <w:rsid w:val="009E67D5"/>
    <w:rsid w:val="009F1462"/>
    <w:rsid w:val="009F253A"/>
    <w:rsid w:val="009F2F96"/>
    <w:rsid w:val="009F3579"/>
    <w:rsid w:val="009F6A37"/>
    <w:rsid w:val="00A00832"/>
    <w:rsid w:val="00A0197B"/>
    <w:rsid w:val="00A0431B"/>
    <w:rsid w:val="00A05244"/>
    <w:rsid w:val="00A0787B"/>
    <w:rsid w:val="00A07A57"/>
    <w:rsid w:val="00A10D50"/>
    <w:rsid w:val="00A114EF"/>
    <w:rsid w:val="00A11FFC"/>
    <w:rsid w:val="00A141D3"/>
    <w:rsid w:val="00A168F2"/>
    <w:rsid w:val="00A1732C"/>
    <w:rsid w:val="00A17FBF"/>
    <w:rsid w:val="00A22BA1"/>
    <w:rsid w:val="00A23990"/>
    <w:rsid w:val="00A25292"/>
    <w:rsid w:val="00A26546"/>
    <w:rsid w:val="00A271F1"/>
    <w:rsid w:val="00A27FA2"/>
    <w:rsid w:val="00A30A10"/>
    <w:rsid w:val="00A33F6B"/>
    <w:rsid w:val="00A3751E"/>
    <w:rsid w:val="00A37CA4"/>
    <w:rsid w:val="00A37CF5"/>
    <w:rsid w:val="00A40491"/>
    <w:rsid w:val="00A41F1E"/>
    <w:rsid w:val="00A43856"/>
    <w:rsid w:val="00A44556"/>
    <w:rsid w:val="00A44ED1"/>
    <w:rsid w:val="00A47B0C"/>
    <w:rsid w:val="00A47C61"/>
    <w:rsid w:val="00A506C2"/>
    <w:rsid w:val="00A54C3F"/>
    <w:rsid w:val="00A55244"/>
    <w:rsid w:val="00A55D6B"/>
    <w:rsid w:val="00A57C47"/>
    <w:rsid w:val="00A608DB"/>
    <w:rsid w:val="00A60CE6"/>
    <w:rsid w:val="00A61764"/>
    <w:rsid w:val="00A63474"/>
    <w:rsid w:val="00A63866"/>
    <w:rsid w:val="00A64C48"/>
    <w:rsid w:val="00A74ADD"/>
    <w:rsid w:val="00A752A2"/>
    <w:rsid w:val="00A75BCB"/>
    <w:rsid w:val="00A75C7D"/>
    <w:rsid w:val="00A7666B"/>
    <w:rsid w:val="00A769C3"/>
    <w:rsid w:val="00A775DC"/>
    <w:rsid w:val="00A802A9"/>
    <w:rsid w:val="00A82E1F"/>
    <w:rsid w:val="00A841BD"/>
    <w:rsid w:val="00A8429E"/>
    <w:rsid w:val="00A85664"/>
    <w:rsid w:val="00A85D82"/>
    <w:rsid w:val="00A865FC"/>
    <w:rsid w:val="00A906E5"/>
    <w:rsid w:val="00A909A2"/>
    <w:rsid w:val="00A9277D"/>
    <w:rsid w:val="00A94347"/>
    <w:rsid w:val="00A95E35"/>
    <w:rsid w:val="00A96694"/>
    <w:rsid w:val="00A9767A"/>
    <w:rsid w:val="00AA02D1"/>
    <w:rsid w:val="00AA0C7B"/>
    <w:rsid w:val="00AA4473"/>
    <w:rsid w:val="00AA562B"/>
    <w:rsid w:val="00AA6877"/>
    <w:rsid w:val="00AB0664"/>
    <w:rsid w:val="00AB0929"/>
    <w:rsid w:val="00AB0B34"/>
    <w:rsid w:val="00AB41D3"/>
    <w:rsid w:val="00AB44B3"/>
    <w:rsid w:val="00AB4DAD"/>
    <w:rsid w:val="00AB4DB1"/>
    <w:rsid w:val="00AC28B3"/>
    <w:rsid w:val="00AC420E"/>
    <w:rsid w:val="00AC6CEC"/>
    <w:rsid w:val="00AC6EA7"/>
    <w:rsid w:val="00AC7018"/>
    <w:rsid w:val="00AC74C9"/>
    <w:rsid w:val="00AD053F"/>
    <w:rsid w:val="00AD0852"/>
    <w:rsid w:val="00AD0F6B"/>
    <w:rsid w:val="00AD2920"/>
    <w:rsid w:val="00AD6156"/>
    <w:rsid w:val="00AD6498"/>
    <w:rsid w:val="00AE00D7"/>
    <w:rsid w:val="00AE02BA"/>
    <w:rsid w:val="00AE0405"/>
    <w:rsid w:val="00AE0D2E"/>
    <w:rsid w:val="00AE2254"/>
    <w:rsid w:val="00AE3CFB"/>
    <w:rsid w:val="00AE461C"/>
    <w:rsid w:val="00AE4682"/>
    <w:rsid w:val="00AE4CAD"/>
    <w:rsid w:val="00AE4E85"/>
    <w:rsid w:val="00AE686C"/>
    <w:rsid w:val="00AE695E"/>
    <w:rsid w:val="00AF12F3"/>
    <w:rsid w:val="00AF1EA3"/>
    <w:rsid w:val="00AF6C5C"/>
    <w:rsid w:val="00AF7754"/>
    <w:rsid w:val="00B01113"/>
    <w:rsid w:val="00B018A0"/>
    <w:rsid w:val="00B03838"/>
    <w:rsid w:val="00B04E87"/>
    <w:rsid w:val="00B061A7"/>
    <w:rsid w:val="00B10963"/>
    <w:rsid w:val="00B144F1"/>
    <w:rsid w:val="00B145EE"/>
    <w:rsid w:val="00B14D4A"/>
    <w:rsid w:val="00B153F8"/>
    <w:rsid w:val="00B15470"/>
    <w:rsid w:val="00B2228D"/>
    <w:rsid w:val="00B22497"/>
    <w:rsid w:val="00B24B84"/>
    <w:rsid w:val="00B25164"/>
    <w:rsid w:val="00B267DD"/>
    <w:rsid w:val="00B2687C"/>
    <w:rsid w:val="00B27854"/>
    <w:rsid w:val="00B27D90"/>
    <w:rsid w:val="00B307B3"/>
    <w:rsid w:val="00B31F17"/>
    <w:rsid w:val="00B321BD"/>
    <w:rsid w:val="00B32299"/>
    <w:rsid w:val="00B32BF2"/>
    <w:rsid w:val="00B33E16"/>
    <w:rsid w:val="00B34011"/>
    <w:rsid w:val="00B3525C"/>
    <w:rsid w:val="00B35B2B"/>
    <w:rsid w:val="00B43E15"/>
    <w:rsid w:val="00B443EC"/>
    <w:rsid w:val="00B44E1F"/>
    <w:rsid w:val="00B47FE3"/>
    <w:rsid w:val="00B506AD"/>
    <w:rsid w:val="00B529FF"/>
    <w:rsid w:val="00B54D22"/>
    <w:rsid w:val="00B569AA"/>
    <w:rsid w:val="00B56FEB"/>
    <w:rsid w:val="00B571C0"/>
    <w:rsid w:val="00B6012B"/>
    <w:rsid w:val="00B6096F"/>
    <w:rsid w:val="00B61CCC"/>
    <w:rsid w:val="00B61CF6"/>
    <w:rsid w:val="00B61D0D"/>
    <w:rsid w:val="00B6296F"/>
    <w:rsid w:val="00B63FFA"/>
    <w:rsid w:val="00B64321"/>
    <w:rsid w:val="00B66559"/>
    <w:rsid w:val="00B6683B"/>
    <w:rsid w:val="00B66F58"/>
    <w:rsid w:val="00B67D31"/>
    <w:rsid w:val="00B720E8"/>
    <w:rsid w:val="00B72977"/>
    <w:rsid w:val="00B760A5"/>
    <w:rsid w:val="00B76189"/>
    <w:rsid w:val="00B76401"/>
    <w:rsid w:val="00B81363"/>
    <w:rsid w:val="00B81CFB"/>
    <w:rsid w:val="00B830F3"/>
    <w:rsid w:val="00B846A2"/>
    <w:rsid w:val="00B84FE1"/>
    <w:rsid w:val="00B873BA"/>
    <w:rsid w:val="00B8776E"/>
    <w:rsid w:val="00B919E4"/>
    <w:rsid w:val="00B94B7E"/>
    <w:rsid w:val="00B94F8A"/>
    <w:rsid w:val="00B95B05"/>
    <w:rsid w:val="00B9793E"/>
    <w:rsid w:val="00B97DC1"/>
    <w:rsid w:val="00BA008E"/>
    <w:rsid w:val="00BA1F04"/>
    <w:rsid w:val="00BA2092"/>
    <w:rsid w:val="00BA4265"/>
    <w:rsid w:val="00BA58F4"/>
    <w:rsid w:val="00BA685D"/>
    <w:rsid w:val="00BA692B"/>
    <w:rsid w:val="00BA7290"/>
    <w:rsid w:val="00BB24CF"/>
    <w:rsid w:val="00BB2DB0"/>
    <w:rsid w:val="00BB2F97"/>
    <w:rsid w:val="00BB384B"/>
    <w:rsid w:val="00BB51CD"/>
    <w:rsid w:val="00BB55EF"/>
    <w:rsid w:val="00BB59F1"/>
    <w:rsid w:val="00BB5CE1"/>
    <w:rsid w:val="00BC0C39"/>
    <w:rsid w:val="00BC121C"/>
    <w:rsid w:val="00BC3609"/>
    <w:rsid w:val="00BC44F8"/>
    <w:rsid w:val="00BD2033"/>
    <w:rsid w:val="00BD48C7"/>
    <w:rsid w:val="00BD4E3C"/>
    <w:rsid w:val="00BD6E38"/>
    <w:rsid w:val="00BD7B8B"/>
    <w:rsid w:val="00BE18A6"/>
    <w:rsid w:val="00BE2242"/>
    <w:rsid w:val="00BE4189"/>
    <w:rsid w:val="00BE6291"/>
    <w:rsid w:val="00BE6625"/>
    <w:rsid w:val="00BE71F4"/>
    <w:rsid w:val="00BF0104"/>
    <w:rsid w:val="00BF344D"/>
    <w:rsid w:val="00BF4724"/>
    <w:rsid w:val="00C0051F"/>
    <w:rsid w:val="00C00878"/>
    <w:rsid w:val="00C00C36"/>
    <w:rsid w:val="00C01699"/>
    <w:rsid w:val="00C067E5"/>
    <w:rsid w:val="00C069CC"/>
    <w:rsid w:val="00C102AB"/>
    <w:rsid w:val="00C10C00"/>
    <w:rsid w:val="00C131D5"/>
    <w:rsid w:val="00C14339"/>
    <w:rsid w:val="00C15A06"/>
    <w:rsid w:val="00C17DA3"/>
    <w:rsid w:val="00C20358"/>
    <w:rsid w:val="00C210E1"/>
    <w:rsid w:val="00C222A3"/>
    <w:rsid w:val="00C242A0"/>
    <w:rsid w:val="00C25E02"/>
    <w:rsid w:val="00C3146B"/>
    <w:rsid w:val="00C32C7B"/>
    <w:rsid w:val="00C34707"/>
    <w:rsid w:val="00C3637F"/>
    <w:rsid w:val="00C36A95"/>
    <w:rsid w:val="00C37BAF"/>
    <w:rsid w:val="00C4197F"/>
    <w:rsid w:val="00C41DEF"/>
    <w:rsid w:val="00C42AEF"/>
    <w:rsid w:val="00C43C25"/>
    <w:rsid w:val="00C46151"/>
    <w:rsid w:val="00C4671F"/>
    <w:rsid w:val="00C47B4F"/>
    <w:rsid w:val="00C512FD"/>
    <w:rsid w:val="00C51946"/>
    <w:rsid w:val="00C5196E"/>
    <w:rsid w:val="00C52163"/>
    <w:rsid w:val="00C52605"/>
    <w:rsid w:val="00C5289E"/>
    <w:rsid w:val="00C52BC9"/>
    <w:rsid w:val="00C5393C"/>
    <w:rsid w:val="00C53E6C"/>
    <w:rsid w:val="00C54508"/>
    <w:rsid w:val="00C555B3"/>
    <w:rsid w:val="00C56826"/>
    <w:rsid w:val="00C576F4"/>
    <w:rsid w:val="00C57CF2"/>
    <w:rsid w:val="00C6052B"/>
    <w:rsid w:val="00C60E94"/>
    <w:rsid w:val="00C61E99"/>
    <w:rsid w:val="00C62A4B"/>
    <w:rsid w:val="00C64383"/>
    <w:rsid w:val="00C6453A"/>
    <w:rsid w:val="00C65372"/>
    <w:rsid w:val="00C66400"/>
    <w:rsid w:val="00C672AE"/>
    <w:rsid w:val="00C675F5"/>
    <w:rsid w:val="00C71556"/>
    <w:rsid w:val="00C734E7"/>
    <w:rsid w:val="00C737F1"/>
    <w:rsid w:val="00C75A74"/>
    <w:rsid w:val="00C80ED7"/>
    <w:rsid w:val="00C81178"/>
    <w:rsid w:val="00C81909"/>
    <w:rsid w:val="00C831A3"/>
    <w:rsid w:val="00C86329"/>
    <w:rsid w:val="00C87A36"/>
    <w:rsid w:val="00C91493"/>
    <w:rsid w:val="00C9305C"/>
    <w:rsid w:val="00C9446B"/>
    <w:rsid w:val="00C9475A"/>
    <w:rsid w:val="00C94CBA"/>
    <w:rsid w:val="00C94FC7"/>
    <w:rsid w:val="00C95C31"/>
    <w:rsid w:val="00C965DC"/>
    <w:rsid w:val="00C966DA"/>
    <w:rsid w:val="00CA1D21"/>
    <w:rsid w:val="00CA2016"/>
    <w:rsid w:val="00CA3A4D"/>
    <w:rsid w:val="00CA6838"/>
    <w:rsid w:val="00CB0FD4"/>
    <w:rsid w:val="00CB185D"/>
    <w:rsid w:val="00CB1A44"/>
    <w:rsid w:val="00CB1E15"/>
    <w:rsid w:val="00CB551D"/>
    <w:rsid w:val="00CB5EFE"/>
    <w:rsid w:val="00CC0DF3"/>
    <w:rsid w:val="00CD0296"/>
    <w:rsid w:val="00CD1559"/>
    <w:rsid w:val="00CD3D80"/>
    <w:rsid w:val="00CD599A"/>
    <w:rsid w:val="00CD7C5C"/>
    <w:rsid w:val="00CE0C48"/>
    <w:rsid w:val="00CE1C88"/>
    <w:rsid w:val="00CE5232"/>
    <w:rsid w:val="00CF1006"/>
    <w:rsid w:val="00CF1DB9"/>
    <w:rsid w:val="00CF3026"/>
    <w:rsid w:val="00CF55D5"/>
    <w:rsid w:val="00D0076E"/>
    <w:rsid w:val="00D007FB"/>
    <w:rsid w:val="00D00D47"/>
    <w:rsid w:val="00D015A9"/>
    <w:rsid w:val="00D04A5D"/>
    <w:rsid w:val="00D07486"/>
    <w:rsid w:val="00D07910"/>
    <w:rsid w:val="00D10C97"/>
    <w:rsid w:val="00D129AA"/>
    <w:rsid w:val="00D15820"/>
    <w:rsid w:val="00D17C4F"/>
    <w:rsid w:val="00D17D94"/>
    <w:rsid w:val="00D21662"/>
    <w:rsid w:val="00D22D3E"/>
    <w:rsid w:val="00D24CCA"/>
    <w:rsid w:val="00D25191"/>
    <w:rsid w:val="00D25628"/>
    <w:rsid w:val="00D25637"/>
    <w:rsid w:val="00D25A43"/>
    <w:rsid w:val="00D27DC1"/>
    <w:rsid w:val="00D30EC7"/>
    <w:rsid w:val="00D316F1"/>
    <w:rsid w:val="00D31ACC"/>
    <w:rsid w:val="00D3418A"/>
    <w:rsid w:val="00D3607F"/>
    <w:rsid w:val="00D377D5"/>
    <w:rsid w:val="00D37A8A"/>
    <w:rsid w:val="00D40399"/>
    <w:rsid w:val="00D405B3"/>
    <w:rsid w:val="00D4071F"/>
    <w:rsid w:val="00D4096F"/>
    <w:rsid w:val="00D41702"/>
    <w:rsid w:val="00D41CF6"/>
    <w:rsid w:val="00D42314"/>
    <w:rsid w:val="00D43C9A"/>
    <w:rsid w:val="00D45158"/>
    <w:rsid w:val="00D513DC"/>
    <w:rsid w:val="00D5141F"/>
    <w:rsid w:val="00D51569"/>
    <w:rsid w:val="00D51EFE"/>
    <w:rsid w:val="00D55F48"/>
    <w:rsid w:val="00D60063"/>
    <w:rsid w:val="00D60A6F"/>
    <w:rsid w:val="00D60D15"/>
    <w:rsid w:val="00D61C61"/>
    <w:rsid w:val="00D64763"/>
    <w:rsid w:val="00D65B0B"/>
    <w:rsid w:val="00D65EB5"/>
    <w:rsid w:val="00D66646"/>
    <w:rsid w:val="00D7072B"/>
    <w:rsid w:val="00D709DA"/>
    <w:rsid w:val="00D73974"/>
    <w:rsid w:val="00D739DF"/>
    <w:rsid w:val="00D74885"/>
    <w:rsid w:val="00D74C09"/>
    <w:rsid w:val="00D75AD2"/>
    <w:rsid w:val="00D75C4E"/>
    <w:rsid w:val="00D75CC5"/>
    <w:rsid w:val="00D766B6"/>
    <w:rsid w:val="00D818E3"/>
    <w:rsid w:val="00D8196A"/>
    <w:rsid w:val="00D81C9E"/>
    <w:rsid w:val="00D8268E"/>
    <w:rsid w:val="00D85806"/>
    <w:rsid w:val="00D875C7"/>
    <w:rsid w:val="00D87E8C"/>
    <w:rsid w:val="00D910F2"/>
    <w:rsid w:val="00D91106"/>
    <w:rsid w:val="00D911AE"/>
    <w:rsid w:val="00D913CB"/>
    <w:rsid w:val="00D94386"/>
    <w:rsid w:val="00D947F4"/>
    <w:rsid w:val="00D95279"/>
    <w:rsid w:val="00D9631D"/>
    <w:rsid w:val="00DA024B"/>
    <w:rsid w:val="00DA026E"/>
    <w:rsid w:val="00DA057F"/>
    <w:rsid w:val="00DA30F3"/>
    <w:rsid w:val="00DA3370"/>
    <w:rsid w:val="00DA45C3"/>
    <w:rsid w:val="00DA53CD"/>
    <w:rsid w:val="00DA5DBE"/>
    <w:rsid w:val="00DA6836"/>
    <w:rsid w:val="00DB0484"/>
    <w:rsid w:val="00DB1F10"/>
    <w:rsid w:val="00DB3600"/>
    <w:rsid w:val="00DB5CCE"/>
    <w:rsid w:val="00DB7AA4"/>
    <w:rsid w:val="00DC3546"/>
    <w:rsid w:val="00DC4E18"/>
    <w:rsid w:val="00DC603D"/>
    <w:rsid w:val="00DC6120"/>
    <w:rsid w:val="00DC6A14"/>
    <w:rsid w:val="00DD267F"/>
    <w:rsid w:val="00DD3CEE"/>
    <w:rsid w:val="00DD4163"/>
    <w:rsid w:val="00DD433D"/>
    <w:rsid w:val="00DE1AFC"/>
    <w:rsid w:val="00DF03D1"/>
    <w:rsid w:val="00DF30B4"/>
    <w:rsid w:val="00DF3C7F"/>
    <w:rsid w:val="00DF4116"/>
    <w:rsid w:val="00DF43D5"/>
    <w:rsid w:val="00DF44F7"/>
    <w:rsid w:val="00DF47C9"/>
    <w:rsid w:val="00DF4E4E"/>
    <w:rsid w:val="00DF59FF"/>
    <w:rsid w:val="00E0076E"/>
    <w:rsid w:val="00E0175C"/>
    <w:rsid w:val="00E018B9"/>
    <w:rsid w:val="00E04342"/>
    <w:rsid w:val="00E04D20"/>
    <w:rsid w:val="00E066B8"/>
    <w:rsid w:val="00E06CD0"/>
    <w:rsid w:val="00E15C68"/>
    <w:rsid w:val="00E15EBE"/>
    <w:rsid w:val="00E171A0"/>
    <w:rsid w:val="00E176A0"/>
    <w:rsid w:val="00E17B0B"/>
    <w:rsid w:val="00E20B39"/>
    <w:rsid w:val="00E216FF"/>
    <w:rsid w:val="00E22CD1"/>
    <w:rsid w:val="00E23976"/>
    <w:rsid w:val="00E25518"/>
    <w:rsid w:val="00E2573E"/>
    <w:rsid w:val="00E30526"/>
    <w:rsid w:val="00E31B77"/>
    <w:rsid w:val="00E3337F"/>
    <w:rsid w:val="00E35C4D"/>
    <w:rsid w:val="00E40DA0"/>
    <w:rsid w:val="00E41E02"/>
    <w:rsid w:val="00E464E0"/>
    <w:rsid w:val="00E502F8"/>
    <w:rsid w:val="00E504D1"/>
    <w:rsid w:val="00E50AB8"/>
    <w:rsid w:val="00E50C74"/>
    <w:rsid w:val="00E52308"/>
    <w:rsid w:val="00E52AA4"/>
    <w:rsid w:val="00E555F1"/>
    <w:rsid w:val="00E55C06"/>
    <w:rsid w:val="00E56F54"/>
    <w:rsid w:val="00E60931"/>
    <w:rsid w:val="00E62124"/>
    <w:rsid w:val="00E6385C"/>
    <w:rsid w:val="00E64866"/>
    <w:rsid w:val="00E64A2E"/>
    <w:rsid w:val="00E653D6"/>
    <w:rsid w:val="00E65524"/>
    <w:rsid w:val="00E65D94"/>
    <w:rsid w:val="00E66AEF"/>
    <w:rsid w:val="00E702E7"/>
    <w:rsid w:val="00E70FDF"/>
    <w:rsid w:val="00E73135"/>
    <w:rsid w:val="00E73C8B"/>
    <w:rsid w:val="00E75153"/>
    <w:rsid w:val="00E775BE"/>
    <w:rsid w:val="00E80BBA"/>
    <w:rsid w:val="00E8279E"/>
    <w:rsid w:val="00E8359C"/>
    <w:rsid w:val="00E83E67"/>
    <w:rsid w:val="00E846BF"/>
    <w:rsid w:val="00E85FBF"/>
    <w:rsid w:val="00E866D5"/>
    <w:rsid w:val="00E86763"/>
    <w:rsid w:val="00E86C2D"/>
    <w:rsid w:val="00E90C16"/>
    <w:rsid w:val="00E91085"/>
    <w:rsid w:val="00E9148F"/>
    <w:rsid w:val="00E92828"/>
    <w:rsid w:val="00E94E97"/>
    <w:rsid w:val="00EA216D"/>
    <w:rsid w:val="00EA298B"/>
    <w:rsid w:val="00EA5006"/>
    <w:rsid w:val="00EA6703"/>
    <w:rsid w:val="00EA67E0"/>
    <w:rsid w:val="00EB265C"/>
    <w:rsid w:val="00EB40AB"/>
    <w:rsid w:val="00EB4425"/>
    <w:rsid w:val="00EB4805"/>
    <w:rsid w:val="00EB707F"/>
    <w:rsid w:val="00EB7C0C"/>
    <w:rsid w:val="00EC05AC"/>
    <w:rsid w:val="00EC11FF"/>
    <w:rsid w:val="00EC2985"/>
    <w:rsid w:val="00EC5DE0"/>
    <w:rsid w:val="00EC6EE3"/>
    <w:rsid w:val="00EC6EFC"/>
    <w:rsid w:val="00ED03B0"/>
    <w:rsid w:val="00ED1710"/>
    <w:rsid w:val="00ED2642"/>
    <w:rsid w:val="00ED6637"/>
    <w:rsid w:val="00ED6DD5"/>
    <w:rsid w:val="00EE3370"/>
    <w:rsid w:val="00EE385B"/>
    <w:rsid w:val="00EE3A90"/>
    <w:rsid w:val="00EE581D"/>
    <w:rsid w:val="00EE6A46"/>
    <w:rsid w:val="00EF0BDC"/>
    <w:rsid w:val="00EF1C54"/>
    <w:rsid w:val="00EF4E6F"/>
    <w:rsid w:val="00F00847"/>
    <w:rsid w:val="00F015A8"/>
    <w:rsid w:val="00F01F5D"/>
    <w:rsid w:val="00F026EA"/>
    <w:rsid w:val="00F02C34"/>
    <w:rsid w:val="00F035AC"/>
    <w:rsid w:val="00F03666"/>
    <w:rsid w:val="00F03876"/>
    <w:rsid w:val="00F05DB8"/>
    <w:rsid w:val="00F06186"/>
    <w:rsid w:val="00F07CCC"/>
    <w:rsid w:val="00F20B05"/>
    <w:rsid w:val="00F21261"/>
    <w:rsid w:val="00F2426A"/>
    <w:rsid w:val="00F24968"/>
    <w:rsid w:val="00F258B1"/>
    <w:rsid w:val="00F265F1"/>
    <w:rsid w:val="00F27127"/>
    <w:rsid w:val="00F27E9A"/>
    <w:rsid w:val="00F3187D"/>
    <w:rsid w:val="00F33EDD"/>
    <w:rsid w:val="00F46A93"/>
    <w:rsid w:val="00F514EB"/>
    <w:rsid w:val="00F54591"/>
    <w:rsid w:val="00F56687"/>
    <w:rsid w:val="00F56B7F"/>
    <w:rsid w:val="00F61189"/>
    <w:rsid w:val="00F64D37"/>
    <w:rsid w:val="00F65A59"/>
    <w:rsid w:val="00F70721"/>
    <w:rsid w:val="00F70E77"/>
    <w:rsid w:val="00F70EB8"/>
    <w:rsid w:val="00F71F89"/>
    <w:rsid w:val="00F7217A"/>
    <w:rsid w:val="00F7353C"/>
    <w:rsid w:val="00F741B8"/>
    <w:rsid w:val="00F777C7"/>
    <w:rsid w:val="00F810C6"/>
    <w:rsid w:val="00F8233A"/>
    <w:rsid w:val="00F83CF4"/>
    <w:rsid w:val="00F83F1A"/>
    <w:rsid w:val="00F92F99"/>
    <w:rsid w:val="00F95911"/>
    <w:rsid w:val="00FA0589"/>
    <w:rsid w:val="00FA2282"/>
    <w:rsid w:val="00FA2342"/>
    <w:rsid w:val="00FA6353"/>
    <w:rsid w:val="00FA6A70"/>
    <w:rsid w:val="00FA6EB2"/>
    <w:rsid w:val="00FA7498"/>
    <w:rsid w:val="00FA7E0A"/>
    <w:rsid w:val="00FB02C5"/>
    <w:rsid w:val="00FB2E53"/>
    <w:rsid w:val="00FB3019"/>
    <w:rsid w:val="00FB342D"/>
    <w:rsid w:val="00FB49A7"/>
    <w:rsid w:val="00FB5C43"/>
    <w:rsid w:val="00FC00F4"/>
    <w:rsid w:val="00FC12C5"/>
    <w:rsid w:val="00FC3701"/>
    <w:rsid w:val="00FC48C8"/>
    <w:rsid w:val="00FC743F"/>
    <w:rsid w:val="00FC7635"/>
    <w:rsid w:val="00FC7E74"/>
    <w:rsid w:val="00FD079F"/>
    <w:rsid w:val="00FD0F5E"/>
    <w:rsid w:val="00FD15CB"/>
    <w:rsid w:val="00FD1EC9"/>
    <w:rsid w:val="00FD27A6"/>
    <w:rsid w:val="00FD2B10"/>
    <w:rsid w:val="00FD772E"/>
    <w:rsid w:val="00FD7E47"/>
    <w:rsid w:val="00FE0489"/>
    <w:rsid w:val="00FE0CA2"/>
    <w:rsid w:val="00FE1788"/>
    <w:rsid w:val="00FE3884"/>
    <w:rsid w:val="00FE4794"/>
    <w:rsid w:val="00FE5A1C"/>
    <w:rsid w:val="00FE5EDB"/>
    <w:rsid w:val="00FF061B"/>
    <w:rsid w:val="00FF0EC4"/>
    <w:rsid w:val="00FF227E"/>
    <w:rsid w:val="00FF33B8"/>
    <w:rsid w:val="00FF51E6"/>
    <w:rsid w:val="00FF56D1"/>
    <w:rsid w:val="00FF7629"/>
    <w:rsid w:val="01F821E6"/>
    <w:rsid w:val="0B7F82DB"/>
    <w:rsid w:val="195C2613"/>
    <w:rsid w:val="251321D6"/>
    <w:rsid w:val="3772B315"/>
    <w:rsid w:val="3DDDD3ED"/>
    <w:rsid w:val="4F184160"/>
    <w:rsid w:val="7367491C"/>
    <w:rsid w:val="775CE5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F83703"/>
  <w15:docId w15:val="{31CD9E5D-5457-440D-85D1-F9D599194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99"/>
    <w:qFormat/>
    <w:rsid w:val="00141604"/>
    <w:pPr>
      <w:spacing w:after="240" w:line="288" w:lineRule="auto"/>
    </w:pPr>
    <w:rPr>
      <w:rFonts w:ascii="Franklin Gothic Book" w:hAnsi="Franklin Gothic Book"/>
      <w:szCs w:val="24"/>
    </w:rPr>
  </w:style>
  <w:style w:type="paragraph" w:styleId="Heading1">
    <w:name w:val="heading 1"/>
    <w:basedOn w:val="Normal"/>
    <w:next w:val="BodyText"/>
    <w:link w:val="Heading1Char"/>
    <w:uiPriority w:val="9"/>
    <w:qFormat/>
    <w:rsid w:val="00A22BA1"/>
    <w:pPr>
      <w:keepNext/>
      <w:numPr>
        <w:numId w:val="49"/>
      </w:numPr>
      <w:spacing w:before="240" w:after="120" w:line="240" w:lineRule="auto"/>
      <w:ind w:left="576" w:hanging="576"/>
      <w:outlineLvl w:val="0"/>
    </w:pPr>
    <w:rPr>
      <w:rFonts w:ascii="Times New Roman" w:eastAsiaTheme="majorEastAsia" w:hAnsi="Times New Roman" w:cstheme="majorBidi"/>
      <w:b/>
      <w:kern w:val="32"/>
      <w:sz w:val="28"/>
      <w:szCs w:val="60"/>
    </w:rPr>
  </w:style>
  <w:style w:type="paragraph" w:styleId="Heading2">
    <w:name w:val="heading 2"/>
    <w:basedOn w:val="FEMAHeading1"/>
    <w:next w:val="BodyText"/>
    <w:link w:val="Heading2Char"/>
    <w:uiPriority w:val="99"/>
    <w:qFormat/>
    <w:rsid w:val="00B443EC"/>
    <w:pPr>
      <w:numPr>
        <w:numId w:val="49"/>
      </w:numPr>
      <w:spacing w:before="240"/>
      <w:ind w:left="1008" w:hanging="432"/>
    </w:pPr>
    <w:rPr>
      <w:rFonts w:ascii="Times New Roman" w:hAnsi="Times New Roman"/>
      <w:b/>
      <w:sz w:val="26"/>
    </w:rPr>
  </w:style>
  <w:style w:type="paragraph" w:styleId="Heading3">
    <w:name w:val="heading 3"/>
    <w:basedOn w:val="FEMAHeading2"/>
    <w:next w:val="BodyText"/>
    <w:link w:val="Heading3Char"/>
    <w:uiPriority w:val="99"/>
    <w:qFormat/>
    <w:rsid w:val="00383724"/>
    <w:pPr>
      <w:numPr>
        <w:ilvl w:val="0"/>
        <w:numId w:val="0"/>
      </w:numPr>
      <w:spacing w:before="240"/>
    </w:pPr>
    <w:rPr>
      <w:rFonts w:ascii="Times New Roman" w:hAnsi="Times New Roman"/>
      <w:b/>
      <w:color w:val="auto"/>
      <w:sz w:val="24"/>
    </w:rPr>
  </w:style>
  <w:style w:type="paragraph" w:styleId="Heading4">
    <w:name w:val="heading 4"/>
    <w:basedOn w:val="FEMAHeading3"/>
    <w:next w:val="BodyText"/>
    <w:link w:val="Heading4Char"/>
    <w:uiPriority w:val="99"/>
    <w:unhideWhenUsed/>
    <w:qFormat/>
    <w:rsid w:val="00383724"/>
    <w:pPr>
      <w:numPr>
        <w:ilvl w:val="0"/>
        <w:numId w:val="0"/>
      </w:numPr>
      <w:spacing w:before="240" w:after="60"/>
    </w:pPr>
    <w:rPr>
      <w:rFonts w:ascii="Times New Roman" w:hAnsi="Times New Roman"/>
      <w:caps w:val="0"/>
      <w:sz w:val="22"/>
      <w:u w:val="single"/>
    </w:rPr>
  </w:style>
  <w:style w:type="paragraph" w:styleId="Heading5">
    <w:name w:val="heading 5"/>
    <w:basedOn w:val="FEMAHeading4"/>
    <w:next w:val="Normal"/>
    <w:link w:val="Heading5Char"/>
    <w:autoRedefine/>
    <w:uiPriority w:val="99"/>
    <w:unhideWhenUsed/>
    <w:qFormat/>
    <w:rsid w:val="00AE3CFB"/>
    <w:pPr>
      <w:numPr>
        <w:ilvl w:val="0"/>
        <w:numId w:val="0"/>
      </w:numPr>
      <w:spacing w:after="60"/>
    </w:pPr>
    <w:rPr>
      <w:rFonts w:ascii="Times New Roman" w:hAnsi="Times New Roman"/>
      <w:i/>
      <w:color w:val="auto"/>
      <w:sz w:val="22"/>
    </w:rPr>
  </w:style>
  <w:style w:type="paragraph" w:styleId="Heading6">
    <w:name w:val="heading 6"/>
    <w:basedOn w:val="Normal"/>
    <w:next w:val="Normal"/>
    <w:link w:val="Heading6Char"/>
    <w:uiPriority w:val="99"/>
    <w:qFormat/>
    <w:rsid w:val="00A3751E"/>
    <w:pPr>
      <w:keepNext/>
      <w:numPr>
        <w:ilvl w:val="5"/>
        <w:numId w:val="49"/>
      </w:numPr>
      <w:spacing w:before="60" w:after="60" w:line="274" w:lineRule="atLeast"/>
      <w:outlineLvl w:val="5"/>
    </w:pPr>
    <w:rPr>
      <w:rFonts w:eastAsia="Times New Roman" w:cs="Times New Roman"/>
      <w:b/>
      <w:i/>
      <w:szCs w:val="22"/>
    </w:rPr>
  </w:style>
  <w:style w:type="paragraph" w:styleId="Heading7">
    <w:name w:val="heading 7"/>
    <w:basedOn w:val="Normal"/>
    <w:next w:val="Normal"/>
    <w:link w:val="Heading7Char"/>
    <w:uiPriority w:val="99"/>
    <w:qFormat/>
    <w:rsid w:val="00A3751E"/>
    <w:pPr>
      <w:keepLines/>
      <w:numPr>
        <w:ilvl w:val="6"/>
        <w:numId w:val="49"/>
      </w:numPr>
      <w:spacing w:line="240" w:lineRule="atLeast"/>
      <w:jc w:val="center"/>
      <w:outlineLvl w:val="6"/>
    </w:pPr>
    <w:rPr>
      <w:rFonts w:ascii="Arial" w:eastAsia="Times New Roman" w:hAnsi="Arial" w:cs="Times New Roman"/>
      <w:b/>
      <w:szCs w:val="22"/>
    </w:rPr>
  </w:style>
  <w:style w:type="paragraph" w:styleId="Heading8">
    <w:name w:val="heading 8"/>
    <w:basedOn w:val="Normal"/>
    <w:next w:val="Normal"/>
    <w:link w:val="Heading8Char"/>
    <w:uiPriority w:val="99"/>
    <w:unhideWhenUsed/>
    <w:qFormat/>
    <w:rsid w:val="00A3751E"/>
    <w:pPr>
      <w:keepNext/>
      <w:keepLines/>
      <w:numPr>
        <w:ilvl w:val="7"/>
        <w:numId w:val="4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Heading1"/>
    <w:next w:val="BodyText"/>
    <w:link w:val="Heading9Char"/>
    <w:uiPriority w:val="99"/>
    <w:unhideWhenUsed/>
    <w:qFormat/>
    <w:rsid w:val="00A3751E"/>
    <w:pPr>
      <w:numPr>
        <w:ilvl w:val="8"/>
      </w:numPr>
      <w:outlineLvl w:val="8"/>
    </w:pPr>
    <w:rPr>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751E"/>
    <w:rPr>
      <w:rFonts w:ascii="Tahoma" w:hAnsi="Tahoma" w:cs="Tahoma"/>
      <w:sz w:val="16"/>
      <w:szCs w:val="16"/>
    </w:rPr>
  </w:style>
  <w:style w:type="character" w:customStyle="1" w:styleId="BalloonTextChar">
    <w:name w:val="Balloon Text Char"/>
    <w:basedOn w:val="DefaultParagraphFont"/>
    <w:link w:val="BalloonText"/>
    <w:uiPriority w:val="99"/>
    <w:semiHidden/>
    <w:rsid w:val="00A3751E"/>
    <w:rPr>
      <w:rFonts w:ascii="Tahoma" w:hAnsi="Tahoma" w:cs="Tahoma"/>
      <w:sz w:val="16"/>
      <w:szCs w:val="16"/>
    </w:rPr>
  </w:style>
  <w:style w:type="character" w:customStyle="1" w:styleId="Heading7Char">
    <w:name w:val="Heading 7 Char"/>
    <w:basedOn w:val="DefaultParagraphFont"/>
    <w:link w:val="Heading7"/>
    <w:uiPriority w:val="99"/>
    <w:rsid w:val="00A3751E"/>
    <w:rPr>
      <w:rFonts w:ascii="Arial" w:eastAsia="Times New Roman" w:hAnsi="Arial" w:cs="Times New Roman"/>
      <w:b/>
    </w:rPr>
  </w:style>
  <w:style w:type="character" w:styleId="IntenseReference">
    <w:name w:val="Intense Reference"/>
    <w:basedOn w:val="DefaultParagraphFont"/>
    <w:uiPriority w:val="32"/>
    <w:qFormat/>
    <w:rsid w:val="00A3751E"/>
    <w:rPr>
      <w:b/>
      <w:bCs/>
      <w:smallCaps/>
      <w:color w:val="0078AE" w:themeColor="accent1"/>
      <w:spacing w:val="5"/>
    </w:rPr>
  </w:style>
  <w:style w:type="paragraph" w:styleId="Footer">
    <w:name w:val="footer"/>
    <w:basedOn w:val="Normal"/>
    <w:link w:val="FooterChar"/>
    <w:uiPriority w:val="99"/>
    <w:rsid w:val="00A3751E"/>
    <w:pPr>
      <w:tabs>
        <w:tab w:val="center" w:pos="4680"/>
        <w:tab w:val="right" w:pos="9360"/>
      </w:tabs>
    </w:pPr>
    <w:rPr>
      <w:rFonts w:ascii="Arial" w:hAnsi="Arial"/>
      <w:b/>
      <w:sz w:val="18"/>
    </w:rPr>
  </w:style>
  <w:style w:type="character" w:customStyle="1" w:styleId="FooterChar">
    <w:name w:val="Footer Char"/>
    <w:basedOn w:val="DefaultParagraphFont"/>
    <w:link w:val="Footer"/>
    <w:uiPriority w:val="99"/>
    <w:rsid w:val="00A3751E"/>
    <w:rPr>
      <w:rFonts w:ascii="Arial" w:hAnsi="Arial"/>
      <w:b/>
      <w:sz w:val="18"/>
      <w:szCs w:val="24"/>
    </w:rPr>
  </w:style>
  <w:style w:type="character" w:styleId="CommentReference">
    <w:name w:val="annotation reference"/>
    <w:basedOn w:val="DefaultParagraphFont"/>
    <w:uiPriority w:val="99"/>
    <w:unhideWhenUsed/>
    <w:rsid w:val="00A3751E"/>
    <w:rPr>
      <w:sz w:val="16"/>
      <w:szCs w:val="16"/>
    </w:rPr>
  </w:style>
  <w:style w:type="paragraph" w:styleId="CommentText">
    <w:name w:val="annotation text"/>
    <w:basedOn w:val="Normal"/>
    <w:link w:val="CommentTextChar"/>
    <w:uiPriority w:val="99"/>
    <w:unhideWhenUsed/>
    <w:rsid w:val="00A3751E"/>
    <w:rPr>
      <w:sz w:val="20"/>
      <w:szCs w:val="20"/>
    </w:rPr>
  </w:style>
  <w:style w:type="character" w:customStyle="1" w:styleId="CommentTextChar">
    <w:name w:val="Comment Text Char"/>
    <w:basedOn w:val="DefaultParagraphFont"/>
    <w:link w:val="CommentText"/>
    <w:uiPriority w:val="99"/>
    <w:rsid w:val="00A3751E"/>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A3751E"/>
    <w:rPr>
      <w:b/>
      <w:bCs/>
    </w:rPr>
  </w:style>
  <w:style w:type="character" w:customStyle="1" w:styleId="CommentSubjectChar">
    <w:name w:val="Comment Subject Char"/>
    <w:basedOn w:val="CommentTextChar"/>
    <w:link w:val="CommentSubject"/>
    <w:uiPriority w:val="99"/>
    <w:semiHidden/>
    <w:rsid w:val="00A3751E"/>
    <w:rPr>
      <w:rFonts w:ascii="Franklin Gothic Book" w:hAnsi="Franklin Gothic Book"/>
      <w:b/>
      <w:bCs/>
      <w:sz w:val="20"/>
      <w:szCs w:val="20"/>
    </w:rPr>
  </w:style>
  <w:style w:type="character" w:customStyle="1" w:styleId="Heading2Char">
    <w:name w:val="Heading 2 Char"/>
    <w:basedOn w:val="DefaultParagraphFont"/>
    <w:link w:val="Heading2"/>
    <w:uiPriority w:val="99"/>
    <w:rsid w:val="00B443EC"/>
    <w:rPr>
      <w:rFonts w:ascii="Times New Roman" w:hAnsi="Times New Roman"/>
      <w:b/>
      <w:sz w:val="26"/>
      <w:szCs w:val="38"/>
    </w:rPr>
  </w:style>
  <w:style w:type="character" w:customStyle="1" w:styleId="Heading3Char">
    <w:name w:val="Heading 3 Char"/>
    <w:basedOn w:val="DefaultParagraphFont"/>
    <w:link w:val="Heading3"/>
    <w:uiPriority w:val="99"/>
    <w:rsid w:val="00383724"/>
    <w:rPr>
      <w:rFonts w:ascii="Times New Roman" w:hAnsi="Times New Roman"/>
      <w:b/>
      <w:sz w:val="24"/>
      <w:szCs w:val="38"/>
    </w:rPr>
  </w:style>
  <w:style w:type="character" w:customStyle="1" w:styleId="Heading1Char">
    <w:name w:val="Heading 1 Char"/>
    <w:basedOn w:val="DefaultParagraphFont"/>
    <w:link w:val="Heading1"/>
    <w:uiPriority w:val="9"/>
    <w:rsid w:val="00A22BA1"/>
    <w:rPr>
      <w:rFonts w:ascii="Times New Roman" w:eastAsiaTheme="majorEastAsia" w:hAnsi="Times New Roman" w:cstheme="majorBidi"/>
      <w:b/>
      <w:kern w:val="32"/>
      <w:sz w:val="28"/>
      <w:szCs w:val="60"/>
    </w:rPr>
  </w:style>
  <w:style w:type="character" w:styleId="PageNumber">
    <w:name w:val="page number"/>
    <w:basedOn w:val="DefaultParagraphFont"/>
    <w:uiPriority w:val="99"/>
    <w:rsid w:val="00A3751E"/>
  </w:style>
  <w:style w:type="character" w:customStyle="1" w:styleId="Heading4Char">
    <w:name w:val="Heading 4 Char"/>
    <w:basedOn w:val="DefaultParagraphFont"/>
    <w:link w:val="Heading4"/>
    <w:uiPriority w:val="99"/>
    <w:rsid w:val="00383724"/>
    <w:rPr>
      <w:rFonts w:ascii="Times New Roman" w:hAnsi="Times New Roman"/>
      <w:szCs w:val="38"/>
      <w:u w:val="single"/>
    </w:rPr>
  </w:style>
  <w:style w:type="character" w:styleId="FollowedHyperlink">
    <w:name w:val="FollowedHyperlink"/>
    <w:basedOn w:val="DefaultParagraphFont"/>
    <w:uiPriority w:val="99"/>
    <w:semiHidden/>
    <w:unhideWhenUsed/>
    <w:rsid w:val="00A3751E"/>
    <w:rPr>
      <w:color w:val="005188" w:themeColor="followedHyperlink"/>
      <w:u w:val="single"/>
    </w:rPr>
  </w:style>
  <w:style w:type="paragraph" w:styleId="ListBullet">
    <w:name w:val="List Bullet"/>
    <w:basedOn w:val="Normal"/>
    <w:uiPriority w:val="99"/>
    <w:unhideWhenUsed/>
    <w:rsid w:val="00A3751E"/>
    <w:pPr>
      <w:numPr>
        <w:numId w:val="14"/>
      </w:numPr>
      <w:contextualSpacing/>
    </w:pPr>
  </w:style>
  <w:style w:type="character" w:customStyle="1" w:styleId="Heading5Char">
    <w:name w:val="Heading 5 Char"/>
    <w:basedOn w:val="DefaultParagraphFont"/>
    <w:link w:val="Heading5"/>
    <w:uiPriority w:val="99"/>
    <w:rsid w:val="00AE3CFB"/>
    <w:rPr>
      <w:rFonts w:ascii="Times New Roman" w:eastAsiaTheme="majorEastAsia" w:hAnsi="Times New Roman" w:cstheme="majorBidi"/>
      <w:i/>
      <w:szCs w:val="38"/>
    </w:rPr>
  </w:style>
  <w:style w:type="character" w:customStyle="1" w:styleId="Heading6Char">
    <w:name w:val="Heading 6 Char"/>
    <w:basedOn w:val="DefaultParagraphFont"/>
    <w:link w:val="Heading6"/>
    <w:uiPriority w:val="99"/>
    <w:rsid w:val="00A3751E"/>
    <w:rPr>
      <w:rFonts w:ascii="Franklin Gothic Book" w:eastAsia="Times New Roman" w:hAnsi="Franklin Gothic Book" w:cs="Times New Roman"/>
      <w:b/>
      <w:i/>
    </w:rPr>
  </w:style>
  <w:style w:type="paragraph" w:styleId="Subtitle">
    <w:name w:val="Subtitle"/>
    <w:basedOn w:val="Normal"/>
    <w:next w:val="Normal"/>
    <w:link w:val="SubtitleChar"/>
    <w:uiPriority w:val="11"/>
    <w:qFormat/>
    <w:rsid w:val="00A3751E"/>
    <w:rPr>
      <w:rFonts w:ascii="Joanna MT Std" w:hAnsi="Joanna MT Std"/>
      <w:sz w:val="48"/>
    </w:rPr>
  </w:style>
  <w:style w:type="character" w:customStyle="1" w:styleId="SubtitleChar">
    <w:name w:val="Subtitle Char"/>
    <w:basedOn w:val="DefaultParagraphFont"/>
    <w:link w:val="Subtitle"/>
    <w:uiPriority w:val="11"/>
    <w:rsid w:val="00A3751E"/>
    <w:rPr>
      <w:rFonts w:ascii="Joanna MT Std" w:hAnsi="Joanna MT Std"/>
      <w:sz w:val="48"/>
      <w:szCs w:val="24"/>
    </w:rPr>
  </w:style>
  <w:style w:type="paragraph" w:styleId="Title">
    <w:name w:val="Title"/>
    <w:basedOn w:val="Normal"/>
    <w:next w:val="Normal"/>
    <w:link w:val="TitleChar"/>
    <w:uiPriority w:val="10"/>
    <w:qFormat/>
    <w:rsid w:val="00A3751E"/>
    <w:pPr>
      <w:spacing w:before="240"/>
      <w:ind w:left="144"/>
    </w:pPr>
    <w:rPr>
      <w:rFonts w:ascii="Joanna MT Std" w:hAnsi="Joanna MT Std"/>
      <w:b/>
      <w:sz w:val="108"/>
      <w:szCs w:val="108"/>
    </w:rPr>
  </w:style>
  <w:style w:type="character" w:customStyle="1" w:styleId="TitleChar">
    <w:name w:val="Title Char"/>
    <w:basedOn w:val="DefaultParagraphFont"/>
    <w:link w:val="Title"/>
    <w:uiPriority w:val="10"/>
    <w:rsid w:val="00A3751E"/>
    <w:rPr>
      <w:rFonts w:ascii="Joanna MT Std" w:hAnsi="Joanna MT Std"/>
      <w:b/>
      <w:sz w:val="108"/>
      <w:szCs w:val="108"/>
    </w:rPr>
  </w:style>
  <w:style w:type="paragraph" w:styleId="NoSpacing">
    <w:name w:val="No Spacing"/>
    <w:link w:val="NoSpacingChar"/>
    <w:uiPriority w:val="1"/>
    <w:qFormat/>
    <w:rsid w:val="00A3751E"/>
    <w:pPr>
      <w:spacing w:after="120" w:line="240" w:lineRule="auto"/>
    </w:pPr>
    <w:rPr>
      <w:rFonts w:ascii="Times New Roman" w:hAnsi="Times New Roman"/>
      <w:sz w:val="24"/>
      <w:szCs w:val="24"/>
    </w:rPr>
  </w:style>
  <w:style w:type="character" w:styleId="Hyperlink">
    <w:name w:val="Hyperlink"/>
    <w:basedOn w:val="DefaultParagraphFont"/>
    <w:uiPriority w:val="99"/>
    <w:unhideWhenUsed/>
    <w:rsid w:val="00A22BA1"/>
    <w:rPr>
      <w:rFonts w:ascii="Times New Roman" w:hAnsi="Times New Roman"/>
      <w:color w:val="006699"/>
      <w:u w:val="single"/>
    </w:rPr>
  </w:style>
  <w:style w:type="paragraph" w:styleId="FootnoteText">
    <w:name w:val="footnote text"/>
    <w:basedOn w:val="Normal"/>
    <w:link w:val="FootnoteTextChar"/>
    <w:uiPriority w:val="99"/>
    <w:unhideWhenUsed/>
    <w:rsid w:val="001E3E35"/>
    <w:pPr>
      <w:spacing w:after="120" w:line="240" w:lineRule="auto"/>
      <w:ind w:left="187" w:hanging="187"/>
      <w:contextualSpacing/>
    </w:pPr>
    <w:rPr>
      <w:rFonts w:ascii="Times New Roman" w:hAnsi="Times New Roman"/>
      <w:sz w:val="20"/>
      <w:szCs w:val="20"/>
    </w:rPr>
  </w:style>
  <w:style w:type="character" w:customStyle="1" w:styleId="FootnoteTextChar">
    <w:name w:val="Footnote Text Char"/>
    <w:basedOn w:val="DefaultParagraphFont"/>
    <w:link w:val="FootnoteText"/>
    <w:uiPriority w:val="99"/>
    <w:rsid w:val="001E3E35"/>
    <w:rPr>
      <w:rFonts w:ascii="Times New Roman" w:hAnsi="Times New Roman"/>
      <w:sz w:val="20"/>
      <w:szCs w:val="20"/>
    </w:rPr>
  </w:style>
  <w:style w:type="character" w:styleId="FootnoteReference">
    <w:name w:val="footnote reference"/>
    <w:basedOn w:val="DefaultParagraphFont"/>
    <w:uiPriority w:val="99"/>
    <w:unhideWhenUsed/>
    <w:rsid w:val="00A3751E"/>
    <w:rPr>
      <w:vertAlign w:val="superscript"/>
    </w:rPr>
  </w:style>
  <w:style w:type="character" w:styleId="EndnoteReference">
    <w:name w:val="endnote reference"/>
    <w:basedOn w:val="DefaultParagraphFont"/>
    <w:uiPriority w:val="99"/>
    <w:unhideWhenUsed/>
    <w:rsid w:val="00A3751E"/>
    <w:rPr>
      <w:vertAlign w:val="superscript"/>
    </w:rPr>
  </w:style>
  <w:style w:type="paragraph" w:styleId="Caption">
    <w:name w:val="caption"/>
    <w:basedOn w:val="Normal"/>
    <w:next w:val="Normal"/>
    <w:uiPriority w:val="35"/>
    <w:unhideWhenUsed/>
    <w:qFormat/>
    <w:rsid w:val="00A3751E"/>
    <w:pPr>
      <w:spacing w:before="120" w:after="120"/>
      <w:jc w:val="center"/>
    </w:pPr>
    <w:rPr>
      <w:rFonts w:ascii="Arial" w:hAnsi="Arial"/>
      <w:b/>
      <w:bCs/>
      <w:szCs w:val="18"/>
    </w:rPr>
  </w:style>
  <w:style w:type="character" w:styleId="UnresolvedMention">
    <w:name w:val="Unresolved Mention"/>
    <w:basedOn w:val="DefaultParagraphFont"/>
    <w:uiPriority w:val="99"/>
    <w:unhideWhenUsed/>
    <w:rsid w:val="00A3751E"/>
    <w:rPr>
      <w:color w:val="605E5C"/>
      <w:shd w:val="clear" w:color="auto" w:fill="E1DFDD"/>
    </w:rPr>
  </w:style>
  <w:style w:type="paragraph" w:styleId="Header">
    <w:name w:val="header"/>
    <w:aliases w:val="Header (page 2)"/>
    <w:basedOn w:val="Normal"/>
    <w:link w:val="HeaderChar"/>
    <w:uiPriority w:val="99"/>
    <w:unhideWhenUsed/>
    <w:rsid w:val="00A3751E"/>
    <w:pPr>
      <w:tabs>
        <w:tab w:val="center" w:pos="4680"/>
        <w:tab w:val="right" w:pos="9360"/>
      </w:tabs>
    </w:pPr>
  </w:style>
  <w:style w:type="character" w:customStyle="1" w:styleId="HeaderChar">
    <w:name w:val="Header Char"/>
    <w:aliases w:val="Header (page 2) Char"/>
    <w:basedOn w:val="DefaultParagraphFont"/>
    <w:link w:val="Header"/>
    <w:uiPriority w:val="99"/>
    <w:rsid w:val="00A3751E"/>
    <w:rPr>
      <w:rFonts w:ascii="Franklin Gothic Book" w:hAnsi="Franklin Gothic Book"/>
      <w:szCs w:val="24"/>
    </w:rPr>
  </w:style>
  <w:style w:type="paragraph" w:customStyle="1" w:styleId="Secondlevelbullet">
    <w:name w:val="Second level bullet"/>
    <w:basedOn w:val="ListBullet"/>
    <w:qFormat/>
    <w:rsid w:val="008F2B24"/>
    <w:pPr>
      <w:numPr>
        <w:numId w:val="1"/>
      </w:numPr>
    </w:pPr>
  </w:style>
  <w:style w:type="paragraph" w:customStyle="1" w:styleId="Blank">
    <w:name w:val="Blank"/>
    <w:basedOn w:val="Normal"/>
    <w:next w:val="Normal"/>
    <w:uiPriority w:val="99"/>
    <w:rsid w:val="00A3751E"/>
    <w:pPr>
      <w:spacing w:before="5000"/>
      <w:jc w:val="center"/>
    </w:pPr>
  </w:style>
  <w:style w:type="paragraph" w:customStyle="1" w:styleId="Body">
    <w:name w:val="Body"/>
    <w:next w:val="Normal"/>
    <w:rsid w:val="00A3751E"/>
    <w:pPr>
      <w:spacing w:after="0" w:line="240" w:lineRule="auto"/>
    </w:pPr>
    <w:rPr>
      <w:rFonts w:ascii="Franklin Gothic Book" w:eastAsia="Times New Roman" w:hAnsi="Franklin Gothic Book" w:cs="Times New Roman"/>
      <w:szCs w:val="21"/>
    </w:rPr>
  </w:style>
  <w:style w:type="paragraph" w:styleId="BodyText">
    <w:name w:val="Body Text"/>
    <w:basedOn w:val="Normal"/>
    <w:link w:val="BodyTextChar"/>
    <w:uiPriority w:val="1"/>
    <w:qFormat/>
    <w:rsid w:val="007714D3"/>
    <w:rPr>
      <w:rFonts w:ascii="Times New Roman" w:hAnsi="Times New Roman"/>
    </w:rPr>
  </w:style>
  <w:style w:type="character" w:customStyle="1" w:styleId="BodyTextChar">
    <w:name w:val="Body Text Char"/>
    <w:basedOn w:val="DefaultParagraphFont"/>
    <w:link w:val="BodyText"/>
    <w:uiPriority w:val="99"/>
    <w:rsid w:val="007714D3"/>
    <w:rPr>
      <w:rFonts w:ascii="Times New Roman" w:hAnsi="Times New Roman"/>
      <w:szCs w:val="24"/>
    </w:rPr>
  </w:style>
  <w:style w:type="paragraph" w:customStyle="1" w:styleId="FEMANormal">
    <w:name w:val="FEMA Normal"/>
    <w:link w:val="FEMANormalChar"/>
    <w:qFormat/>
    <w:rsid w:val="00A22BA1"/>
    <w:pPr>
      <w:spacing w:after="240" w:line="240" w:lineRule="auto"/>
    </w:pPr>
    <w:rPr>
      <w:rFonts w:ascii="Times New Roman" w:hAnsi="Times New Roman"/>
      <w:szCs w:val="24"/>
    </w:rPr>
  </w:style>
  <w:style w:type="character" w:customStyle="1" w:styleId="FEMANormalChar">
    <w:name w:val="FEMA Normal Char"/>
    <w:basedOn w:val="DefaultParagraphFont"/>
    <w:link w:val="FEMANormal"/>
    <w:rsid w:val="00A22BA1"/>
    <w:rPr>
      <w:rFonts w:ascii="Times New Roman" w:hAnsi="Times New Roman"/>
      <w:szCs w:val="24"/>
    </w:rPr>
  </w:style>
  <w:style w:type="paragraph" w:customStyle="1" w:styleId="Bullet">
    <w:name w:val="Bullet"/>
    <w:basedOn w:val="FEMANormal"/>
    <w:link w:val="BulletChar"/>
    <w:qFormat/>
    <w:rsid w:val="00A3751E"/>
    <w:pPr>
      <w:numPr>
        <w:numId w:val="2"/>
      </w:numPr>
      <w:spacing w:before="80" w:after="80"/>
    </w:pPr>
  </w:style>
  <w:style w:type="character" w:customStyle="1" w:styleId="BulletChar">
    <w:name w:val="Bullet Char"/>
    <w:basedOn w:val="DefaultParagraphFont"/>
    <w:link w:val="Bullet"/>
    <w:rsid w:val="00A3751E"/>
    <w:rPr>
      <w:rFonts w:ascii="Times New Roman" w:hAnsi="Times New Roman"/>
      <w:szCs w:val="24"/>
    </w:rPr>
  </w:style>
  <w:style w:type="paragraph" w:customStyle="1" w:styleId="DRAFTNotationText">
    <w:name w:val="DRAFT Notation Text"/>
    <w:basedOn w:val="Normal"/>
    <w:link w:val="DRAFTNotationTextChar"/>
    <w:semiHidden/>
    <w:qFormat/>
    <w:rsid w:val="00A3751E"/>
    <w:pPr>
      <w:jc w:val="center"/>
    </w:pPr>
    <w:rPr>
      <w:rFonts w:asciiTheme="minorHAnsi" w:hAnsiTheme="minorHAnsi" w:cs="Calibri"/>
      <w:b/>
      <w:sz w:val="36"/>
      <w:szCs w:val="22"/>
    </w:rPr>
  </w:style>
  <w:style w:type="character" w:customStyle="1" w:styleId="DRAFTNotationTextChar">
    <w:name w:val="DRAFT Notation Text Char"/>
    <w:basedOn w:val="DefaultParagraphFont"/>
    <w:link w:val="DRAFTNotationText"/>
    <w:semiHidden/>
    <w:locked/>
    <w:rsid w:val="00A3751E"/>
    <w:rPr>
      <w:rFonts w:cs="Calibri"/>
      <w:b/>
      <w:sz w:val="36"/>
    </w:rPr>
  </w:style>
  <w:style w:type="character" w:styleId="Emphasis">
    <w:name w:val="Emphasis"/>
    <w:uiPriority w:val="20"/>
    <w:qFormat/>
    <w:rsid w:val="00A3751E"/>
    <w:rPr>
      <w:i/>
      <w:iCs/>
    </w:rPr>
  </w:style>
  <w:style w:type="paragraph" w:styleId="EndnoteText">
    <w:name w:val="endnote text"/>
    <w:basedOn w:val="Normal"/>
    <w:link w:val="EndnoteTextChar"/>
    <w:uiPriority w:val="99"/>
    <w:semiHidden/>
    <w:unhideWhenUsed/>
    <w:rsid w:val="00A3751E"/>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A3751E"/>
    <w:rPr>
      <w:sz w:val="20"/>
      <w:szCs w:val="20"/>
    </w:rPr>
  </w:style>
  <w:style w:type="paragraph" w:customStyle="1" w:styleId="FEMAAcronymList">
    <w:name w:val="FEMA Acronym List"/>
    <w:basedOn w:val="FEMANormal"/>
    <w:uiPriority w:val="99"/>
    <w:qFormat/>
    <w:rsid w:val="00A3751E"/>
    <w:pPr>
      <w:tabs>
        <w:tab w:val="left" w:pos="1584"/>
      </w:tabs>
      <w:ind w:left="1584" w:hanging="1584"/>
    </w:pPr>
  </w:style>
  <w:style w:type="paragraph" w:customStyle="1" w:styleId="FEMABlankPageNote">
    <w:name w:val="FEMA Blank Page Note"/>
    <w:basedOn w:val="FEMANormal"/>
    <w:next w:val="FEMANormal"/>
    <w:uiPriority w:val="99"/>
    <w:qFormat/>
    <w:rsid w:val="00A3751E"/>
    <w:pPr>
      <w:pageBreakBefore/>
      <w:spacing w:line="7000" w:lineRule="exact"/>
      <w:jc w:val="center"/>
    </w:pPr>
  </w:style>
  <w:style w:type="paragraph" w:customStyle="1" w:styleId="FEMABoxUNSHADEDText">
    <w:name w:val="FEMA Box UNSHADED Text"/>
    <w:uiPriority w:val="99"/>
    <w:qFormat/>
    <w:rsid w:val="00A3751E"/>
    <w:pPr>
      <w:spacing w:after="160" w:line="288" w:lineRule="auto"/>
    </w:pPr>
    <w:rPr>
      <w:rFonts w:ascii="Franklin Gothic Book" w:hAnsi="Franklin Gothic Book" w:cs="Arial"/>
      <w:szCs w:val="20"/>
    </w:rPr>
  </w:style>
  <w:style w:type="paragraph" w:customStyle="1" w:styleId="FEMABoxUNSHADEDBullet">
    <w:name w:val="FEMA Box UNSHADED Bullet"/>
    <w:basedOn w:val="FEMABoxUNSHADEDText"/>
    <w:uiPriority w:val="99"/>
    <w:qFormat/>
    <w:rsid w:val="00A3751E"/>
    <w:pPr>
      <w:numPr>
        <w:numId w:val="3"/>
      </w:numPr>
    </w:pPr>
  </w:style>
  <w:style w:type="paragraph" w:customStyle="1" w:styleId="FEMABoxUNSHADEDTitle">
    <w:name w:val="FEMA Box UNSHADED Title"/>
    <w:uiPriority w:val="99"/>
    <w:qFormat/>
    <w:rsid w:val="00A3751E"/>
    <w:pPr>
      <w:spacing w:before="40" w:after="160" w:line="288" w:lineRule="auto"/>
    </w:pPr>
    <w:rPr>
      <w:rFonts w:ascii="Franklin Gothic Demi" w:hAnsi="Franklin Gothic Demi" w:cs="Arial"/>
      <w:szCs w:val="20"/>
    </w:rPr>
  </w:style>
  <w:style w:type="paragraph" w:customStyle="1" w:styleId="FEMABoxedText">
    <w:name w:val="FEMA Boxed Text"/>
    <w:link w:val="FEMABoxedTextChar"/>
    <w:uiPriority w:val="19"/>
    <w:qFormat/>
    <w:rsid w:val="00A3751E"/>
    <w:pPr>
      <w:pBdr>
        <w:top w:val="single" w:sz="18" w:space="6" w:color="B8CFDE"/>
        <w:left w:val="single" w:sz="18" w:space="7" w:color="B8CFDE"/>
        <w:bottom w:val="single" w:sz="18" w:space="5" w:color="B8CFDE"/>
        <w:right w:val="single" w:sz="18" w:space="7" w:color="B8CFDE"/>
      </w:pBdr>
      <w:shd w:val="clear" w:color="auto" w:fill="B8CFDE"/>
      <w:spacing w:after="120" w:line="288" w:lineRule="auto"/>
      <w:ind w:left="187" w:right="187"/>
    </w:pPr>
    <w:rPr>
      <w:rFonts w:ascii="Franklin Gothic Book" w:hAnsi="Franklin Gothic Book" w:cs="Arial"/>
      <w:szCs w:val="20"/>
    </w:rPr>
  </w:style>
  <w:style w:type="character" w:customStyle="1" w:styleId="FEMABoxedTextChar">
    <w:name w:val="FEMA Boxed Text Char"/>
    <w:basedOn w:val="DefaultParagraphFont"/>
    <w:link w:val="FEMABoxedText"/>
    <w:uiPriority w:val="19"/>
    <w:rsid w:val="00A3751E"/>
    <w:rPr>
      <w:rFonts w:ascii="Franklin Gothic Book" w:hAnsi="Franklin Gothic Book" w:cs="Arial"/>
      <w:szCs w:val="20"/>
      <w:shd w:val="clear" w:color="auto" w:fill="B8CFDE"/>
    </w:rPr>
  </w:style>
  <w:style w:type="paragraph" w:customStyle="1" w:styleId="FEMABoxedBullet">
    <w:name w:val="FEMA Boxed Bullet"/>
    <w:basedOn w:val="FEMABoxedText"/>
    <w:uiPriority w:val="20"/>
    <w:qFormat/>
    <w:rsid w:val="00270FAB"/>
    <w:pPr>
      <w:numPr>
        <w:numId w:val="4"/>
      </w:numPr>
      <w:ind w:left="547"/>
    </w:pPr>
    <w:rPr>
      <w:szCs w:val="22"/>
    </w:rPr>
  </w:style>
  <w:style w:type="paragraph" w:customStyle="1" w:styleId="FEMABoxedTitle">
    <w:name w:val="FEMA Boxed Title"/>
    <w:link w:val="FEMABoxedTitleChar"/>
    <w:uiPriority w:val="19"/>
    <w:qFormat/>
    <w:rsid w:val="007643A6"/>
    <w:pPr>
      <w:keepNext/>
      <w:pBdr>
        <w:top w:val="single" w:sz="18" w:space="6" w:color="B8CFDE"/>
        <w:left w:val="single" w:sz="18" w:space="7" w:color="B8CFDE"/>
        <w:bottom w:val="single" w:sz="18" w:space="5" w:color="B8CFDE"/>
        <w:right w:val="single" w:sz="18" w:space="7" w:color="B8CFDE"/>
      </w:pBdr>
      <w:shd w:val="clear" w:color="auto" w:fill="B8CFDE"/>
      <w:spacing w:before="120" w:after="120" w:line="288" w:lineRule="auto"/>
      <w:ind w:left="187" w:right="187"/>
    </w:pPr>
    <w:rPr>
      <w:rFonts w:ascii="Franklin Gothic Demi" w:hAnsi="Franklin Gothic Demi" w:cs="Arial"/>
      <w:szCs w:val="20"/>
    </w:rPr>
  </w:style>
  <w:style w:type="character" w:customStyle="1" w:styleId="FEMABoxedTitleChar">
    <w:name w:val="FEMA Boxed Title Char"/>
    <w:basedOn w:val="DefaultParagraphFont"/>
    <w:link w:val="FEMABoxedTitle"/>
    <w:uiPriority w:val="19"/>
    <w:rsid w:val="007643A6"/>
    <w:rPr>
      <w:rFonts w:ascii="Franklin Gothic Demi" w:hAnsi="Franklin Gothic Demi" w:cs="Arial"/>
      <w:szCs w:val="20"/>
      <w:shd w:val="clear" w:color="auto" w:fill="B8CFDE"/>
    </w:rPr>
  </w:style>
  <w:style w:type="paragraph" w:customStyle="1" w:styleId="FEMABullet-1">
    <w:name w:val="FEMA Bullet - 1"/>
    <w:basedOn w:val="FEMANormal"/>
    <w:uiPriority w:val="1"/>
    <w:qFormat/>
    <w:rsid w:val="00A3751E"/>
    <w:pPr>
      <w:numPr>
        <w:numId w:val="5"/>
      </w:numPr>
    </w:pPr>
  </w:style>
  <w:style w:type="paragraph" w:customStyle="1" w:styleId="FEMABullet-2">
    <w:name w:val="FEMA Bullet - 2"/>
    <w:basedOn w:val="FEMABullet-1"/>
    <w:uiPriority w:val="2"/>
    <w:qFormat/>
    <w:rsid w:val="00A3751E"/>
    <w:pPr>
      <w:numPr>
        <w:ilvl w:val="1"/>
      </w:numPr>
    </w:pPr>
  </w:style>
  <w:style w:type="paragraph" w:customStyle="1" w:styleId="FEMABullet-3">
    <w:name w:val="FEMA Bullet - 3"/>
    <w:basedOn w:val="FEMABullet-2"/>
    <w:uiPriority w:val="3"/>
    <w:qFormat/>
    <w:rsid w:val="00A3751E"/>
    <w:pPr>
      <w:numPr>
        <w:ilvl w:val="2"/>
      </w:numPr>
    </w:pPr>
  </w:style>
  <w:style w:type="paragraph" w:customStyle="1" w:styleId="FEMABulletNOSPACEBETWEEN">
    <w:name w:val="FEMA Bullet NO SPACE BETWEEN"/>
    <w:basedOn w:val="FEMABullet-1"/>
    <w:uiPriority w:val="99"/>
    <w:qFormat/>
    <w:rsid w:val="00A3751E"/>
    <w:pPr>
      <w:contextualSpacing/>
    </w:pPr>
  </w:style>
  <w:style w:type="paragraph" w:customStyle="1" w:styleId="FEMACallout-CASESTUDYText">
    <w:name w:val="FEMA Callout-CASE STUDY Text"/>
    <w:basedOn w:val="FEMABoxedText"/>
    <w:link w:val="FEMACallout-CASESTUDYTextChar"/>
    <w:uiPriority w:val="99"/>
    <w:qFormat/>
    <w:rsid w:val="00A3751E"/>
    <w:pPr>
      <w:pBdr>
        <w:top w:val="single" w:sz="24" w:space="5" w:color="E5E5E5"/>
        <w:left w:val="single" w:sz="24" w:space="9" w:color="E5E5E5"/>
        <w:bottom w:val="single" w:sz="24" w:space="3" w:color="E5E5E5"/>
        <w:right w:val="single" w:sz="24" w:space="9" w:color="E5E5E5"/>
      </w:pBdr>
      <w:shd w:val="clear" w:color="auto" w:fill="E5E5E5"/>
      <w:ind w:left="274" w:right="274"/>
    </w:pPr>
  </w:style>
  <w:style w:type="character" w:customStyle="1" w:styleId="FEMACallout-CASESTUDYTextChar">
    <w:name w:val="FEMA Callout-CASE STUDY Text Char"/>
    <w:basedOn w:val="FEMABoxedTextChar"/>
    <w:link w:val="FEMACallout-CASESTUDYText"/>
    <w:uiPriority w:val="99"/>
    <w:rsid w:val="00A3751E"/>
    <w:rPr>
      <w:rFonts w:ascii="Franklin Gothic Book" w:hAnsi="Franklin Gothic Book" w:cs="Arial"/>
      <w:szCs w:val="20"/>
      <w:shd w:val="clear" w:color="auto" w:fill="E5E5E5"/>
    </w:rPr>
  </w:style>
  <w:style w:type="paragraph" w:customStyle="1" w:styleId="FEMACallout-CASESTUDYBullet">
    <w:name w:val="FEMA Callout-CASE STUDY Bullet"/>
    <w:basedOn w:val="FEMACallout-CASESTUDYText"/>
    <w:link w:val="FEMACallout-CASESTUDYBulletChar"/>
    <w:uiPriority w:val="99"/>
    <w:qFormat/>
    <w:rsid w:val="00A3751E"/>
    <w:pPr>
      <w:numPr>
        <w:numId w:val="6"/>
      </w:numPr>
    </w:pPr>
  </w:style>
  <w:style w:type="character" w:customStyle="1" w:styleId="FEMACallout-CASESTUDYBulletChar">
    <w:name w:val="FEMA Callout-CASE STUDY Bullet Char"/>
    <w:basedOn w:val="FEMACallout-CASESTUDYTextChar"/>
    <w:link w:val="FEMACallout-CASESTUDYBullet"/>
    <w:uiPriority w:val="99"/>
    <w:rsid w:val="00A3751E"/>
    <w:rPr>
      <w:rFonts w:ascii="Franklin Gothic Book" w:hAnsi="Franklin Gothic Book" w:cs="Arial"/>
      <w:szCs w:val="20"/>
      <w:shd w:val="clear" w:color="auto" w:fill="E5E5E5"/>
    </w:rPr>
  </w:style>
  <w:style w:type="paragraph" w:customStyle="1" w:styleId="FEMACallout-CASESTUDYHeader">
    <w:name w:val="FEMA Callout-CASE STUDY Header"/>
    <w:basedOn w:val="FEMACallout-CASESTUDYText"/>
    <w:next w:val="FEMACallout-CASESTUDYText"/>
    <w:uiPriority w:val="99"/>
    <w:qFormat/>
    <w:rsid w:val="00A3751E"/>
    <w:pPr>
      <w:keepNext/>
      <w:pBdr>
        <w:top w:val="single" w:sz="24" w:space="10" w:color="5A5B5D"/>
        <w:left w:val="single" w:sz="24" w:space="9" w:color="5A5B5D"/>
        <w:bottom w:val="single" w:sz="24" w:space="10" w:color="5A5B5D"/>
        <w:right w:val="single" w:sz="24" w:space="9" w:color="5A5B5D"/>
      </w:pBdr>
      <w:shd w:val="clear" w:color="auto" w:fill="5A5B5D"/>
      <w:tabs>
        <w:tab w:val="left" w:pos="1008"/>
      </w:tabs>
      <w:spacing w:after="0" w:line="240" w:lineRule="auto"/>
    </w:pPr>
    <w:rPr>
      <w:rFonts w:eastAsia="MS PGothic"/>
      <w:b/>
      <w:color w:val="FFFFFF" w:themeColor="background1"/>
      <w:sz w:val="24"/>
      <w:szCs w:val="36"/>
    </w:rPr>
  </w:style>
  <w:style w:type="paragraph" w:customStyle="1" w:styleId="FEMACallout-IDEABullet">
    <w:name w:val="FEMA Callout-IDEA Bullet"/>
    <w:basedOn w:val="FEMACallout-CASESTUDYBullet"/>
    <w:link w:val="FEMACallout-IDEABulletChar"/>
    <w:uiPriority w:val="99"/>
    <w:qFormat/>
    <w:rsid w:val="00A3751E"/>
    <w:pPr>
      <w:pBdr>
        <w:top w:val="single" w:sz="24" w:space="5" w:color="D6E9F2"/>
        <w:left w:val="single" w:sz="24" w:space="9" w:color="D6E9F2"/>
        <w:bottom w:val="single" w:sz="24" w:space="3" w:color="D6E9F2"/>
        <w:right w:val="single" w:sz="24" w:space="9" w:color="D6E9F2"/>
      </w:pBdr>
      <w:shd w:val="clear" w:color="auto" w:fill="D6E9F2"/>
    </w:pPr>
  </w:style>
  <w:style w:type="character" w:customStyle="1" w:styleId="FEMACallout-IDEABulletChar">
    <w:name w:val="FEMA Callout-IDEA Bullet Char"/>
    <w:basedOn w:val="FEMACallout-CASESTUDYBulletChar"/>
    <w:link w:val="FEMACallout-IDEABullet"/>
    <w:uiPriority w:val="99"/>
    <w:rsid w:val="00A3751E"/>
    <w:rPr>
      <w:rFonts w:ascii="Franklin Gothic Book" w:hAnsi="Franklin Gothic Book" w:cs="Arial"/>
      <w:szCs w:val="20"/>
      <w:shd w:val="clear" w:color="auto" w:fill="D6E9F2"/>
    </w:rPr>
  </w:style>
  <w:style w:type="paragraph" w:customStyle="1" w:styleId="FEMACallout-IDEAHeader">
    <w:name w:val="FEMA Callout-IDEA Header"/>
    <w:basedOn w:val="FEMACallout-CASESTUDYHeader"/>
    <w:next w:val="Normal"/>
    <w:uiPriority w:val="99"/>
    <w:qFormat/>
    <w:rsid w:val="00A3751E"/>
    <w:pPr>
      <w:pBdr>
        <w:top w:val="single" w:sz="24" w:space="10" w:color="0078AE"/>
        <w:left w:val="single" w:sz="24" w:space="9" w:color="0078AE"/>
        <w:bottom w:val="single" w:sz="24" w:space="10" w:color="0078AE"/>
        <w:right w:val="single" w:sz="24" w:space="9" w:color="0078AE"/>
      </w:pBdr>
      <w:shd w:val="clear" w:color="auto" w:fill="0078AE"/>
      <w:ind w:hanging="4"/>
    </w:pPr>
  </w:style>
  <w:style w:type="paragraph" w:customStyle="1" w:styleId="FEMACallout-IDEAText">
    <w:name w:val="FEMA Callout-IDEA Text"/>
    <w:basedOn w:val="FEMACallout-CASESTUDYText"/>
    <w:link w:val="FEMACallout-IDEATextChar"/>
    <w:uiPriority w:val="99"/>
    <w:qFormat/>
    <w:rsid w:val="00A3751E"/>
    <w:pPr>
      <w:pBdr>
        <w:top w:val="single" w:sz="24" w:space="5" w:color="D6E9F2"/>
        <w:left w:val="single" w:sz="24" w:space="9" w:color="D6E9F2"/>
        <w:bottom w:val="single" w:sz="24" w:space="3" w:color="D6E9F2"/>
        <w:right w:val="single" w:sz="24" w:space="9" w:color="D6E9F2"/>
      </w:pBdr>
      <w:shd w:val="clear" w:color="auto" w:fill="D6E9F2"/>
    </w:pPr>
  </w:style>
  <w:style w:type="character" w:customStyle="1" w:styleId="FEMACallout-IDEATextChar">
    <w:name w:val="FEMA Callout-IDEA Text Char"/>
    <w:basedOn w:val="FEMACallout-CASESTUDYTextChar"/>
    <w:link w:val="FEMACallout-IDEAText"/>
    <w:uiPriority w:val="99"/>
    <w:rsid w:val="00A3751E"/>
    <w:rPr>
      <w:rFonts w:ascii="Franklin Gothic Book" w:hAnsi="Franklin Gothic Book" w:cs="Arial"/>
      <w:szCs w:val="20"/>
      <w:shd w:val="clear" w:color="auto" w:fill="D6E9F2"/>
    </w:rPr>
  </w:style>
  <w:style w:type="paragraph" w:customStyle="1" w:styleId="FEMACallout-QUESTIONSBullet">
    <w:name w:val="FEMA Callout-QUESTIONS Bullet"/>
    <w:basedOn w:val="FEMACallout-CASESTUDYBullet"/>
    <w:link w:val="FEMACallout-QUESTIONSBulletChar"/>
    <w:uiPriority w:val="99"/>
    <w:qFormat/>
    <w:rsid w:val="00A3751E"/>
    <w:pPr>
      <w:pBdr>
        <w:top w:val="single" w:sz="24" w:space="5" w:color="D6E3EC"/>
        <w:left w:val="single" w:sz="24" w:space="9" w:color="D6E3EC"/>
        <w:bottom w:val="single" w:sz="24" w:space="3" w:color="D6E3EC"/>
        <w:right w:val="single" w:sz="24" w:space="9" w:color="D6E3EC"/>
      </w:pBdr>
      <w:shd w:val="clear" w:color="auto" w:fill="D6E3EC"/>
    </w:pPr>
  </w:style>
  <w:style w:type="character" w:customStyle="1" w:styleId="FEMACallout-QUESTIONSBulletChar">
    <w:name w:val="FEMA Callout-QUESTIONS Bullet Char"/>
    <w:basedOn w:val="FEMACallout-CASESTUDYBulletChar"/>
    <w:link w:val="FEMACallout-QUESTIONSBullet"/>
    <w:uiPriority w:val="99"/>
    <w:rsid w:val="00A3751E"/>
    <w:rPr>
      <w:rFonts w:ascii="Franklin Gothic Book" w:hAnsi="Franklin Gothic Book" w:cs="Arial"/>
      <w:szCs w:val="20"/>
      <w:shd w:val="clear" w:color="auto" w:fill="D6E3EC"/>
    </w:rPr>
  </w:style>
  <w:style w:type="paragraph" w:customStyle="1" w:styleId="FEMACallout-QUESTIONSHeader">
    <w:name w:val="FEMA Callout-QUESTIONS Header"/>
    <w:basedOn w:val="FEMACallout-CASESTUDYHeader"/>
    <w:next w:val="Normal"/>
    <w:uiPriority w:val="99"/>
    <w:qFormat/>
    <w:rsid w:val="00A3751E"/>
    <w:pPr>
      <w:pBdr>
        <w:top w:val="single" w:sz="24" w:space="10" w:color="005288"/>
        <w:left w:val="single" w:sz="24" w:space="9" w:color="005288"/>
        <w:bottom w:val="single" w:sz="24" w:space="10" w:color="005288"/>
        <w:right w:val="single" w:sz="24" w:space="9" w:color="005288"/>
      </w:pBdr>
      <w:shd w:val="clear" w:color="auto" w:fill="005288"/>
    </w:pPr>
  </w:style>
  <w:style w:type="paragraph" w:customStyle="1" w:styleId="FEMACallout-QUESTIONSText">
    <w:name w:val="FEMA Callout-QUESTIONS Text"/>
    <w:basedOn w:val="FEMACallout-CASESTUDYText"/>
    <w:uiPriority w:val="99"/>
    <w:qFormat/>
    <w:rsid w:val="00A3751E"/>
    <w:pPr>
      <w:pBdr>
        <w:top w:val="single" w:sz="24" w:space="5" w:color="D6E3EC"/>
        <w:left w:val="single" w:sz="24" w:space="9" w:color="D6E3EC"/>
        <w:bottom w:val="single" w:sz="24" w:space="3" w:color="D6E3EC"/>
        <w:right w:val="single" w:sz="24" w:space="9" w:color="D6E3EC"/>
      </w:pBdr>
      <w:shd w:val="clear" w:color="auto" w:fill="D6E3EC"/>
    </w:pPr>
  </w:style>
  <w:style w:type="paragraph" w:customStyle="1" w:styleId="FEMACallout-RESOURCESBullet">
    <w:name w:val="FEMA Callout-RESOURCES Bullet"/>
    <w:basedOn w:val="FEMACallout-CASESTUDYBullet"/>
    <w:uiPriority w:val="99"/>
    <w:qFormat/>
    <w:rsid w:val="00A3751E"/>
    <w:pPr>
      <w:pBdr>
        <w:top w:val="single" w:sz="24" w:space="5" w:color="D2E2C6"/>
        <w:left w:val="single" w:sz="24" w:space="9" w:color="D2E2C6"/>
        <w:bottom w:val="single" w:sz="24" w:space="3" w:color="D2E2C6"/>
        <w:right w:val="single" w:sz="24" w:space="9" w:color="D2E2C6"/>
      </w:pBdr>
      <w:shd w:val="clear" w:color="auto" w:fill="D2E2C6"/>
      <w:ind w:left="630" w:hanging="356"/>
    </w:pPr>
  </w:style>
  <w:style w:type="paragraph" w:customStyle="1" w:styleId="FEMACallout-RESOURCESHeader">
    <w:name w:val="FEMA Callout-RESOURCES Header"/>
    <w:basedOn w:val="FEMACallout-CASESTUDYHeader"/>
    <w:next w:val="Normal"/>
    <w:uiPriority w:val="99"/>
    <w:qFormat/>
    <w:rsid w:val="00A3751E"/>
    <w:pPr>
      <w:pBdr>
        <w:top w:val="single" w:sz="24" w:space="10" w:color="5E9732"/>
        <w:left w:val="single" w:sz="24" w:space="9" w:color="5E9732"/>
        <w:bottom w:val="single" w:sz="24" w:space="10" w:color="5E9732"/>
        <w:right w:val="single" w:sz="24" w:space="9" w:color="5E9732"/>
      </w:pBdr>
      <w:shd w:val="clear" w:color="auto" w:fill="5E9732"/>
    </w:pPr>
  </w:style>
  <w:style w:type="paragraph" w:customStyle="1" w:styleId="FEMACallout-RESOURCESText">
    <w:name w:val="FEMA Callout-RESOURCES Text"/>
    <w:basedOn w:val="FEMACallout-CASESTUDYText"/>
    <w:uiPriority w:val="99"/>
    <w:qFormat/>
    <w:rsid w:val="00A3751E"/>
    <w:pPr>
      <w:pBdr>
        <w:top w:val="single" w:sz="24" w:space="5" w:color="D2E2C6"/>
        <w:left w:val="single" w:sz="24" w:space="9" w:color="D2E2C6"/>
        <w:bottom w:val="single" w:sz="24" w:space="3" w:color="D2E2C6"/>
        <w:right w:val="single" w:sz="24" w:space="9" w:color="D2E2C6"/>
      </w:pBdr>
      <w:shd w:val="clear" w:color="auto" w:fill="D2E2C6"/>
      <w:spacing w:line="312" w:lineRule="auto"/>
    </w:pPr>
  </w:style>
  <w:style w:type="paragraph" w:customStyle="1" w:styleId="FEMACallout-RESOURCESSINGLELINE">
    <w:name w:val="FEMA Callout-RESOURCES SINGLE LINE"/>
    <w:basedOn w:val="FEMACallout-RESOURCESText"/>
    <w:uiPriority w:val="99"/>
    <w:qFormat/>
    <w:rsid w:val="00A3751E"/>
    <w:pPr>
      <w:pBdr>
        <w:top w:val="none" w:sz="0" w:space="0" w:color="auto"/>
        <w:left w:val="none" w:sz="0" w:space="0" w:color="auto"/>
        <w:bottom w:val="none" w:sz="0" w:space="0" w:color="auto"/>
        <w:right w:val="none" w:sz="0" w:space="0" w:color="auto"/>
      </w:pBdr>
      <w:spacing w:after="240" w:line="240" w:lineRule="auto"/>
      <w:ind w:left="0" w:right="0"/>
    </w:pPr>
  </w:style>
  <w:style w:type="paragraph" w:customStyle="1" w:styleId="FEMACallout-RESOURCESSINGLELINEIndented">
    <w:name w:val="FEMA Callout-RESOURCES SINGLE LINE Indented"/>
    <w:basedOn w:val="FEMACallout-RESOURCESText"/>
    <w:uiPriority w:val="99"/>
    <w:qFormat/>
    <w:rsid w:val="00A3751E"/>
    <w:pPr>
      <w:pBdr>
        <w:top w:val="none" w:sz="0" w:space="0" w:color="auto"/>
        <w:left w:val="none" w:sz="0" w:space="0" w:color="auto"/>
        <w:bottom w:val="none" w:sz="0" w:space="0" w:color="auto"/>
        <w:right w:val="none" w:sz="0" w:space="0" w:color="auto"/>
      </w:pBdr>
      <w:spacing w:after="240" w:line="240" w:lineRule="auto"/>
      <w:ind w:left="302" w:right="0"/>
    </w:pPr>
  </w:style>
  <w:style w:type="paragraph" w:customStyle="1" w:styleId="FEMACallout-UNSHADEDTitleforTextBoxes">
    <w:name w:val="FEMA Callout-UNSHADED Title for Text Boxes"/>
    <w:uiPriority w:val="99"/>
    <w:qFormat/>
    <w:rsid w:val="00A3751E"/>
    <w:pPr>
      <w:spacing w:before="180" w:after="180" w:line="240" w:lineRule="auto"/>
      <w:ind w:left="720"/>
    </w:pPr>
    <w:rPr>
      <w:rFonts w:ascii="Franklin Gothic Book" w:hAnsi="Franklin Gothic Book" w:cs="Arial"/>
      <w:b/>
      <w:color w:val="FFFFFF" w:themeColor="background1"/>
      <w:sz w:val="24"/>
      <w:szCs w:val="20"/>
    </w:rPr>
  </w:style>
  <w:style w:type="paragraph" w:customStyle="1" w:styleId="FEMACheckboxBullet">
    <w:name w:val="FEMA Checkbox Bullet"/>
    <w:basedOn w:val="FEMANormal"/>
    <w:link w:val="FEMACheckboxBulletChar"/>
    <w:qFormat/>
    <w:rsid w:val="00A3751E"/>
    <w:pPr>
      <w:numPr>
        <w:numId w:val="7"/>
      </w:numPr>
    </w:pPr>
    <w:rPr>
      <w:rFonts w:cs="Times New Roman"/>
    </w:rPr>
  </w:style>
  <w:style w:type="character" w:customStyle="1" w:styleId="FEMACheckboxBulletChar">
    <w:name w:val="FEMA Checkbox Bullet Char"/>
    <w:basedOn w:val="DefaultParagraphFont"/>
    <w:link w:val="FEMACheckboxBullet"/>
    <w:locked/>
    <w:rsid w:val="00A3751E"/>
    <w:rPr>
      <w:rFonts w:ascii="Times New Roman" w:hAnsi="Times New Roman" w:cs="Times New Roman"/>
      <w:szCs w:val="24"/>
    </w:rPr>
  </w:style>
  <w:style w:type="paragraph" w:customStyle="1" w:styleId="FEMACheckboxBullet2">
    <w:name w:val="FEMA Checkbox Bullet 2"/>
    <w:basedOn w:val="FEMACheckboxBullet"/>
    <w:uiPriority w:val="99"/>
    <w:qFormat/>
    <w:rsid w:val="00E50AB8"/>
    <w:pPr>
      <w:numPr>
        <w:ilvl w:val="1"/>
      </w:numPr>
      <w:ind w:left="1080"/>
    </w:pPr>
  </w:style>
  <w:style w:type="paragraph" w:customStyle="1" w:styleId="FEMAFigure">
    <w:name w:val="FEMA Figure"/>
    <w:basedOn w:val="FEMANormal"/>
    <w:next w:val="FEMANormal"/>
    <w:uiPriority w:val="99"/>
    <w:qFormat/>
    <w:rsid w:val="00BA1F04"/>
    <w:pPr>
      <w:spacing w:after="120"/>
      <w:jc w:val="center"/>
    </w:pPr>
    <w:rPr>
      <w:color w:val="FFC000"/>
    </w:rPr>
  </w:style>
  <w:style w:type="paragraph" w:customStyle="1" w:styleId="FEMAFigureCaption">
    <w:name w:val="FEMA Figure Caption"/>
    <w:next w:val="FEMANormal"/>
    <w:uiPriority w:val="18"/>
    <w:qFormat/>
    <w:rsid w:val="001E3E35"/>
    <w:pPr>
      <w:spacing w:before="60" w:after="240" w:line="240" w:lineRule="auto"/>
      <w:jc w:val="center"/>
    </w:pPr>
    <w:rPr>
      <w:rFonts w:ascii="Times New Roman" w:hAnsi="Times New Roman"/>
      <w:b/>
      <w:color w:val="000000"/>
      <w:sz w:val="20"/>
      <w:szCs w:val="20"/>
    </w:rPr>
  </w:style>
  <w:style w:type="paragraph" w:customStyle="1" w:styleId="FEMAFooter">
    <w:name w:val="FEMA Footer"/>
    <w:uiPriority w:val="29"/>
    <w:qFormat/>
    <w:rsid w:val="000A6045"/>
    <w:pPr>
      <w:tabs>
        <w:tab w:val="center" w:pos="6480"/>
        <w:tab w:val="right" w:pos="10800"/>
      </w:tabs>
      <w:spacing w:after="0" w:line="240" w:lineRule="auto"/>
      <w:jc w:val="center"/>
    </w:pPr>
    <w:rPr>
      <w:rFonts w:ascii="Times New Roman" w:hAnsi="Times New Roman" w:cs="Arial"/>
      <w:noProof/>
      <w:sz w:val="20"/>
      <w:szCs w:val="18"/>
    </w:rPr>
  </w:style>
  <w:style w:type="paragraph" w:customStyle="1" w:styleId="FEMAFootnoteText">
    <w:name w:val="FEMA Footnote Text"/>
    <w:basedOn w:val="FEMANormal"/>
    <w:link w:val="FEMAFootnoteTextChar"/>
    <w:uiPriority w:val="22"/>
    <w:qFormat/>
    <w:rsid w:val="00E50AB8"/>
    <w:rPr>
      <w:sz w:val="18"/>
    </w:rPr>
  </w:style>
  <w:style w:type="character" w:customStyle="1" w:styleId="FEMAFootnoteTextChar">
    <w:name w:val="FEMA Footnote Text Char"/>
    <w:basedOn w:val="FEMANormalChar"/>
    <w:link w:val="FEMAFootnoteText"/>
    <w:uiPriority w:val="22"/>
    <w:rsid w:val="00E50AB8"/>
    <w:rPr>
      <w:rFonts w:ascii="Franklin Gothic Book" w:hAnsi="Franklin Gothic Book"/>
      <w:sz w:val="18"/>
      <w:szCs w:val="24"/>
    </w:rPr>
  </w:style>
  <w:style w:type="paragraph" w:customStyle="1" w:styleId="FEMAHeader">
    <w:name w:val="FEMA Header"/>
    <w:uiPriority w:val="27"/>
    <w:qFormat/>
    <w:rsid w:val="00A3751E"/>
    <w:pPr>
      <w:pBdr>
        <w:top w:val="single" w:sz="6" w:space="1" w:color="5A5B5D"/>
      </w:pBdr>
      <w:spacing w:after="0" w:line="240" w:lineRule="auto"/>
    </w:pPr>
    <w:rPr>
      <w:rFonts w:ascii="Franklin Gothic Book" w:hAnsi="Franklin Gothic Book" w:cs="Arial"/>
      <w:i/>
      <w:sz w:val="18"/>
      <w:szCs w:val="18"/>
    </w:rPr>
  </w:style>
  <w:style w:type="paragraph" w:customStyle="1" w:styleId="FEMAHeading1">
    <w:name w:val="FEMA Heading 1"/>
    <w:basedOn w:val="FEMAHeading0-CHAPTER"/>
    <w:next w:val="FEMANormal"/>
    <w:link w:val="FEMAHeading1Char"/>
    <w:uiPriority w:val="6"/>
    <w:qFormat/>
    <w:rsid w:val="00B31F17"/>
    <w:pPr>
      <w:pageBreakBefore w:val="0"/>
      <w:numPr>
        <w:ilvl w:val="1"/>
        <w:numId w:val="19"/>
      </w:numPr>
      <w:tabs>
        <w:tab w:val="left" w:pos="720"/>
      </w:tabs>
      <w:spacing w:before="360" w:after="120"/>
      <w:outlineLvl w:val="1"/>
    </w:pPr>
    <w:rPr>
      <w:color w:val="auto"/>
      <w:sz w:val="38"/>
      <w:szCs w:val="38"/>
    </w:rPr>
  </w:style>
  <w:style w:type="character" w:customStyle="1" w:styleId="FEMAHeading1Char">
    <w:name w:val="FEMA Heading 1 Char"/>
    <w:basedOn w:val="Heading2Char"/>
    <w:link w:val="FEMAHeading1"/>
    <w:uiPriority w:val="6"/>
    <w:rsid w:val="00B31F17"/>
    <w:rPr>
      <w:rFonts w:ascii="Times New Roman" w:hAnsi="Times New Roman"/>
      <w:b/>
      <w:sz w:val="26"/>
      <w:szCs w:val="38"/>
    </w:rPr>
  </w:style>
  <w:style w:type="paragraph" w:customStyle="1" w:styleId="FEMAHeading2">
    <w:name w:val="FEMA Heading 2"/>
    <w:basedOn w:val="FEMAHeading1"/>
    <w:next w:val="FEMANormal"/>
    <w:uiPriority w:val="7"/>
    <w:qFormat/>
    <w:rsid w:val="00B31F17"/>
    <w:pPr>
      <w:numPr>
        <w:ilvl w:val="2"/>
      </w:numPr>
      <w:tabs>
        <w:tab w:val="clear" w:pos="720"/>
        <w:tab w:val="left" w:pos="900"/>
      </w:tabs>
      <w:outlineLvl w:val="2"/>
    </w:pPr>
    <w:rPr>
      <w:color w:val="005288"/>
      <w:sz w:val="28"/>
    </w:rPr>
  </w:style>
  <w:style w:type="paragraph" w:customStyle="1" w:styleId="FEMAHeading3">
    <w:name w:val="FEMA Heading 3"/>
    <w:basedOn w:val="FEMAHeading2"/>
    <w:next w:val="FEMANormal"/>
    <w:uiPriority w:val="8"/>
    <w:qFormat/>
    <w:rsid w:val="00B31F17"/>
    <w:pPr>
      <w:numPr>
        <w:ilvl w:val="3"/>
      </w:numPr>
      <w:outlineLvl w:val="3"/>
    </w:pPr>
    <w:rPr>
      <w:caps/>
      <w:color w:val="auto"/>
      <w:sz w:val="24"/>
    </w:rPr>
  </w:style>
  <w:style w:type="paragraph" w:customStyle="1" w:styleId="FEMAHeading4">
    <w:name w:val="FEMA Heading 4"/>
    <w:basedOn w:val="FEMAHeading3"/>
    <w:next w:val="FEMANormal"/>
    <w:link w:val="FEMAHeading4Char"/>
    <w:uiPriority w:val="9"/>
    <w:qFormat/>
    <w:rsid w:val="00793D60"/>
    <w:pPr>
      <w:numPr>
        <w:ilvl w:val="4"/>
      </w:numPr>
      <w:spacing w:before="240"/>
      <w:outlineLvl w:val="4"/>
    </w:pPr>
    <w:rPr>
      <w:rFonts w:eastAsiaTheme="majorEastAsia" w:cstheme="majorBidi"/>
      <w:caps w:val="0"/>
      <w:color w:val="005288"/>
    </w:rPr>
  </w:style>
  <w:style w:type="character" w:customStyle="1" w:styleId="FEMAHeading4Char">
    <w:name w:val="FEMA Heading 4 Char"/>
    <w:basedOn w:val="FEMANormalChar"/>
    <w:link w:val="FEMAHeading4"/>
    <w:uiPriority w:val="9"/>
    <w:rsid w:val="00793D60"/>
    <w:rPr>
      <w:rFonts w:ascii="Franklin Gothic Medium" w:eastAsiaTheme="majorEastAsia" w:hAnsi="Franklin Gothic Medium" w:cstheme="majorBidi"/>
      <w:color w:val="005288"/>
      <w:sz w:val="24"/>
      <w:szCs w:val="38"/>
    </w:rPr>
  </w:style>
  <w:style w:type="paragraph" w:customStyle="1" w:styleId="FEMAHeading5">
    <w:name w:val="FEMA Heading 5"/>
    <w:basedOn w:val="FEMAHeading4"/>
    <w:link w:val="FEMAHeading5Char"/>
    <w:uiPriority w:val="99"/>
    <w:qFormat/>
    <w:rsid w:val="00622DEC"/>
    <w:pPr>
      <w:numPr>
        <w:ilvl w:val="5"/>
      </w:numPr>
      <w:outlineLvl w:val="5"/>
    </w:pPr>
    <w:rPr>
      <w:rFonts w:ascii="Times New Roman" w:hAnsi="Times New Roman"/>
      <w:i/>
      <w:color w:val="2F2F30"/>
      <w:sz w:val="22"/>
    </w:rPr>
  </w:style>
  <w:style w:type="character" w:customStyle="1" w:styleId="FEMAHeading5Char">
    <w:name w:val="FEMA Heading 5 Char"/>
    <w:basedOn w:val="FEMAHeading4Char"/>
    <w:link w:val="FEMAHeading5"/>
    <w:uiPriority w:val="99"/>
    <w:rsid w:val="00622DEC"/>
    <w:rPr>
      <w:rFonts w:ascii="Times New Roman" w:eastAsiaTheme="majorEastAsia" w:hAnsi="Times New Roman" w:cstheme="majorBidi"/>
      <w:i/>
      <w:color w:val="2F2F30"/>
      <w:sz w:val="24"/>
      <w:szCs w:val="38"/>
    </w:rPr>
  </w:style>
  <w:style w:type="paragraph" w:customStyle="1" w:styleId="FEMANormalIndented">
    <w:name w:val="FEMA Normal Indented"/>
    <w:basedOn w:val="FEMANormal"/>
    <w:uiPriority w:val="99"/>
    <w:qFormat/>
    <w:rsid w:val="00A3751E"/>
    <w:pPr>
      <w:ind w:left="360"/>
    </w:pPr>
  </w:style>
  <w:style w:type="paragraph" w:customStyle="1" w:styleId="FEMANumbering">
    <w:name w:val="FEMA Numbering"/>
    <w:basedOn w:val="FEMANormal"/>
    <w:uiPriority w:val="4"/>
    <w:qFormat/>
    <w:rsid w:val="00A3751E"/>
    <w:pPr>
      <w:numPr>
        <w:numId w:val="8"/>
      </w:numPr>
      <w:spacing w:after="120"/>
    </w:pPr>
  </w:style>
  <w:style w:type="paragraph" w:customStyle="1" w:styleId="FEMASpacerforaftertables">
    <w:name w:val="FEMA Spacer for after tables"/>
    <w:basedOn w:val="FEMANormal"/>
    <w:next w:val="FEMANormal"/>
    <w:uiPriority w:val="99"/>
    <w:qFormat/>
    <w:rsid w:val="00A3751E"/>
    <w:pPr>
      <w:spacing w:after="0"/>
    </w:pPr>
  </w:style>
  <w:style w:type="paragraph" w:customStyle="1" w:styleId="FEMATableNumbers">
    <w:name w:val="FEMA Table Numbers"/>
    <w:basedOn w:val="FEMATableText"/>
    <w:uiPriority w:val="99"/>
    <w:qFormat/>
    <w:rsid w:val="007B7EBE"/>
    <w:pPr>
      <w:numPr>
        <w:numId w:val="18"/>
      </w:numPr>
      <w:spacing w:before="96" w:after="96"/>
    </w:pPr>
  </w:style>
  <w:style w:type="paragraph" w:customStyle="1" w:styleId="FEMATableText">
    <w:name w:val="FEMA Table Text"/>
    <w:uiPriority w:val="13"/>
    <w:qFormat/>
    <w:rsid w:val="00A3751E"/>
    <w:pPr>
      <w:spacing w:beforeLines="40" w:before="40" w:afterLines="40" w:after="40" w:line="240" w:lineRule="auto"/>
    </w:pPr>
    <w:rPr>
      <w:rFonts w:ascii="Franklin Gothic Book" w:hAnsi="Franklin Gothic Book" w:cs="Arial"/>
      <w:szCs w:val="24"/>
    </w:rPr>
  </w:style>
  <w:style w:type="paragraph" w:customStyle="1" w:styleId="FEMATableBullet">
    <w:name w:val="FEMA Table Bullet"/>
    <w:basedOn w:val="FEMATableText"/>
    <w:link w:val="FEMATableBulletChar"/>
    <w:uiPriority w:val="15"/>
    <w:qFormat/>
    <w:rsid w:val="00A3751E"/>
    <w:pPr>
      <w:numPr>
        <w:numId w:val="9"/>
      </w:numPr>
    </w:pPr>
  </w:style>
  <w:style w:type="character" w:customStyle="1" w:styleId="FEMATableBulletChar">
    <w:name w:val="FEMA Table Bullet Char"/>
    <w:basedOn w:val="DefaultParagraphFont"/>
    <w:link w:val="FEMATableBullet"/>
    <w:uiPriority w:val="15"/>
    <w:rsid w:val="00A3751E"/>
    <w:rPr>
      <w:rFonts w:ascii="Franklin Gothic Book" w:hAnsi="Franklin Gothic Book" w:cs="Arial"/>
      <w:szCs w:val="24"/>
    </w:rPr>
  </w:style>
  <w:style w:type="paragraph" w:customStyle="1" w:styleId="FEMATableBullet2">
    <w:name w:val="FEMA Table Bullet 2"/>
    <w:basedOn w:val="FEMATableBullet"/>
    <w:uiPriority w:val="16"/>
    <w:qFormat/>
    <w:rsid w:val="00A3751E"/>
    <w:pPr>
      <w:numPr>
        <w:ilvl w:val="1"/>
      </w:numPr>
    </w:pPr>
  </w:style>
  <w:style w:type="paragraph" w:customStyle="1" w:styleId="FEMATableCaption">
    <w:name w:val="FEMA Table Caption"/>
    <w:basedOn w:val="FEMANormal"/>
    <w:next w:val="FEMANormal"/>
    <w:uiPriority w:val="17"/>
    <w:qFormat/>
    <w:rsid w:val="00A3751E"/>
    <w:pPr>
      <w:keepNext/>
      <w:spacing w:before="240" w:after="180"/>
    </w:pPr>
    <w:rPr>
      <w:rFonts w:ascii="Franklin Gothic Demi" w:hAnsi="Franklin Gothic Demi"/>
      <w:szCs w:val="20"/>
    </w:rPr>
  </w:style>
  <w:style w:type="paragraph" w:customStyle="1" w:styleId="TableBodytext">
    <w:name w:val="Table Body text"/>
    <w:basedOn w:val="Normal"/>
    <w:qFormat/>
    <w:rsid w:val="00A3751E"/>
    <w:pPr>
      <w:spacing w:after="0" w:line="280" w:lineRule="exact"/>
      <w:ind w:left="144"/>
    </w:pPr>
    <w:rPr>
      <w:rFonts w:ascii="Arial" w:eastAsiaTheme="minorEastAsia" w:hAnsi="Arial"/>
      <w:sz w:val="20"/>
      <w:szCs w:val="22"/>
    </w:rPr>
  </w:style>
  <w:style w:type="paragraph" w:customStyle="1" w:styleId="FEMATableHeading">
    <w:name w:val="FEMA Table Heading"/>
    <w:basedOn w:val="TableBodytext"/>
    <w:uiPriority w:val="14"/>
    <w:qFormat/>
    <w:rsid w:val="00A3751E"/>
    <w:pPr>
      <w:keepNext/>
      <w:numPr>
        <w:numId w:val="10"/>
      </w:numPr>
    </w:pPr>
    <w:rPr>
      <w:rFonts w:ascii="Franklin Gothic Book" w:hAnsi="Franklin Gothic Book"/>
      <w:bCs/>
      <w:sz w:val="22"/>
    </w:rPr>
  </w:style>
  <w:style w:type="paragraph" w:customStyle="1" w:styleId="FEMATableofContentsHeading">
    <w:name w:val="FEMA Table of Contents Heading"/>
    <w:basedOn w:val="FEMANormal"/>
    <w:uiPriority w:val="24"/>
    <w:qFormat/>
    <w:rsid w:val="00A3751E"/>
    <w:rPr>
      <w:rFonts w:cs="Arial"/>
      <w:color w:val="006699"/>
      <w:sz w:val="32"/>
      <w:szCs w:val="32"/>
    </w:rPr>
  </w:style>
  <w:style w:type="paragraph" w:customStyle="1" w:styleId="FigureCaption">
    <w:name w:val="Figure Caption"/>
    <w:basedOn w:val="Normal"/>
    <w:semiHidden/>
    <w:rsid w:val="00A3751E"/>
    <w:pPr>
      <w:spacing w:before="60" w:after="840" w:line="274" w:lineRule="atLeast"/>
      <w:ind w:left="1080"/>
      <w:jc w:val="both"/>
    </w:pPr>
    <w:rPr>
      <w:rFonts w:ascii="Folio Lt BT" w:eastAsia="Times New Roman" w:hAnsi="Folio Lt BT" w:cs="Times New Roman"/>
      <w:szCs w:val="22"/>
    </w:rPr>
  </w:style>
  <w:style w:type="table" w:styleId="GridTable4-Accent5">
    <w:name w:val="Grid Table 4 Accent 5"/>
    <w:basedOn w:val="TableNormal"/>
    <w:uiPriority w:val="49"/>
    <w:rsid w:val="00A3751E"/>
    <w:pPr>
      <w:spacing w:after="0" w:line="240" w:lineRule="auto"/>
    </w:pPr>
    <w:tblPr>
      <w:tblStyleRowBandSize w:val="1"/>
      <w:tblStyleColBandSize w:val="1"/>
      <w:tblBorders>
        <w:top w:val="single" w:sz="4" w:space="0" w:color="48ADFF" w:themeColor="accent5" w:themeTint="99"/>
        <w:left w:val="single" w:sz="4" w:space="0" w:color="48ADFF" w:themeColor="accent5" w:themeTint="99"/>
        <w:bottom w:val="single" w:sz="4" w:space="0" w:color="48ADFF" w:themeColor="accent5" w:themeTint="99"/>
        <w:right w:val="single" w:sz="4" w:space="0" w:color="48ADFF" w:themeColor="accent5" w:themeTint="99"/>
        <w:insideH w:val="single" w:sz="4" w:space="0" w:color="48ADFF" w:themeColor="accent5" w:themeTint="99"/>
        <w:insideV w:val="single" w:sz="4" w:space="0" w:color="48ADFF" w:themeColor="accent5" w:themeTint="99"/>
      </w:tblBorders>
    </w:tblPr>
    <w:tblStylePr w:type="firstRow">
      <w:rPr>
        <w:b/>
        <w:bCs/>
        <w:color w:val="FFFFFF" w:themeColor="background1"/>
      </w:rPr>
      <w:tblPr/>
      <w:tcPr>
        <w:tcBorders>
          <w:top w:val="single" w:sz="4" w:space="0" w:color="0072CE" w:themeColor="accent5"/>
          <w:left w:val="single" w:sz="4" w:space="0" w:color="0072CE" w:themeColor="accent5"/>
          <w:bottom w:val="single" w:sz="4" w:space="0" w:color="0072CE" w:themeColor="accent5"/>
          <w:right w:val="single" w:sz="4" w:space="0" w:color="0072CE" w:themeColor="accent5"/>
          <w:insideH w:val="nil"/>
          <w:insideV w:val="nil"/>
        </w:tcBorders>
        <w:shd w:val="clear" w:color="auto" w:fill="0072CE" w:themeFill="accent5"/>
      </w:tcPr>
    </w:tblStylePr>
    <w:tblStylePr w:type="lastRow">
      <w:rPr>
        <w:b/>
        <w:bCs/>
      </w:rPr>
      <w:tblPr/>
      <w:tcPr>
        <w:tcBorders>
          <w:top w:val="double" w:sz="4" w:space="0" w:color="0072CE" w:themeColor="accent5"/>
        </w:tcBorders>
      </w:tcPr>
    </w:tblStylePr>
    <w:tblStylePr w:type="firstCol">
      <w:rPr>
        <w:b/>
        <w:bCs/>
      </w:rPr>
    </w:tblStylePr>
    <w:tblStylePr w:type="lastCol">
      <w:rPr>
        <w:b/>
        <w:bCs/>
      </w:rPr>
    </w:tblStylePr>
    <w:tblStylePr w:type="band1Vert">
      <w:tblPr/>
      <w:tcPr>
        <w:shd w:val="clear" w:color="auto" w:fill="C2E3FF" w:themeFill="accent5" w:themeFillTint="33"/>
      </w:tcPr>
    </w:tblStylePr>
    <w:tblStylePr w:type="band1Horz">
      <w:tblPr/>
      <w:tcPr>
        <w:shd w:val="clear" w:color="auto" w:fill="C2E3FF" w:themeFill="accent5" w:themeFillTint="33"/>
      </w:tcPr>
    </w:tblStylePr>
  </w:style>
  <w:style w:type="character" w:customStyle="1" w:styleId="Heading8Char">
    <w:name w:val="Heading 8 Char"/>
    <w:basedOn w:val="DefaultParagraphFont"/>
    <w:link w:val="Heading8"/>
    <w:uiPriority w:val="99"/>
    <w:rsid w:val="00A3751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rsid w:val="00A3751E"/>
    <w:rPr>
      <w:rFonts w:ascii="Times New Roman" w:eastAsiaTheme="majorEastAsia" w:hAnsi="Times New Roman" w:cstheme="majorBidi"/>
      <w:b/>
      <w:iCs/>
      <w:kern w:val="32"/>
      <w:sz w:val="28"/>
      <w:szCs w:val="20"/>
    </w:rPr>
  </w:style>
  <w:style w:type="character" w:customStyle="1" w:styleId="highlight">
    <w:name w:val="highlight"/>
    <w:basedOn w:val="DefaultParagraphFont"/>
    <w:rsid w:val="00A3751E"/>
  </w:style>
  <w:style w:type="paragraph" w:customStyle="1" w:styleId="LifelineHeading">
    <w:name w:val="Lifeline Heading"/>
    <w:basedOn w:val="FEMAHeading1"/>
    <w:link w:val="LifelineHeadingChar"/>
    <w:uiPriority w:val="99"/>
    <w:qFormat/>
    <w:rsid w:val="00A3751E"/>
    <w:pPr>
      <w:spacing w:after="160"/>
    </w:pPr>
  </w:style>
  <w:style w:type="character" w:customStyle="1" w:styleId="LifelineHeadingChar">
    <w:name w:val="Lifeline Heading Char"/>
    <w:basedOn w:val="FEMAHeading1Char"/>
    <w:link w:val="LifelineHeading"/>
    <w:uiPriority w:val="99"/>
    <w:rsid w:val="00A3751E"/>
    <w:rPr>
      <w:rFonts w:ascii="Times New Roman" w:hAnsi="Times New Roman"/>
      <w:b/>
      <w:sz w:val="26"/>
      <w:szCs w:val="38"/>
    </w:rPr>
  </w:style>
  <w:style w:type="character" w:styleId="LineNumber">
    <w:name w:val="line number"/>
    <w:basedOn w:val="DefaultParagraphFont"/>
    <w:uiPriority w:val="99"/>
    <w:unhideWhenUsed/>
    <w:rsid w:val="00387505"/>
    <w:rPr>
      <w:rFonts w:ascii="Times New Roman" w:hAnsi="Times New Roman"/>
      <w:sz w:val="20"/>
    </w:rPr>
  </w:style>
  <w:style w:type="paragraph" w:styleId="ListBullet2">
    <w:name w:val="List Bullet 2"/>
    <w:basedOn w:val="Normal"/>
    <w:uiPriority w:val="99"/>
    <w:unhideWhenUsed/>
    <w:rsid w:val="00A3751E"/>
    <w:pPr>
      <w:numPr>
        <w:numId w:val="15"/>
      </w:numPr>
      <w:contextualSpacing/>
    </w:pPr>
  </w:style>
  <w:style w:type="paragraph" w:styleId="ListNumber">
    <w:name w:val="List Number"/>
    <w:basedOn w:val="Normal"/>
    <w:next w:val="ListBullet"/>
    <w:uiPriority w:val="99"/>
    <w:unhideWhenUsed/>
    <w:qFormat/>
    <w:rsid w:val="00A3751E"/>
    <w:pPr>
      <w:spacing w:after="200" w:line="320" w:lineRule="exact"/>
      <w:ind w:left="360"/>
    </w:pPr>
    <w:rPr>
      <w:rFonts w:ascii="Source Sans Pro" w:eastAsiaTheme="minorEastAsia" w:hAnsi="Source Sans Pro"/>
      <w:sz w:val="24"/>
      <w:szCs w:val="22"/>
    </w:rPr>
  </w:style>
  <w:style w:type="paragraph" w:styleId="ListNumber2">
    <w:name w:val="List Number 2"/>
    <w:basedOn w:val="Normal"/>
    <w:next w:val="ListBullet2"/>
    <w:uiPriority w:val="99"/>
    <w:unhideWhenUsed/>
    <w:qFormat/>
    <w:rsid w:val="00A3751E"/>
    <w:pPr>
      <w:spacing w:after="200" w:line="320" w:lineRule="atLeast"/>
      <w:ind w:left="720"/>
    </w:pPr>
    <w:rPr>
      <w:rFonts w:ascii="Source Sans Pro" w:eastAsiaTheme="minorEastAsia" w:hAnsi="Source Sans Pro"/>
      <w:sz w:val="24"/>
      <w:szCs w:val="22"/>
    </w:rPr>
  </w:style>
  <w:style w:type="paragraph" w:styleId="ListParagraph">
    <w:name w:val="List Paragraph"/>
    <w:basedOn w:val="Normal"/>
    <w:link w:val="ListParagraphChar"/>
    <w:uiPriority w:val="34"/>
    <w:qFormat/>
    <w:rsid w:val="00A3751E"/>
    <w:pPr>
      <w:ind w:left="720"/>
      <w:contextualSpacing/>
    </w:pPr>
  </w:style>
  <w:style w:type="character" w:customStyle="1" w:styleId="ListParagraphChar">
    <w:name w:val="List Paragraph Char"/>
    <w:link w:val="ListParagraph"/>
    <w:uiPriority w:val="34"/>
    <w:locked/>
    <w:rsid w:val="00A3751E"/>
    <w:rPr>
      <w:rFonts w:ascii="Franklin Gothic Book" w:hAnsi="Franklin Gothic Book"/>
      <w:szCs w:val="24"/>
    </w:rPr>
  </w:style>
  <w:style w:type="paragraph" w:styleId="MacroText">
    <w:name w:val="macro"/>
    <w:link w:val="MacroTextChar"/>
    <w:semiHidden/>
    <w:rsid w:val="00A3751E"/>
    <w:pPr>
      <w:tabs>
        <w:tab w:val="left" w:pos="480"/>
        <w:tab w:val="left" w:pos="960"/>
        <w:tab w:val="left" w:pos="1440"/>
        <w:tab w:val="left" w:pos="1920"/>
        <w:tab w:val="left" w:pos="2400"/>
        <w:tab w:val="left" w:pos="2880"/>
        <w:tab w:val="left" w:pos="3360"/>
        <w:tab w:val="left" w:pos="3840"/>
        <w:tab w:val="left" w:pos="4320"/>
      </w:tabs>
      <w:spacing w:before="60" w:after="60" w:line="274" w:lineRule="atLeast"/>
      <w:ind w:left="1080"/>
      <w:jc w:val="both"/>
    </w:pPr>
    <w:rPr>
      <w:rFonts w:ascii="Courier New" w:eastAsia="Times New Roman" w:hAnsi="Courier New" w:cs="Courier New"/>
      <w:sz w:val="20"/>
      <w:szCs w:val="21"/>
    </w:rPr>
  </w:style>
  <w:style w:type="character" w:customStyle="1" w:styleId="MacroTextChar">
    <w:name w:val="Macro Text Char"/>
    <w:basedOn w:val="DefaultParagraphFont"/>
    <w:link w:val="MacroText"/>
    <w:semiHidden/>
    <w:rsid w:val="00A3751E"/>
    <w:rPr>
      <w:rFonts w:ascii="Courier New" w:eastAsia="Times New Roman" w:hAnsi="Courier New" w:cs="Courier New"/>
      <w:sz w:val="20"/>
      <w:szCs w:val="21"/>
    </w:rPr>
  </w:style>
  <w:style w:type="character" w:customStyle="1" w:styleId="Mention1">
    <w:name w:val="Mention1"/>
    <w:basedOn w:val="DefaultParagraphFont"/>
    <w:uiPriority w:val="99"/>
    <w:semiHidden/>
    <w:unhideWhenUsed/>
    <w:rsid w:val="00A3751E"/>
    <w:rPr>
      <w:color w:val="2B579A"/>
      <w:shd w:val="clear" w:color="auto" w:fill="E6E6E6"/>
    </w:rPr>
  </w:style>
  <w:style w:type="character" w:customStyle="1" w:styleId="Mention2">
    <w:name w:val="Mention2"/>
    <w:basedOn w:val="DefaultParagraphFont"/>
    <w:uiPriority w:val="99"/>
    <w:semiHidden/>
    <w:unhideWhenUsed/>
    <w:rsid w:val="00A3751E"/>
    <w:rPr>
      <w:color w:val="2B579A"/>
      <w:shd w:val="clear" w:color="auto" w:fill="E6E6E6"/>
    </w:rPr>
  </w:style>
  <w:style w:type="paragraph" w:customStyle="1" w:styleId="NoSpace">
    <w:name w:val="No Space"/>
    <w:basedOn w:val="Normal"/>
    <w:uiPriority w:val="99"/>
    <w:qFormat/>
    <w:rsid w:val="00A3751E"/>
    <w:pPr>
      <w:spacing w:after="0"/>
      <w:jc w:val="center"/>
    </w:pPr>
    <w:rPr>
      <w:noProof/>
    </w:rPr>
  </w:style>
  <w:style w:type="character" w:customStyle="1" w:styleId="NoSpacingChar">
    <w:name w:val="No Spacing Char"/>
    <w:basedOn w:val="DefaultParagraphFont"/>
    <w:link w:val="NoSpacing"/>
    <w:uiPriority w:val="1"/>
    <w:rsid w:val="00A3751E"/>
    <w:rPr>
      <w:rFonts w:ascii="Times New Roman" w:hAnsi="Times New Roman"/>
      <w:sz w:val="24"/>
      <w:szCs w:val="24"/>
    </w:rPr>
  </w:style>
  <w:style w:type="paragraph" w:styleId="NormalWeb">
    <w:name w:val="Normal (Web)"/>
    <w:basedOn w:val="Normal"/>
    <w:uiPriority w:val="99"/>
    <w:unhideWhenUsed/>
    <w:rsid w:val="00A3751E"/>
    <w:pPr>
      <w:spacing w:before="100" w:beforeAutospacing="1" w:after="100" w:afterAutospacing="1"/>
    </w:pPr>
    <w:rPr>
      <w:rFonts w:eastAsia="Times New Roman" w:cs="Times New Roman"/>
    </w:rPr>
  </w:style>
  <w:style w:type="paragraph" w:customStyle="1" w:styleId="Number">
    <w:name w:val="Number"/>
    <w:basedOn w:val="Normal"/>
    <w:uiPriority w:val="99"/>
    <w:rsid w:val="00A3751E"/>
    <w:pPr>
      <w:numPr>
        <w:ilvl w:val="1"/>
        <w:numId w:val="16"/>
      </w:numPr>
      <w:spacing w:before="120"/>
    </w:pPr>
  </w:style>
  <w:style w:type="numbering" w:customStyle="1" w:styleId="NumberedLists">
    <w:name w:val="Numbered Lists"/>
    <w:uiPriority w:val="99"/>
    <w:rsid w:val="00A3751E"/>
    <w:pPr>
      <w:numPr>
        <w:numId w:val="17"/>
      </w:numPr>
    </w:pPr>
  </w:style>
  <w:style w:type="paragraph" w:customStyle="1" w:styleId="Outline">
    <w:name w:val="Outline"/>
    <w:basedOn w:val="Normal"/>
    <w:uiPriority w:val="99"/>
    <w:rsid w:val="00A3751E"/>
    <w:pPr>
      <w:keepNext/>
      <w:tabs>
        <w:tab w:val="num" w:pos="1440"/>
      </w:tabs>
      <w:spacing w:before="360" w:after="120"/>
      <w:ind w:left="1440" w:hanging="720"/>
    </w:pPr>
    <w:rPr>
      <w:b/>
    </w:rPr>
  </w:style>
  <w:style w:type="table" w:styleId="PlainTable1">
    <w:name w:val="Plain Table 1"/>
    <w:basedOn w:val="TableNormal"/>
    <w:uiPriority w:val="41"/>
    <w:rsid w:val="00A375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lainText">
    <w:name w:val="Plain Text"/>
    <w:basedOn w:val="Normal"/>
    <w:link w:val="PlainTextChar"/>
    <w:uiPriority w:val="99"/>
    <w:semiHidden/>
    <w:unhideWhenUsed/>
    <w:rsid w:val="00A3751E"/>
    <w:rPr>
      <w:rFonts w:ascii="Calibri" w:hAnsi="Calibri"/>
      <w:szCs w:val="21"/>
    </w:rPr>
  </w:style>
  <w:style w:type="character" w:customStyle="1" w:styleId="PlainTextChar">
    <w:name w:val="Plain Text Char"/>
    <w:basedOn w:val="DefaultParagraphFont"/>
    <w:link w:val="PlainText"/>
    <w:uiPriority w:val="99"/>
    <w:semiHidden/>
    <w:rsid w:val="00A3751E"/>
    <w:rPr>
      <w:rFonts w:ascii="Calibri" w:hAnsi="Calibri"/>
      <w:szCs w:val="21"/>
    </w:rPr>
  </w:style>
  <w:style w:type="paragraph" w:styleId="Quote">
    <w:name w:val="Quote"/>
    <w:basedOn w:val="Normal"/>
    <w:next w:val="Normal"/>
    <w:link w:val="QuoteChar"/>
    <w:uiPriority w:val="69"/>
    <w:qFormat/>
    <w:rsid w:val="00A3751E"/>
    <w:pPr>
      <w:ind w:left="1440" w:right="1440"/>
    </w:pPr>
    <w:rPr>
      <w:b/>
      <w:i/>
      <w:iCs/>
      <w:color w:val="000000" w:themeColor="text1"/>
    </w:rPr>
  </w:style>
  <w:style w:type="character" w:customStyle="1" w:styleId="QuoteChar">
    <w:name w:val="Quote Char"/>
    <w:basedOn w:val="DefaultParagraphFont"/>
    <w:link w:val="Quote"/>
    <w:uiPriority w:val="69"/>
    <w:rsid w:val="00A3751E"/>
    <w:rPr>
      <w:rFonts w:ascii="Franklin Gothic Book" w:hAnsi="Franklin Gothic Book"/>
      <w:b/>
      <w:i/>
      <w:iCs/>
      <w:color w:val="000000" w:themeColor="text1"/>
      <w:szCs w:val="24"/>
    </w:rPr>
  </w:style>
  <w:style w:type="paragraph" w:customStyle="1" w:styleId="Spacer">
    <w:name w:val="Spacer"/>
    <w:basedOn w:val="BodyText"/>
    <w:uiPriority w:val="99"/>
    <w:qFormat/>
    <w:rsid w:val="00141604"/>
    <w:pPr>
      <w:spacing w:after="0"/>
    </w:pPr>
    <w:rPr>
      <w:sz w:val="4"/>
    </w:rPr>
  </w:style>
  <w:style w:type="character" w:styleId="Strong">
    <w:name w:val="Strong"/>
    <w:uiPriority w:val="69"/>
    <w:qFormat/>
    <w:rsid w:val="00A3751E"/>
    <w:rPr>
      <w:b/>
      <w:bCs/>
    </w:rPr>
  </w:style>
  <w:style w:type="character" w:styleId="SubtleReference">
    <w:name w:val="Subtle Reference"/>
    <w:basedOn w:val="DefaultParagraphFont"/>
    <w:uiPriority w:val="31"/>
    <w:qFormat/>
    <w:rsid w:val="00A3751E"/>
    <w:rPr>
      <w:smallCaps/>
      <w:color w:val="595B5D" w:themeColor="accent2"/>
      <w:u w:val="single"/>
    </w:rPr>
  </w:style>
  <w:style w:type="table" w:styleId="TableGrid">
    <w:name w:val="Table Grid"/>
    <w:basedOn w:val="TableNormal"/>
    <w:uiPriority w:val="59"/>
    <w:rsid w:val="00A3751E"/>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375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Label">
    <w:name w:val="Table Label"/>
    <w:basedOn w:val="Normal"/>
    <w:semiHidden/>
    <w:rsid w:val="00A3751E"/>
    <w:pPr>
      <w:spacing w:before="40" w:after="40"/>
      <w:jc w:val="center"/>
    </w:pPr>
    <w:rPr>
      <w:rFonts w:ascii="Arial" w:eastAsia="Times New Roman" w:hAnsi="Arial" w:cs="Arial"/>
      <w:b/>
      <w:bCs/>
      <w:smallCaps/>
      <w:sz w:val="20"/>
    </w:rPr>
  </w:style>
  <w:style w:type="character" w:customStyle="1" w:styleId="TableTerm">
    <w:name w:val="Table Term"/>
    <w:basedOn w:val="DefaultParagraphFont"/>
    <w:uiPriority w:val="1"/>
    <w:qFormat/>
    <w:rsid w:val="00A3751E"/>
    <w:rPr>
      <w:rFonts w:ascii="Arial" w:hAnsi="Arial"/>
      <w:b/>
      <w:bCs/>
      <w:i w:val="0"/>
      <w:iCs w:val="0"/>
      <w:caps/>
      <w:smallCaps w:val="0"/>
    </w:rPr>
  </w:style>
  <w:style w:type="paragraph" w:styleId="TOC1">
    <w:name w:val="toc 1"/>
    <w:basedOn w:val="Normal"/>
    <w:next w:val="Normal"/>
    <w:uiPriority w:val="39"/>
    <w:rsid w:val="00A3751E"/>
    <w:pPr>
      <w:spacing w:before="240" w:after="120"/>
    </w:pPr>
    <w:rPr>
      <w:rFonts w:cstheme="minorHAnsi"/>
      <w:b/>
      <w:bCs/>
      <w:sz w:val="24"/>
      <w:szCs w:val="20"/>
    </w:rPr>
  </w:style>
  <w:style w:type="paragraph" w:customStyle="1" w:styleId="TOC">
    <w:name w:val="TOC"/>
    <w:basedOn w:val="TOC1"/>
    <w:uiPriority w:val="99"/>
    <w:rsid w:val="00A3751E"/>
    <w:pPr>
      <w:keepNext/>
      <w:tabs>
        <w:tab w:val="right" w:leader="dot" w:pos="9360"/>
      </w:tabs>
      <w:spacing w:after="60" w:line="240" w:lineRule="atLeast"/>
    </w:pPr>
    <w:rPr>
      <w:rFonts w:ascii="Verdana" w:eastAsia="Times New Roman" w:hAnsi="Verdana" w:cs="Times New Roman"/>
      <w:szCs w:val="22"/>
    </w:rPr>
  </w:style>
  <w:style w:type="paragraph" w:styleId="TOC2">
    <w:name w:val="toc 2"/>
    <w:basedOn w:val="Normal"/>
    <w:next w:val="Normal"/>
    <w:uiPriority w:val="39"/>
    <w:rsid w:val="00A3751E"/>
    <w:pPr>
      <w:tabs>
        <w:tab w:val="left" w:pos="1170"/>
        <w:tab w:val="right" w:leader="dot" w:pos="9350"/>
      </w:tabs>
      <w:spacing w:before="180" w:after="180"/>
      <w:ind w:left="547"/>
    </w:pPr>
    <w:rPr>
      <w:rFonts w:asciiTheme="minorHAnsi" w:eastAsiaTheme="minorEastAsia" w:hAnsiTheme="minorHAnsi"/>
      <w:noProof/>
      <w:szCs w:val="22"/>
    </w:rPr>
  </w:style>
  <w:style w:type="paragraph" w:styleId="TOC3">
    <w:name w:val="toc 3"/>
    <w:basedOn w:val="Normal"/>
    <w:next w:val="Normal"/>
    <w:uiPriority w:val="39"/>
    <w:rsid w:val="00A3751E"/>
    <w:pPr>
      <w:tabs>
        <w:tab w:val="left" w:pos="1980"/>
        <w:tab w:val="right" w:leader="dot" w:pos="9350"/>
      </w:tabs>
      <w:spacing w:before="180" w:after="120"/>
      <w:ind w:left="1972" w:hanging="806"/>
    </w:pPr>
    <w:rPr>
      <w:rFonts w:asciiTheme="minorHAnsi" w:eastAsiaTheme="minorEastAsia" w:hAnsiTheme="minorHAnsi"/>
      <w:noProof/>
      <w:szCs w:val="22"/>
    </w:rPr>
  </w:style>
  <w:style w:type="paragraph" w:styleId="TOC4">
    <w:name w:val="toc 4"/>
    <w:basedOn w:val="Normal"/>
    <w:next w:val="Normal"/>
    <w:autoRedefine/>
    <w:uiPriority w:val="39"/>
    <w:unhideWhenUsed/>
    <w:rsid w:val="00A3751E"/>
    <w:pPr>
      <w:tabs>
        <w:tab w:val="right" w:leader="dot" w:pos="9350"/>
      </w:tabs>
      <w:spacing w:before="120" w:after="120"/>
      <w:ind w:left="1987"/>
    </w:pPr>
    <w:rPr>
      <w:rFonts w:cstheme="minorHAnsi"/>
      <w:noProof/>
      <w:sz w:val="20"/>
      <w:szCs w:val="18"/>
    </w:rPr>
  </w:style>
  <w:style w:type="paragraph" w:styleId="TOC5">
    <w:name w:val="toc 5"/>
    <w:basedOn w:val="Normal"/>
    <w:next w:val="Normal"/>
    <w:autoRedefine/>
    <w:uiPriority w:val="39"/>
    <w:unhideWhenUsed/>
    <w:rsid w:val="00A3751E"/>
    <w:pPr>
      <w:tabs>
        <w:tab w:val="right" w:leader="dot" w:pos="9350"/>
      </w:tabs>
      <w:spacing w:before="180" w:after="120"/>
      <w:ind w:left="2707"/>
    </w:pPr>
    <w:rPr>
      <w:rFonts w:cstheme="minorHAnsi"/>
      <w:i/>
      <w:sz w:val="18"/>
      <w:szCs w:val="18"/>
    </w:rPr>
  </w:style>
  <w:style w:type="paragraph" w:styleId="TOC6">
    <w:name w:val="toc 6"/>
    <w:basedOn w:val="Normal"/>
    <w:next w:val="Normal"/>
    <w:autoRedefine/>
    <w:uiPriority w:val="39"/>
    <w:unhideWhenUsed/>
    <w:rsid w:val="00A3751E"/>
    <w:pPr>
      <w:ind w:left="1200"/>
    </w:pPr>
    <w:rPr>
      <w:rFonts w:cstheme="minorHAnsi"/>
      <w:sz w:val="16"/>
      <w:szCs w:val="18"/>
    </w:rPr>
  </w:style>
  <w:style w:type="paragraph" w:styleId="TOC7">
    <w:name w:val="toc 7"/>
    <w:basedOn w:val="Normal"/>
    <w:next w:val="Normal"/>
    <w:autoRedefine/>
    <w:uiPriority w:val="39"/>
    <w:unhideWhenUsed/>
    <w:rsid w:val="00A3751E"/>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A3751E"/>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A3751E"/>
    <w:pPr>
      <w:ind w:left="1920"/>
    </w:pPr>
    <w:rPr>
      <w:rFonts w:asciiTheme="minorHAnsi" w:hAnsiTheme="minorHAnsi" w:cstheme="minorHAnsi"/>
      <w:sz w:val="18"/>
      <w:szCs w:val="18"/>
    </w:rPr>
  </w:style>
  <w:style w:type="paragraph" w:styleId="TOCHeading">
    <w:name w:val="TOC Heading"/>
    <w:basedOn w:val="Normal"/>
    <w:next w:val="Normal"/>
    <w:uiPriority w:val="39"/>
    <w:unhideWhenUsed/>
    <w:qFormat/>
    <w:rsid w:val="00A3751E"/>
    <w:pPr>
      <w:keepNext/>
      <w:spacing w:before="240" w:after="120"/>
    </w:pPr>
    <w:rPr>
      <w:rFonts w:eastAsiaTheme="majorEastAsia" w:cs="Arial"/>
      <w:color w:val="005288"/>
      <w:sz w:val="32"/>
      <w:szCs w:val="32"/>
    </w:rPr>
  </w:style>
  <w:style w:type="paragraph" w:customStyle="1" w:styleId="FEMAHeading0Subhead-FACTSHEET">
    <w:name w:val="FEMA Heading 0 Subhead - FACT SHEET"/>
    <w:basedOn w:val="FEMANormal"/>
    <w:uiPriority w:val="99"/>
    <w:qFormat/>
    <w:rsid w:val="00986B2F"/>
    <w:rPr>
      <w:color w:val="5A5B5D"/>
      <w:sz w:val="28"/>
    </w:rPr>
  </w:style>
  <w:style w:type="paragraph" w:customStyle="1" w:styleId="FEMAHeader-FACTSHEETFIRSTPAGE">
    <w:name w:val="FEMA Header - FACT SHEET FIRST PAGE"/>
    <w:basedOn w:val="FEMAHeader"/>
    <w:uiPriority w:val="99"/>
    <w:qFormat/>
    <w:rsid w:val="00C95C31"/>
    <w:pPr>
      <w:pBdr>
        <w:top w:val="none" w:sz="0" w:space="0" w:color="auto"/>
      </w:pBdr>
      <w:spacing w:before="480" w:after="120"/>
    </w:pPr>
    <w:rPr>
      <w:i w:val="0"/>
      <w:color w:val="828284"/>
      <w:sz w:val="28"/>
    </w:rPr>
  </w:style>
  <w:style w:type="paragraph" w:customStyle="1" w:styleId="FEMAHeader-FACTSHEET">
    <w:name w:val="FEMA Header - FACT SHEET"/>
    <w:basedOn w:val="FEMAHeader"/>
    <w:next w:val="FEMAHeader-FACTSHEETSECONDPAGEstyle"/>
    <w:uiPriority w:val="99"/>
    <w:qFormat/>
    <w:rsid w:val="00626613"/>
    <w:pPr>
      <w:pBdr>
        <w:top w:val="none" w:sz="0" w:space="0" w:color="auto"/>
      </w:pBdr>
      <w:spacing w:after="240"/>
    </w:pPr>
    <w:rPr>
      <w:i w:val="0"/>
      <w:sz w:val="20"/>
    </w:rPr>
  </w:style>
  <w:style w:type="paragraph" w:customStyle="1" w:styleId="FEMAHeading0-FACTSHEETwithLINE">
    <w:name w:val="FEMA Heading 0 - FACT SHEET with LINE"/>
    <w:basedOn w:val="FEMAHeading0-CHAPTER"/>
    <w:uiPriority w:val="99"/>
    <w:qFormat/>
    <w:rsid w:val="00387505"/>
    <w:pPr>
      <w:numPr>
        <w:numId w:val="19"/>
      </w:numPr>
      <w:jc w:val="center"/>
    </w:pPr>
    <w:rPr>
      <w:rFonts w:ascii="Times New Roman" w:hAnsi="Times New Roman"/>
      <w:caps/>
      <w:color w:val="auto"/>
      <w:sz w:val="36"/>
      <w:szCs w:val="60"/>
    </w:rPr>
  </w:style>
  <w:style w:type="paragraph" w:customStyle="1" w:styleId="FEMAHeader-FACTSHEETSECONDPAGEstyle">
    <w:name w:val="FEMA Header - FACT SHEET SECOND PAGE style"/>
    <w:basedOn w:val="FEMAHeader-FACTSHEET"/>
    <w:uiPriority w:val="99"/>
    <w:qFormat/>
    <w:rsid w:val="00C95C31"/>
    <w:rPr>
      <w:rFonts w:asciiTheme="minorHAnsi" w:hAnsiTheme="minorHAnsi"/>
      <w:color w:val="828284"/>
    </w:rPr>
  </w:style>
  <w:style w:type="table" w:customStyle="1" w:styleId="FEMATable1-DHSGray">
    <w:name w:val="FEMA Table 1 - DHS Gray"/>
    <w:basedOn w:val="TableNormal"/>
    <w:uiPriority w:val="99"/>
    <w:rsid w:val="007B7EBE"/>
    <w:pPr>
      <w:spacing w:before="60" w:after="60" w:line="240" w:lineRule="auto"/>
    </w:pPr>
    <w:rPr>
      <w:rFonts w:ascii="Franklin Gothic Book" w:hAnsi="Franklin Gothic Book"/>
    </w:rPr>
    <w:tblPr>
      <w:tblBorders>
        <w:top w:val="single" w:sz="6" w:space="0" w:color="C0C2C4"/>
        <w:left w:val="single" w:sz="6" w:space="0" w:color="C0C2C4"/>
        <w:bottom w:val="single" w:sz="6" w:space="0" w:color="C0C2C4"/>
        <w:right w:val="single" w:sz="6" w:space="0" w:color="C0C2C4"/>
        <w:insideH w:val="single" w:sz="6" w:space="0" w:color="C0C2C4"/>
        <w:insideV w:val="single" w:sz="6" w:space="0" w:color="C0C2C4"/>
      </w:tblBorders>
    </w:tblPr>
    <w:tblStylePr w:type="firstRow">
      <w:pPr>
        <w:keepNext/>
        <w:keepLines/>
        <w:pageBreakBefore w:val="0"/>
        <w:widowControl/>
        <w:wordWrap/>
        <w:spacing w:beforeLines="0" w:before="60" w:beforeAutospacing="0" w:afterLines="0" w:after="60" w:afterAutospacing="0" w:line="240" w:lineRule="auto"/>
        <w:contextualSpacing w:val="0"/>
      </w:pPr>
      <w:rPr>
        <w:rFonts w:ascii="Franklin Gothic Medium" w:hAnsi="Franklin Gothic Medium"/>
        <w:b w:val="0"/>
        <w:i w:val="0"/>
        <w:sz w:val="22"/>
      </w:rPr>
      <w:tblPr/>
      <w:trPr>
        <w:cantSplit/>
        <w:tblHeader/>
      </w:tr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style>
  <w:style w:type="table" w:customStyle="1" w:styleId="FEMATable1-DHSLightBlue20">
    <w:name w:val="FEMA Table 1 - DHS Light Blue 20"/>
    <w:basedOn w:val="TableNormal"/>
    <w:uiPriority w:val="99"/>
    <w:rsid w:val="007B7EBE"/>
    <w:pPr>
      <w:spacing w:after="0" w:line="240" w:lineRule="auto"/>
    </w:pPr>
    <w:rPr>
      <w:rFonts w:ascii="Franklin Gothic Book" w:hAnsi="Franklin Gothic Book"/>
    </w:rPr>
    <w:tblPr>
      <w:tblBorders>
        <w:top w:val="single" w:sz="6" w:space="0" w:color="B8D9E8"/>
        <w:left w:val="single" w:sz="6" w:space="0" w:color="B8D9E8"/>
        <w:bottom w:val="single" w:sz="6" w:space="0" w:color="B8D9E8"/>
        <w:right w:val="single" w:sz="6" w:space="0" w:color="B8D9E8"/>
        <w:insideH w:val="single" w:sz="6" w:space="0" w:color="B8D9E8"/>
        <w:insideV w:val="single" w:sz="6" w:space="0" w:color="B8D9E8"/>
      </w:tblBorders>
    </w:tblPr>
    <w:tblStylePr w:type="firstRow">
      <w:rPr>
        <w:rFonts w:ascii="Franklin Gothic Demi" w:hAnsi="Franklin Gothic Demi"/>
        <w:b w:val="0"/>
        <w:i w:val="0"/>
        <w:sz w:val="22"/>
      </w:rPr>
      <w:tblPr/>
      <w:trPr>
        <w:cantSplit/>
        <w:tblHeader/>
      </w:tr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style>
  <w:style w:type="table" w:customStyle="1" w:styleId="FEMATable2-DHSGray">
    <w:name w:val="FEMA Table 2 - DHS Gray"/>
    <w:basedOn w:val="TableNormal"/>
    <w:uiPriority w:val="99"/>
    <w:rsid w:val="00D818E3"/>
    <w:pPr>
      <w:spacing w:before="40" w:after="40" w:line="240" w:lineRule="auto"/>
    </w:pPr>
    <w:rPr>
      <w:rFonts w:ascii="Franklin Gothic Book" w:hAnsi="Franklin Gothic Book"/>
    </w:rPr>
    <w:tblPr>
      <w:tblBorders>
        <w:top w:val="single" w:sz="4" w:space="0" w:color="C0C2C4"/>
        <w:left w:val="single" w:sz="4" w:space="0" w:color="C0C2C4"/>
        <w:bottom w:val="single" w:sz="4" w:space="0" w:color="C0C2C4"/>
        <w:right w:val="single" w:sz="4" w:space="0" w:color="C0C2C4"/>
        <w:insideH w:val="single" w:sz="4" w:space="0" w:color="C0C2C4"/>
        <w:insideV w:val="single" w:sz="4" w:space="0" w:color="C0C2C4"/>
      </w:tblBorders>
    </w:tblPr>
    <w:trPr>
      <w:cantSplit/>
    </w:trPr>
    <w:tblStylePr w:type="firstRow">
      <w:pPr>
        <w:keepNext/>
        <w:wordWrap/>
        <w:spacing w:beforeLines="0" w:before="40" w:beforeAutospacing="0" w:afterLines="0" w:after="40" w:afterAutospacing="0" w:line="240" w:lineRule="auto"/>
        <w:contextualSpacing w:val="0"/>
      </w:pPr>
      <w:rPr>
        <w:rFonts w:ascii="Franklin Gothic Medium" w:hAnsi="Franklin Gothic Medium"/>
        <w:sz w:val="22"/>
      </w:rPr>
      <w:tblPr/>
      <w:trPr>
        <w:cantSplit/>
        <w:tblHeader/>
      </w:tr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tblStylePr w:type="firstCol">
      <w:pPr>
        <w:wordWrap/>
        <w:spacing w:beforeLines="0" w:before="40" w:beforeAutospacing="0" w:afterLines="0" w:after="40" w:afterAutospacing="0" w:line="240" w:lineRule="auto"/>
        <w:contextualSpacing w:val="0"/>
      </w:pPr>
      <w:rPr>
        <w:rFonts w:ascii="Franklin Gothic Medium" w:hAnsi="Franklin Gothic Medium"/>
        <w:b w:val="0"/>
        <w:i w:val="0"/>
        <w:sz w:val="22"/>
      </w:rPr>
      <w:tbl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tblStylePr w:type="nwCell">
      <w:tblPr/>
      <w:tcPr>
        <w:tcBorders>
          <w:top w:val="single" w:sz="4" w:space="0" w:color="C0C2C4"/>
          <w:left w:val="single" w:sz="4" w:space="0" w:color="C0C2C4"/>
          <w:bottom w:val="single" w:sz="4" w:space="0" w:color="828284"/>
          <w:right w:val="nil"/>
          <w:insideH w:val="nil"/>
          <w:insideV w:val="nil"/>
          <w:tl2br w:val="nil"/>
          <w:tr2bl w:val="nil"/>
        </w:tcBorders>
      </w:tcPr>
    </w:tblStylePr>
  </w:style>
  <w:style w:type="table" w:customStyle="1" w:styleId="FEMATable2-DHSLightBlue20">
    <w:name w:val="FEMA Table 2 - DHS Light Blue 20"/>
    <w:basedOn w:val="TableNormal"/>
    <w:uiPriority w:val="99"/>
    <w:rsid w:val="00D818E3"/>
    <w:pPr>
      <w:spacing w:before="40" w:after="40" w:line="240" w:lineRule="auto"/>
    </w:pPr>
    <w:rPr>
      <w:rFonts w:ascii="Franklin Gothic Book" w:hAnsi="Franklin Gothic Book"/>
    </w:rPr>
    <w:tblPr>
      <w:tblBorders>
        <w:top w:val="single" w:sz="4" w:space="0" w:color="B8D9E8"/>
        <w:left w:val="single" w:sz="4" w:space="0" w:color="B8D9E8"/>
        <w:bottom w:val="single" w:sz="4" w:space="0" w:color="B8D9E8"/>
        <w:right w:val="single" w:sz="4" w:space="0" w:color="B8D9E8"/>
        <w:insideH w:val="single" w:sz="4" w:space="0" w:color="B8D9E8"/>
        <w:insideV w:val="single" w:sz="4" w:space="0" w:color="B8D9E8"/>
      </w:tblBorders>
    </w:tblPr>
    <w:trPr>
      <w:cantSplit/>
    </w:trPr>
    <w:tcPr>
      <w:shd w:val="clear" w:color="auto" w:fill="auto"/>
    </w:tcPr>
    <w:tblStylePr w:type="firstRow">
      <w:pPr>
        <w:wordWrap/>
        <w:spacing w:beforeLines="0" w:before="40" w:beforeAutospacing="0" w:afterLines="0" w:after="40" w:afterAutospacing="0" w:line="240" w:lineRule="auto"/>
        <w:contextualSpacing w:val="0"/>
      </w:pPr>
      <w:rPr>
        <w:rFonts w:ascii="Franklin Gothic Medium" w:hAnsi="Franklin Gothic Medium"/>
        <w:b w:val="0"/>
        <w:i w:val="0"/>
        <w:sz w:val="22"/>
      </w:rPr>
      <w:tblPr/>
      <w:trPr>
        <w:cantSplit/>
        <w:tblHeader/>
      </w:tr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tblStylePr w:type="firstCol">
      <w:pPr>
        <w:wordWrap/>
        <w:spacing w:beforeLines="0" w:before="40" w:beforeAutospacing="0" w:afterLines="0" w:after="40" w:afterAutospacing="0" w:line="240" w:lineRule="auto"/>
        <w:contextualSpacing w:val="0"/>
      </w:pPr>
      <w:rPr>
        <w:rFonts w:ascii="Franklin Gothic Medium" w:hAnsi="Franklin Gothic Medium"/>
        <w:sz w:val="22"/>
      </w:rPr>
      <w:tbl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tblStylePr w:type="nwCell">
      <w:tblPr/>
      <w:tcPr>
        <w:tcBorders>
          <w:top w:val="single" w:sz="4" w:space="0" w:color="B8D9E8"/>
          <w:left w:val="single" w:sz="4" w:space="0" w:color="B8D9E8"/>
          <w:bottom w:val="single" w:sz="4" w:space="0" w:color="0078AE"/>
          <w:right w:val="nil"/>
          <w:insideH w:val="nil"/>
          <w:insideV w:val="nil"/>
          <w:tl2br w:val="nil"/>
          <w:tr2bl w:val="nil"/>
        </w:tcBorders>
        <w:shd w:val="clear" w:color="auto" w:fill="B8D9E8"/>
      </w:tcPr>
    </w:tblStylePr>
  </w:style>
  <w:style w:type="table" w:styleId="GridTable5Dark-Accent3">
    <w:name w:val="Grid Table 5 Dark Accent 3"/>
    <w:basedOn w:val="TableNormal"/>
    <w:uiPriority w:val="50"/>
    <w:rsid w:val="00B877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1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BBB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BBB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BBB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BBBD" w:themeFill="accent3"/>
      </w:tcPr>
    </w:tblStylePr>
    <w:tblStylePr w:type="band1Vert">
      <w:tblPr/>
      <w:tcPr>
        <w:shd w:val="clear" w:color="auto" w:fill="E3E3E4" w:themeFill="accent3" w:themeFillTint="66"/>
      </w:tcPr>
    </w:tblStylePr>
    <w:tblStylePr w:type="band1Horz">
      <w:tblPr/>
      <w:tcPr>
        <w:shd w:val="clear" w:color="auto" w:fill="E3E3E4" w:themeFill="accent3" w:themeFillTint="66"/>
      </w:tcPr>
    </w:tblStylePr>
  </w:style>
  <w:style w:type="paragraph" w:styleId="Revision">
    <w:name w:val="Revision"/>
    <w:hidden/>
    <w:uiPriority w:val="99"/>
    <w:semiHidden/>
    <w:rsid w:val="00E176A0"/>
    <w:pPr>
      <w:spacing w:after="0" w:line="240" w:lineRule="auto"/>
    </w:pPr>
    <w:rPr>
      <w:rFonts w:ascii="Franklin Gothic Book" w:hAnsi="Franklin Gothic Book"/>
      <w:szCs w:val="24"/>
    </w:rPr>
  </w:style>
  <w:style w:type="table" w:styleId="GridTable6Colorful">
    <w:name w:val="Grid Table 6 Colorful"/>
    <w:basedOn w:val="TableNormal"/>
    <w:uiPriority w:val="51"/>
    <w:rsid w:val="00D81C9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FEMATable5-FAKECOLUMNS">
    <w:name w:val="FEMA Table 5 - FAKE COLUMNS"/>
    <w:basedOn w:val="TableNormal"/>
    <w:uiPriority w:val="99"/>
    <w:rsid w:val="009E420F"/>
    <w:pPr>
      <w:spacing w:after="240" w:line="288" w:lineRule="auto"/>
    </w:pPr>
    <w:rPr>
      <w:rFonts w:ascii="Franklin Gothic Book" w:hAnsi="Franklin Gothic Book"/>
    </w:rPr>
    <w:tblPr>
      <w:tblInd w:w="-101" w:type="dxa"/>
    </w:tblPr>
    <w:tblStylePr w:type="firstRow">
      <w:tblPr/>
      <w:trPr>
        <w:cantSplit/>
        <w:tblHeader/>
      </w:trPr>
    </w:tblStylePr>
  </w:style>
  <w:style w:type="paragraph" w:customStyle="1" w:styleId="FEMAHeading0-CHAPTER">
    <w:name w:val="FEMA Heading 0 - CHAPTER"/>
    <w:basedOn w:val="FEMANormal"/>
    <w:next w:val="FEMANormal"/>
    <w:uiPriority w:val="99"/>
    <w:qFormat/>
    <w:rsid w:val="00B31F17"/>
    <w:pPr>
      <w:keepNext/>
      <w:pageBreakBefore/>
      <w:outlineLvl w:val="0"/>
    </w:pPr>
    <w:rPr>
      <w:rFonts w:ascii="Franklin Gothic Medium" w:hAnsi="Franklin Gothic Medium"/>
      <w:color w:val="005288"/>
      <w:sz w:val="60"/>
    </w:rPr>
  </w:style>
  <w:style w:type="paragraph" w:customStyle="1" w:styleId="FEMAHeading2Black">
    <w:name w:val="FEMA Heading 2 Black"/>
    <w:basedOn w:val="FEMAHeading2"/>
    <w:uiPriority w:val="99"/>
    <w:qFormat/>
    <w:rsid w:val="00B31F17"/>
    <w:rPr>
      <w:color w:val="auto"/>
    </w:rPr>
  </w:style>
  <w:style w:type="paragraph" w:customStyle="1" w:styleId="FEMAModelLanguageorExcerptTEXT">
    <w:name w:val="FEMA Model Language or Excerpt TEXT"/>
    <w:uiPriority w:val="99"/>
    <w:qFormat/>
    <w:rsid w:val="00D818E3"/>
    <w:pPr>
      <w:pBdr>
        <w:top w:val="single" w:sz="4" w:space="1" w:color="auto"/>
        <w:left w:val="single" w:sz="4" w:space="4" w:color="auto"/>
        <w:bottom w:val="single" w:sz="4" w:space="1" w:color="auto"/>
        <w:right w:val="single" w:sz="4" w:space="4" w:color="auto"/>
      </w:pBdr>
      <w:spacing w:after="160" w:line="259" w:lineRule="auto"/>
      <w:ind w:left="720"/>
    </w:pPr>
    <w:rPr>
      <w:rFonts w:ascii="Joanna MT Std" w:hAnsi="Joanna MT Std"/>
      <w:szCs w:val="24"/>
    </w:rPr>
  </w:style>
  <w:style w:type="paragraph" w:customStyle="1" w:styleId="FEMAModelLanguageorExcerptBULLETS">
    <w:name w:val="FEMA Model Language or Excerpt BULLETS"/>
    <w:basedOn w:val="FEMAModelLanguageorExcerptTEXT"/>
    <w:uiPriority w:val="99"/>
    <w:qFormat/>
    <w:rsid w:val="00D818E3"/>
    <w:pPr>
      <w:numPr>
        <w:numId w:val="20"/>
      </w:numPr>
    </w:pPr>
  </w:style>
  <w:style w:type="paragraph" w:customStyle="1" w:styleId="FEMAModelLanguageorExcerptLETTERS">
    <w:name w:val="FEMA Model Language or Excerpt LETTERS"/>
    <w:basedOn w:val="FEMAModelLanguageorExcerptTEXT"/>
    <w:uiPriority w:val="99"/>
    <w:qFormat/>
    <w:rsid w:val="00D818E3"/>
    <w:pPr>
      <w:numPr>
        <w:numId w:val="21"/>
      </w:numPr>
    </w:pPr>
  </w:style>
  <w:style w:type="paragraph" w:customStyle="1" w:styleId="FEMAModelLanguageorExcerptNUMBERS">
    <w:name w:val="FEMA Model Language or Excerpt NUMBERS"/>
    <w:basedOn w:val="FEMAModelLanguageorExcerptTEXT"/>
    <w:uiPriority w:val="99"/>
    <w:qFormat/>
    <w:rsid w:val="00D818E3"/>
    <w:pPr>
      <w:numPr>
        <w:ilvl w:val="1"/>
        <w:numId w:val="21"/>
      </w:numPr>
    </w:pPr>
  </w:style>
  <w:style w:type="paragraph" w:customStyle="1" w:styleId="FEMAModelLanguageorExcerptSUBLETTERS">
    <w:name w:val="FEMA Model Language or Excerpt SUBLETTERS"/>
    <w:basedOn w:val="FEMAModelLanguageorExcerptNUMBERS"/>
    <w:uiPriority w:val="99"/>
    <w:qFormat/>
    <w:rsid w:val="00D818E3"/>
    <w:pPr>
      <w:numPr>
        <w:ilvl w:val="2"/>
      </w:numPr>
    </w:pPr>
  </w:style>
  <w:style w:type="paragraph" w:customStyle="1" w:styleId="FEMAModelLanguageorExcerptTITLE">
    <w:name w:val="FEMA Model Language or Excerpt TITLE"/>
    <w:basedOn w:val="FEMAModelLanguageorExcerptTEXT"/>
    <w:uiPriority w:val="99"/>
    <w:qFormat/>
    <w:rsid w:val="00D818E3"/>
    <w:rPr>
      <w:b/>
    </w:rPr>
  </w:style>
  <w:style w:type="paragraph" w:customStyle="1" w:styleId="FEMABoxedCheckbox">
    <w:name w:val="FEMA Boxed Checkbox"/>
    <w:basedOn w:val="FEMABoxedBullet"/>
    <w:uiPriority w:val="99"/>
    <w:qFormat/>
    <w:rsid w:val="0068703F"/>
    <w:pPr>
      <w:numPr>
        <w:numId w:val="22"/>
      </w:numPr>
      <w:ind w:left="547"/>
    </w:pPr>
  </w:style>
  <w:style w:type="paragraph" w:styleId="Bibliography">
    <w:name w:val="Bibliography"/>
    <w:basedOn w:val="Normal"/>
    <w:next w:val="Normal"/>
    <w:uiPriority w:val="37"/>
    <w:unhideWhenUsed/>
    <w:rsid w:val="005B74E6"/>
    <w:pPr>
      <w:spacing w:before="120" w:line="252" w:lineRule="auto"/>
    </w:pPr>
    <w:rPr>
      <w:szCs w:val="22"/>
      <w:shd w:val="clear" w:color="auto" w:fill="FFFFFF"/>
    </w:rPr>
  </w:style>
  <w:style w:type="character" w:styleId="IntenseEmphasis">
    <w:name w:val="Intense Emphasis"/>
    <w:aliases w:val="Hyperlink text"/>
    <w:uiPriority w:val="21"/>
    <w:qFormat/>
    <w:rsid w:val="005B74E6"/>
    <w:rPr>
      <w:rFonts w:cs="Arial"/>
      <w:color w:val="005288"/>
      <w:u w:val="dotted"/>
    </w:rPr>
  </w:style>
  <w:style w:type="paragraph" w:customStyle="1" w:styleId="Header-Page2">
    <w:name w:val="Header - Page 2"/>
    <w:basedOn w:val="Footer"/>
    <w:link w:val="Header-Page2Char"/>
    <w:qFormat/>
    <w:rsid w:val="005B74E6"/>
    <w:pPr>
      <w:tabs>
        <w:tab w:val="clear" w:pos="4680"/>
        <w:tab w:val="clear" w:pos="9360"/>
        <w:tab w:val="right" w:pos="10440"/>
        <w:tab w:val="right" w:pos="10800"/>
      </w:tabs>
      <w:spacing w:after="200" w:line="276" w:lineRule="auto"/>
    </w:pPr>
    <w:rPr>
      <w:rFonts w:asciiTheme="majorHAnsi" w:eastAsiaTheme="majorEastAsia" w:hAnsiTheme="majorHAnsi" w:cstheme="majorBidi"/>
      <w:b w:val="0"/>
      <w:color w:val="969696"/>
      <w:sz w:val="20"/>
      <w:szCs w:val="20"/>
      <w:shd w:val="clear" w:color="auto" w:fill="FFFFFF"/>
      <w14:textFill>
        <w14:solidFill>
          <w14:srgbClr w14:val="969696">
            <w14:lumMod w14:val="50000"/>
          </w14:srgbClr>
        </w14:solidFill>
      </w14:textFill>
    </w:rPr>
  </w:style>
  <w:style w:type="character" w:customStyle="1" w:styleId="Header-Page2Char">
    <w:name w:val="Header - Page 2 Char"/>
    <w:basedOn w:val="Heading8Char"/>
    <w:link w:val="Header-Page2"/>
    <w:rsid w:val="005B74E6"/>
    <w:rPr>
      <w:rFonts w:asciiTheme="majorHAnsi" w:eastAsiaTheme="majorEastAsia" w:hAnsiTheme="majorHAnsi" w:cstheme="majorBidi"/>
      <w:color w:val="969696"/>
      <w:sz w:val="20"/>
      <w:szCs w:val="20"/>
      <w14:textFill>
        <w14:solidFill>
          <w14:srgbClr w14:val="969696">
            <w14:lumMod w14:val="50000"/>
          </w14:srgbClr>
        </w14:solidFill>
      </w14:textFill>
    </w:rPr>
  </w:style>
  <w:style w:type="paragraph" w:styleId="ListBullet3">
    <w:name w:val="List Bullet 3"/>
    <w:basedOn w:val="Normal"/>
    <w:uiPriority w:val="99"/>
    <w:unhideWhenUsed/>
    <w:rsid w:val="005B74E6"/>
    <w:pPr>
      <w:tabs>
        <w:tab w:val="num" w:pos="1080"/>
      </w:tabs>
      <w:spacing w:before="120" w:line="252" w:lineRule="auto"/>
      <w:ind w:left="1080" w:hanging="360"/>
      <w:contextualSpacing/>
    </w:pPr>
    <w:rPr>
      <w:szCs w:val="22"/>
      <w:shd w:val="clear" w:color="auto" w:fill="FFFFFF"/>
    </w:rPr>
  </w:style>
  <w:style w:type="paragraph" w:customStyle="1" w:styleId="BodyText1">
    <w:name w:val="Body Text 1"/>
    <w:basedOn w:val="BodyText"/>
    <w:qFormat/>
    <w:rsid w:val="005B74E6"/>
    <w:pPr>
      <w:spacing w:after="120" w:line="240" w:lineRule="auto"/>
      <w:ind w:left="360"/>
    </w:pPr>
    <w:rPr>
      <w:rFonts w:eastAsiaTheme="minorEastAsia"/>
      <w:sz w:val="24"/>
      <w:szCs w:val="22"/>
    </w:rPr>
  </w:style>
  <w:style w:type="paragraph" w:customStyle="1" w:styleId="FEMAHeading2-Blue">
    <w:name w:val="FEMA Heading 2 - Blue"/>
    <w:basedOn w:val="FEMAHeading2"/>
    <w:next w:val="FEMANormal"/>
    <w:qFormat/>
    <w:rsid w:val="005B74E6"/>
    <w:pPr>
      <w:numPr>
        <w:ilvl w:val="0"/>
        <w:numId w:val="0"/>
      </w:numPr>
      <w:outlineLvl w:val="1"/>
    </w:pPr>
  </w:style>
  <w:style w:type="paragraph" w:customStyle="1" w:styleId="StyleFEMAHeading3LatinFranklinGothicMediumAsianBod">
    <w:name w:val="Style FEMA Heading 3 + (Latin) Franklin Gothic Medium (Asian) +Bod..."/>
    <w:basedOn w:val="FEMAHeading3"/>
    <w:rsid w:val="005B74E6"/>
    <w:pPr>
      <w:numPr>
        <w:ilvl w:val="0"/>
        <w:numId w:val="0"/>
      </w:numPr>
      <w:tabs>
        <w:tab w:val="clear" w:pos="900"/>
        <w:tab w:val="left" w:pos="1080"/>
      </w:tabs>
      <w:outlineLvl w:val="2"/>
    </w:pPr>
    <w:rPr>
      <w:rFonts w:cs="Arial"/>
      <w:szCs w:val="28"/>
    </w:rPr>
  </w:style>
  <w:style w:type="paragraph" w:customStyle="1" w:styleId="TableParagraph">
    <w:name w:val="Table Paragraph"/>
    <w:basedOn w:val="Normal"/>
    <w:uiPriority w:val="1"/>
    <w:qFormat/>
    <w:rsid w:val="00BA1F04"/>
    <w:pPr>
      <w:widowControl w:val="0"/>
      <w:autoSpaceDE w:val="0"/>
      <w:autoSpaceDN w:val="0"/>
      <w:spacing w:after="0" w:line="240" w:lineRule="auto"/>
    </w:pPr>
    <w:rPr>
      <w:rFonts w:eastAsia="Franklin Gothic Book" w:cs="Franklin Gothic Book"/>
      <w:szCs w:val="22"/>
    </w:rPr>
  </w:style>
  <w:style w:type="paragraph" w:customStyle="1" w:styleId="FEMAQuote">
    <w:name w:val="FEMA Quote"/>
    <w:uiPriority w:val="99"/>
    <w:qFormat/>
    <w:rsid w:val="00BA1F04"/>
    <w:pPr>
      <w:spacing w:after="240" w:line="240" w:lineRule="auto"/>
      <w:ind w:left="720" w:right="720"/>
    </w:pPr>
    <w:rPr>
      <w:rFonts w:ascii="Franklin Gothic Book" w:hAnsi="Franklin Gothic Book"/>
      <w:i/>
      <w:szCs w:val="24"/>
    </w:rPr>
  </w:style>
  <w:style w:type="character" w:customStyle="1" w:styleId="cf01">
    <w:name w:val="cf01"/>
    <w:basedOn w:val="DefaultParagraphFont"/>
    <w:rsid w:val="00D3418A"/>
    <w:rPr>
      <w:rFonts w:ascii="Segoe UI" w:hAnsi="Segoe UI" w:cs="Segoe UI" w:hint="default"/>
      <w:sz w:val="18"/>
      <w:szCs w:val="18"/>
    </w:rPr>
  </w:style>
  <w:style w:type="paragraph" w:customStyle="1" w:styleId="Footnote">
    <w:name w:val="Footnote"/>
    <w:basedOn w:val="FootnoteText"/>
    <w:link w:val="FootnoteChar"/>
    <w:qFormat/>
    <w:rsid w:val="00A22BA1"/>
    <w:pPr>
      <w:spacing w:after="0"/>
      <w:ind w:left="180" w:hanging="180"/>
      <w:contextualSpacing w:val="0"/>
    </w:pPr>
    <w:rPr>
      <w:kern w:val="2"/>
      <w:sz w:val="16"/>
      <w14:ligatures w14:val="standardContextual"/>
    </w:rPr>
  </w:style>
  <w:style w:type="character" w:customStyle="1" w:styleId="FootnoteChar">
    <w:name w:val="Footnote Char"/>
    <w:basedOn w:val="FootnoteTextChar"/>
    <w:link w:val="Footnote"/>
    <w:rsid w:val="00A22BA1"/>
    <w:rPr>
      <w:rFonts w:ascii="Times New Roman" w:hAnsi="Times New Roman"/>
      <w:kern w:val="2"/>
      <w:sz w:val="16"/>
      <w:szCs w:val="20"/>
      <w14:ligatures w14:val="standardContextual"/>
    </w:rPr>
  </w:style>
  <w:style w:type="paragraph" w:styleId="ListContinue">
    <w:name w:val="List Continue"/>
    <w:basedOn w:val="Normal"/>
    <w:uiPriority w:val="99"/>
    <w:unhideWhenUsed/>
    <w:rsid w:val="00A22BA1"/>
    <w:pPr>
      <w:spacing w:after="120" w:line="240" w:lineRule="auto"/>
      <w:ind w:left="360"/>
      <w:contextualSpacing/>
    </w:pPr>
    <w:rPr>
      <w:rFonts w:ascii="Times New Roman" w:hAnsi="Times New Roman"/>
    </w:rPr>
  </w:style>
  <w:style w:type="character" w:styleId="Mention">
    <w:name w:val="Mention"/>
    <w:basedOn w:val="DefaultParagraphFont"/>
    <w:uiPriority w:val="99"/>
    <w:unhideWhenUsed/>
    <w:rsid w:val="003E5F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907779">
      <w:bodyDiv w:val="1"/>
      <w:marLeft w:val="0"/>
      <w:marRight w:val="0"/>
      <w:marTop w:val="0"/>
      <w:marBottom w:val="0"/>
      <w:divBdr>
        <w:top w:val="none" w:sz="0" w:space="0" w:color="auto"/>
        <w:left w:val="none" w:sz="0" w:space="0" w:color="auto"/>
        <w:bottom w:val="none" w:sz="0" w:space="0" w:color="auto"/>
        <w:right w:val="none" w:sz="0" w:space="0" w:color="auto"/>
      </w:divBdr>
    </w:div>
    <w:div w:id="801075523">
      <w:bodyDiv w:val="1"/>
      <w:marLeft w:val="0"/>
      <w:marRight w:val="0"/>
      <w:marTop w:val="0"/>
      <w:marBottom w:val="0"/>
      <w:divBdr>
        <w:top w:val="none" w:sz="0" w:space="0" w:color="auto"/>
        <w:left w:val="none" w:sz="0" w:space="0" w:color="auto"/>
        <w:bottom w:val="none" w:sz="0" w:space="0" w:color="auto"/>
        <w:right w:val="none" w:sz="0" w:space="0" w:color="auto"/>
      </w:divBdr>
    </w:div>
    <w:div w:id="986472002">
      <w:bodyDiv w:val="1"/>
      <w:marLeft w:val="0"/>
      <w:marRight w:val="0"/>
      <w:marTop w:val="0"/>
      <w:marBottom w:val="0"/>
      <w:divBdr>
        <w:top w:val="none" w:sz="0" w:space="0" w:color="auto"/>
        <w:left w:val="none" w:sz="0" w:space="0" w:color="auto"/>
        <w:bottom w:val="none" w:sz="0" w:space="0" w:color="auto"/>
        <w:right w:val="none" w:sz="0" w:space="0" w:color="auto"/>
      </w:divBdr>
    </w:div>
    <w:div w:id="1400782666">
      <w:bodyDiv w:val="1"/>
      <w:marLeft w:val="0"/>
      <w:marRight w:val="0"/>
      <w:marTop w:val="0"/>
      <w:marBottom w:val="0"/>
      <w:divBdr>
        <w:top w:val="none" w:sz="0" w:space="0" w:color="auto"/>
        <w:left w:val="none" w:sz="0" w:space="0" w:color="auto"/>
        <w:bottom w:val="none" w:sz="0" w:space="0" w:color="auto"/>
        <w:right w:val="none" w:sz="0" w:space="0" w:color="auto"/>
      </w:divBdr>
    </w:div>
    <w:div w:id="1752698989">
      <w:bodyDiv w:val="1"/>
      <w:marLeft w:val="0"/>
      <w:marRight w:val="0"/>
      <w:marTop w:val="0"/>
      <w:marBottom w:val="0"/>
      <w:divBdr>
        <w:top w:val="none" w:sz="0" w:space="0" w:color="auto"/>
        <w:left w:val="none" w:sz="0" w:space="0" w:color="auto"/>
        <w:bottom w:val="none" w:sz="0" w:space="0" w:color="auto"/>
        <w:right w:val="none" w:sz="0" w:space="0" w:color="auto"/>
      </w:divBdr>
    </w:div>
    <w:div w:id="1920481153">
      <w:bodyDiv w:val="1"/>
      <w:marLeft w:val="0"/>
      <w:marRight w:val="0"/>
      <w:marTop w:val="0"/>
      <w:marBottom w:val="0"/>
      <w:divBdr>
        <w:top w:val="none" w:sz="0" w:space="0" w:color="auto"/>
        <w:left w:val="none" w:sz="0" w:space="0" w:color="auto"/>
        <w:bottom w:val="none" w:sz="0" w:space="0" w:color="auto"/>
        <w:right w:val="none" w:sz="0" w:space="0" w:color="auto"/>
      </w:divBdr>
    </w:div>
    <w:div w:id="211736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a.gov/whcnaa" TargetMode="External"/><Relationship Id="rId18" Type="http://schemas.openxmlformats.org/officeDocument/2006/relationships/footer" Target="footer2.xml"/><Relationship Id="rId26" Type="http://schemas.openxmlformats.org/officeDocument/2006/relationships/hyperlink" Target="https://www.cisa.gov/about" TargetMode="External"/><Relationship Id="rId39" Type="http://schemas.openxmlformats.org/officeDocument/2006/relationships/hyperlink" Target="https://www.cbp.gov/about" TargetMode="External"/><Relationship Id="rId21" Type="http://schemas.openxmlformats.org/officeDocument/2006/relationships/hyperlink" Target="https://ceq.doe.gov/" TargetMode="External"/><Relationship Id="rId34" Type="http://schemas.openxmlformats.org/officeDocument/2006/relationships/hyperlink" Target="https://www.dhs.gov/science-and-technology/about-st" TargetMode="External"/><Relationship Id="rId42" Type="http://schemas.openxmlformats.org/officeDocument/2006/relationships/hyperlink" Target="https://www.epa.gov/aboutepa/about-office-environmental-justice-and-external-civil-rights" TargetMode="External"/><Relationship Id="rId47" Type="http://schemas.openxmlformats.org/officeDocument/2006/relationships/header" Target="header5.xml"/><Relationship Id="rId7" Type="http://schemas.openxmlformats.org/officeDocument/2006/relationships/styles" Target="styles.xml"/><Relationship Id="rId2" Type="http://schemas.openxmlformats.org/officeDocument/2006/relationships/customXml" Target="../customXml/item1.xml"/><Relationship Id="rId16" Type="http://schemas.openxmlformats.org/officeDocument/2006/relationships/header" Target="header2.xml"/><Relationship Id="rId29" Type="http://schemas.openxmlformats.org/officeDocument/2006/relationships/hyperlink" Target="https://www.dhs.gov/management-directorate" TargetMode="External"/><Relationship Id="rId11" Type="http://schemas.openxmlformats.org/officeDocument/2006/relationships/endnotes" Target="endnotes.xml"/><Relationship Id="rId24" Type="http://schemas.openxmlformats.org/officeDocument/2006/relationships/hyperlink" Target="https://www.dhs.gov/faith" TargetMode="External"/><Relationship Id="rId32" Type="http://schemas.openxmlformats.org/officeDocument/2006/relationships/hyperlink" Target="https://www.dhs.gov/office-public-affairs" TargetMode="External"/><Relationship Id="rId37" Type="http://schemas.openxmlformats.org/officeDocument/2006/relationships/hyperlink" Target="https://www.uscis.gov/about-us/mission-and-core-values" TargetMode="External"/><Relationship Id="rId40" Type="http://schemas.openxmlformats.org/officeDocument/2006/relationships/hyperlink" Target="https://www.ice.gov/mission" TargetMode="External"/><Relationship Id="rId45" Type="http://schemas.openxmlformats.org/officeDocument/2006/relationships/hyperlink" Target="https://www.hhs.gov/about/whiaanhpi/about-us/index.html" TargetMode="External"/><Relationship Id="rId5" Type="http://schemas.openxmlformats.org/officeDocument/2006/relationships/customXml" Target="../customXml/item4.xml"/><Relationship Id="rId15" Type="http://schemas.openxmlformats.org/officeDocument/2006/relationships/header" Target="header1.xml"/><Relationship Id="rId23" Type="http://schemas.openxmlformats.org/officeDocument/2006/relationships/image" Target="media/image2.png"/><Relationship Id="rId28" Type="http://schemas.openxmlformats.org/officeDocument/2006/relationships/hyperlink" Target="https://www.fletc.gov/our-mission-vision-and-values" TargetMode="External"/><Relationship Id="rId36" Type="http://schemas.openxmlformats.org/officeDocument/2006/relationships/hyperlink" Target="https://www.dhs.gov/tribal-advisory-council"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www.dhs.gov/partnership-engagement" TargetMode="External"/><Relationship Id="rId44" Type="http://schemas.openxmlformats.org/officeDocument/2006/relationships/hyperlink" Target="https://www.epa.gov/environmentaljustice/white-house-environmental-justice-advisory-council"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epa.gov/environmentaljustice/white-house-environmental-justice-advisory-council" TargetMode="External"/><Relationship Id="rId22" Type="http://schemas.openxmlformats.org/officeDocument/2006/relationships/image" Target="media/image1.png"/><Relationship Id="rId27" Type="http://schemas.openxmlformats.org/officeDocument/2006/relationships/hyperlink" Target="https://www.fema.gov/about/how-fema-works" TargetMode="External"/><Relationship Id="rId30" Type="http://schemas.openxmlformats.org/officeDocument/2006/relationships/hyperlink" Target="https://www.dhs.gov/tribal-government-affairs" TargetMode="External"/><Relationship Id="rId35" Type="http://schemas.openxmlformats.org/officeDocument/2006/relationships/hyperlink" Target="https://www.dhs.gov/topics/transportation-security" TargetMode="External"/><Relationship Id="rId43" Type="http://schemas.openxmlformats.org/officeDocument/2006/relationships/hyperlink" Target="https://www.bia.gov/whcnaa"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hyperlink" Target="https://www.ice.gov/mission" TargetMode="External"/><Relationship Id="rId17" Type="http://schemas.openxmlformats.org/officeDocument/2006/relationships/footer" Target="footer1.xml"/><Relationship Id="rId25" Type="http://schemas.openxmlformats.org/officeDocument/2006/relationships/hyperlink" Target="https://www.dhs.gov/climate-change-action-group" TargetMode="External"/><Relationship Id="rId33" Type="http://schemas.openxmlformats.org/officeDocument/2006/relationships/hyperlink" Target="https://www.dhs.gov/office-strategy-policy-plans" TargetMode="External"/><Relationship Id="rId38" Type="http://schemas.openxmlformats.org/officeDocument/2006/relationships/hyperlink" Target="https://www.uscg.mil/About/" TargetMode="External"/><Relationship Id="rId46" Type="http://schemas.openxmlformats.org/officeDocument/2006/relationships/header" Target="header4.xml"/><Relationship Id="rId20" Type="http://schemas.openxmlformats.org/officeDocument/2006/relationships/footer" Target="footer3.xml"/><Relationship Id="rId41" Type="http://schemas.openxmlformats.org/officeDocument/2006/relationships/hyperlink" Target="https://www.justice.gov/oej" TargetMode="External"/><Relationship Id="rId1" Type="http://schemas.microsoft.com/office/2006/relationships/keyMapCustomizations" Target="customizations.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dhs.gov/xlibrary/assets/mgmt/dhs-environmental-justice-strategy.pdf" TargetMode="External"/><Relationship Id="rId3" Type="http://schemas.openxmlformats.org/officeDocument/2006/relationships/hyperlink" Target="https://www.dhs.gov/publication/2023-quadrennial-homeland-security-review-qhsr" TargetMode="External"/><Relationship Id="rId7" Type="http://schemas.openxmlformats.org/officeDocument/2006/relationships/hyperlink" Target="https://www.federalregister.gov/documents/2024/05/09/2024-09237/nondiscrimination-on-the-basis-of-disability-in-programs-or-activities-receiving-federal-financial" TargetMode="External"/><Relationship Id="rId2" Type="http://schemas.openxmlformats.org/officeDocument/2006/relationships/hyperlink" Target="https://www.archives.gov/files/federal-register/executive-orders/pdf/12898.pdf" TargetMode="External"/><Relationship Id="rId1" Type="http://schemas.openxmlformats.org/officeDocument/2006/relationships/hyperlink" Target="https://www.govinfo.gov/content/pkg/FR-2023-04-26/pdf/2023-08955.pdf" TargetMode="External"/><Relationship Id="rId6" Type="http://schemas.openxmlformats.org/officeDocument/2006/relationships/hyperlink" Target="https://www.federalregister.gov/documents/2024/05/01/2024-08792/national-environmental-policy-act-implementing-regulations-revisions-phase-2" TargetMode="External"/><Relationship Id="rId5" Type="http://schemas.openxmlformats.org/officeDocument/2006/relationships/hyperlink" Target="https://www.congress.gov/bill/118th-congress/house-bill/3746" TargetMode="External"/><Relationship Id="rId4" Type="http://schemas.openxmlformats.org/officeDocument/2006/relationships/hyperlink" Target="https://www.justice.gov/crt/fcs/TitleVI" TargetMode="External"/><Relationship Id="rId9" Type="http://schemas.openxmlformats.org/officeDocument/2006/relationships/hyperlink" Target="https://www.govinfo.gov/content/pkg/FR-2023-12-18/pdf/2023-27628.pdf" TargetMode="External"/></Relationships>
</file>

<file path=word/theme/theme1.xml><?xml version="1.0" encoding="utf-8"?>
<a:theme xmlns:a="http://schemas.openxmlformats.org/drawingml/2006/main" name="CFPB_2014">
  <a:themeElements>
    <a:clrScheme name="Custom 1">
      <a:dk1>
        <a:srgbClr val="000000"/>
      </a:dk1>
      <a:lt1>
        <a:srgbClr val="FFFFFF"/>
      </a:lt1>
      <a:dk2>
        <a:srgbClr val="005188"/>
      </a:dk2>
      <a:lt2>
        <a:srgbClr val="F3F3F3"/>
      </a:lt2>
      <a:accent1>
        <a:srgbClr val="0078AE"/>
      </a:accent1>
      <a:accent2>
        <a:srgbClr val="595B5D"/>
      </a:accent2>
      <a:accent3>
        <a:srgbClr val="BABBBD"/>
      </a:accent3>
      <a:accent4>
        <a:srgbClr val="5E9732"/>
      </a:accent4>
      <a:accent5>
        <a:srgbClr val="0072CE"/>
      </a:accent5>
      <a:accent6>
        <a:srgbClr val="C31230"/>
      </a:accent6>
      <a:hlink>
        <a:srgbClr val="005188"/>
      </a:hlink>
      <a:folHlink>
        <a:srgbClr val="005188"/>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E3B8A03D54C3458C72EF819629D808" ma:contentTypeVersion="6" ma:contentTypeDescription="Create a new document." ma:contentTypeScope="" ma:versionID="99cf178985376ccaac7484cb0442d2f1">
  <xsd:schema xmlns:xsd="http://www.w3.org/2001/XMLSchema" xmlns:xs="http://www.w3.org/2001/XMLSchema" xmlns:p="http://schemas.microsoft.com/office/2006/metadata/properties" xmlns:ns2="e2486a03-b732-4a64-9cb5-5bda0ac1dea1" xmlns:ns3="80cc5be9-96b6-4dbc-b022-6fc8d555f865" targetNamespace="http://schemas.microsoft.com/office/2006/metadata/properties" ma:root="true" ma:fieldsID="c9202a4ed7b18ceb3ecc37d830b501d2" ns2:_="" ns3:_="">
    <xsd:import namespace="e2486a03-b732-4a64-9cb5-5bda0ac1dea1"/>
    <xsd:import namespace="80cc5be9-96b6-4dbc-b022-6fc8d555f8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86a03-b732-4a64-9cb5-5bda0ac1d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c5be9-96b6-4dbc-b022-6fc8d555f8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80F236-DFB6-4204-86DF-39E3F6E41B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DD23FC-2935-4F57-887F-E9E620CAA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86a03-b732-4a64-9cb5-5bda0ac1dea1"/>
    <ds:schemaRef ds:uri="80cc5be9-96b6-4dbc-b022-6fc8d555f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FD9D1-3F60-4592-BABB-A166AD419CD2}">
  <ds:schemaRefs>
    <ds:schemaRef ds:uri="http://schemas.openxmlformats.org/officeDocument/2006/bibliography"/>
  </ds:schemaRefs>
</ds:datastoreItem>
</file>

<file path=customXml/itemProps4.xml><?xml version="1.0" encoding="utf-8"?>
<ds:datastoreItem xmlns:ds="http://schemas.openxmlformats.org/officeDocument/2006/customXml" ds:itemID="{F2C54153-4610-4FCD-AFE3-B7B89B441A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6504</Words>
  <Characters>37076</Characters>
  <Application>Microsoft Office Word</Application>
  <DocSecurity>4</DocSecurity>
  <Lines>308</Lines>
  <Paragraphs>86</Paragraphs>
  <ScaleCrop>false</ScaleCrop>
  <Manager/>
  <Company>Department of Homeland Security</Company>
  <LinksUpToDate>false</LinksUpToDate>
  <CharactersWithSpaces>43494</CharactersWithSpaces>
  <SharedDoc>false</SharedDoc>
  <HyperlinkBase/>
  <HLinks>
    <vt:vector size="228" baseType="variant">
      <vt:variant>
        <vt:i4>7798847</vt:i4>
      </vt:variant>
      <vt:variant>
        <vt:i4>99</vt:i4>
      </vt:variant>
      <vt:variant>
        <vt:i4>0</vt:i4>
      </vt:variant>
      <vt:variant>
        <vt:i4>5</vt:i4>
      </vt:variant>
      <vt:variant>
        <vt:lpwstr>https://www.hhs.gov/about/whiaanhpi/about-us/index.html</vt:lpwstr>
      </vt:variant>
      <vt:variant>
        <vt:lpwstr/>
      </vt:variant>
      <vt:variant>
        <vt:i4>8257644</vt:i4>
      </vt:variant>
      <vt:variant>
        <vt:i4>96</vt:i4>
      </vt:variant>
      <vt:variant>
        <vt:i4>0</vt:i4>
      </vt:variant>
      <vt:variant>
        <vt:i4>5</vt:i4>
      </vt:variant>
      <vt:variant>
        <vt:lpwstr>https://www.epa.gov/environmentaljustice/white-house-environmental-justice-advisory-council</vt:lpwstr>
      </vt:variant>
      <vt:variant>
        <vt:lpwstr/>
      </vt:variant>
      <vt:variant>
        <vt:i4>2621479</vt:i4>
      </vt:variant>
      <vt:variant>
        <vt:i4>93</vt:i4>
      </vt:variant>
      <vt:variant>
        <vt:i4>0</vt:i4>
      </vt:variant>
      <vt:variant>
        <vt:i4>5</vt:i4>
      </vt:variant>
      <vt:variant>
        <vt:lpwstr>https://www.bia.gov/whcnaa</vt:lpwstr>
      </vt:variant>
      <vt:variant>
        <vt:lpwstr/>
      </vt:variant>
      <vt:variant>
        <vt:i4>5505089</vt:i4>
      </vt:variant>
      <vt:variant>
        <vt:i4>90</vt:i4>
      </vt:variant>
      <vt:variant>
        <vt:i4>0</vt:i4>
      </vt:variant>
      <vt:variant>
        <vt:i4>5</vt:i4>
      </vt:variant>
      <vt:variant>
        <vt:lpwstr>https://www.epa.gov/aboutepa/about-office-environmental-justice-and-external-civil-rights</vt:lpwstr>
      </vt:variant>
      <vt:variant>
        <vt:lpwstr/>
      </vt:variant>
      <vt:variant>
        <vt:i4>2162731</vt:i4>
      </vt:variant>
      <vt:variant>
        <vt:i4>87</vt:i4>
      </vt:variant>
      <vt:variant>
        <vt:i4>0</vt:i4>
      </vt:variant>
      <vt:variant>
        <vt:i4>5</vt:i4>
      </vt:variant>
      <vt:variant>
        <vt:lpwstr>https://www.justice.gov/oej</vt:lpwstr>
      </vt:variant>
      <vt:variant>
        <vt:lpwstr/>
      </vt:variant>
      <vt:variant>
        <vt:i4>3145770</vt:i4>
      </vt:variant>
      <vt:variant>
        <vt:i4>84</vt:i4>
      </vt:variant>
      <vt:variant>
        <vt:i4>0</vt:i4>
      </vt:variant>
      <vt:variant>
        <vt:i4>5</vt:i4>
      </vt:variant>
      <vt:variant>
        <vt:lpwstr>https://www.ice.gov/mission</vt:lpwstr>
      </vt:variant>
      <vt:variant>
        <vt:lpwstr/>
      </vt:variant>
      <vt:variant>
        <vt:i4>5439564</vt:i4>
      </vt:variant>
      <vt:variant>
        <vt:i4>81</vt:i4>
      </vt:variant>
      <vt:variant>
        <vt:i4>0</vt:i4>
      </vt:variant>
      <vt:variant>
        <vt:i4>5</vt:i4>
      </vt:variant>
      <vt:variant>
        <vt:lpwstr>https://www.cbp.gov/about</vt:lpwstr>
      </vt:variant>
      <vt:variant>
        <vt:lpwstr/>
      </vt:variant>
      <vt:variant>
        <vt:i4>2555945</vt:i4>
      </vt:variant>
      <vt:variant>
        <vt:i4>78</vt:i4>
      </vt:variant>
      <vt:variant>
        <vt:i4>0</vt:i4>
      </vt:variant>
      <vt:variant>
        <vt:i4>5</vt:i4>
      </vt:variant>
      <vt:variant>
        <vt:lpwstr>https://www.uscg.mil/About/</vt:lpwstr>
      </vt:variant>
      <vt:variant>
        <vt:lpwstr/>
      </vt:variant>
      <vt:variant>
        <vt:i4>3276922</vt:i4>
      </vt:variant>
      <vt:variant>
        <vt:i4>75</vt:i4>
      </vt:variant>
      <vt:variant>
        <vt:i4>0</vt:i4>
      </vt:variant>
      <vt:variant>
        <vt:i4>5</vt:i4>
      </vt:variant>
      <vt:variant>
        <vt:lpwstr>https://www.uscis.gov/about-us/mission-and-core-values</vt:lpwstr>
      </vt:variant>
      <vt:variant>
        <vt:lpwstr/>
      </vt:variant>
      <vt:variant>
        <vt:i4>6357113</vt:i4>
      </vt:variant>
      <vt:variant>
        <vt:i4>72</vt:i4>
      </vt:variant>
      <vt:variant>
        <vt:i4>0</vt:i4>
      </vt:variant>
      <vt:variant>
        <vt:i4>5</vt:i4>
      </vt:variant>
      <vt:variant>
        <vt:lpwstr>https://www.dhs.gov/tribal-advisory-council</vt:lpwstr>
      </vt:variant>
      <vt:variant>
        <vt:lpwstr/>
      </vt:variant>
      <vt:variant>
        <vt:i4>7340128</vt:i4>
      </vt:variant>
      <vt:variant>
        <vt:i4>69</vt:i4>
      </vt:variant>
      <vt:variant>
        <vt:i4>0</vt:i4>
      </vt:variant>
      <vt:variant>
        <vt:i4>5</vt:i4>
      </vt:variant>
      <vt:variant>
        <vt:lpwstr>https://www.dhs.gov/topics/transportation-security</vt:lpwstr>
      </vt:variant>
      <vt:variant>
        <vt:lpwstr/>
      </vt:variant>
      <vt:variant>
        <vt:i4>3670069</vt:i4>
      </vt:variant>
      <vt:variant>
        <vt:i4>66</vt:i4>
      </vt:variant>
      <vt:variant>
        <vt:i4>0</vt:i4>
      </vt:variant>
      <vt:variant>
        <vt:i4>5</vt:i4>
      </vt:variant>
      <vt:variant>
        <vt:lpwstr>https://www.dhs.gov/science-and-technology/about-st</vt:lpwstr>
      </vt:variant>
      <vt:variant>
        <vt:lpwstr/>
      </vt:variant>
      <vt:variant>
        <vt:i4>393304</vt:i4>
      </vt:variant>
      <vt:variant>
        <vt:i4>63</vt:i4>
      </vt:variant>
      <vt:variant>
        <vt:i4>0</vt:i4>
      </vt:variant>
      <vt:variant>
        <vt:i4>5</vt:i4>
      </vt:variant>
      <vt:variant>
        <vt:lpwstr>https://www.dhs.gov/office-strategy-policy-plans</vt:lpwstr>
      </vt:variant>
      <vt:variant>
        <vt:lpwstr/>
      </vt:variant>
      <vt:variant>
        <vt:i4>458773</vt:i4>
      </vt:variant>
      <vt:variant>
        <vt:i4>60</vt:i4>
      </vt:variant>
      <vt:variant>
        <vt:i4>0</vt:i4>
      </vt:variant>
      <vt:variant>
        <vt:i4>5</vt:i4>
      </vt:variant>
      <vt:variant>
        <vt:lpwstr>https://www.dhs.gov/office-public-affairs</vt:lpwstr>
      </vt:variant>
      <vt:variant>
        <vt:lpwstr/>
      </vt:variant>
      <vt:variant>
        <vt:i4>7471142</vt:i4>
      </vt:variant>
      <vt:variant>
        <vt:i4>57</vt:i4>
      </vt:variant>
      <vt:variant>
        <vt:i4>0</vt:i4>
      </vt:variant>
      <vt:variant>
        <vt:i4>5</vt:i4>
      </vt:variant>
      <vt:variant>
        <vt:lpwstr>https://www.dhs.gov/partnership-engagement</vt:lpwstr>
      </vt:variant>
      <vt:variant>
        <vt:lpwstr/>
      </vt:variant>
      <vt:variant>
        <vt:i4>655372</vt:i4>
      </vt:variant>
      <vt:variant>
        <vt:i4>54</vt:i4>
      </vt:variant>
      <vt:variant>
        <vt:i4>0</vt:i4>
      </vt:variant>
      <vt:variant>
        <vt:i4>5</vt:i4>
      </vt:variant>
      <vt:variant>
        <vt:lpwstr>https://www.dhs.gov/tribal-government-affairs</vt:lpwstr>
      </vt:variant>
      <vt:variant>
        <vt:lpwstr/>
      </vt:variant>
      <vt:variant>
        <vt:i4>2359410</vt:i4>
      </vt:variant>
      <vt:variant>
        <vt:i4>51</vt:i4>
      </vt:variant>
      <vt:variant>
        <vt:i4>0</vt:i4>
      </vt:variant>
      <vt:variant>
        <vt:i4>5</vt:i4>
      </vt:variant>
      <vt:variant>
        <vt:lpwstr>https://www.dhs.gov/management-directorate</vt:lpwstr>
      </vt:variant>
      <vt:variant>
        <vt:lpwstr/>
      </vt:variant>
      <vt:variant>
        <vt:i4>2752549</vt:i4>
      </vt:variant>
      <vt:variant>
        <vt:i4>48</vt:i4>
      </vt:variant>
      <vt:variant>
        <vt:i4>0</vt:i4>
      </vt:variant>
      <vt:variant>
        <vt:i4>5</vt:i4>
      </vt:variant>
      <vt:variant>
        <vt:lpwstr>https://www.fletc.gov/our-mission-vision-and-values</vt:lpwstr>
      </vt:variant>
      <vt:variant>
        <vt:lpwstr/>
      </vt:variant>
      <vt:variant>
        <vt:i4>1704030</vt:i4>
      </vt:variant>
      <vt:variant>
        <vt:i4>45</vt:i4>
      </vt:variant>
      <vt:variant>
        <vt:i4>0</vt:i4>
      </vt:variant>
      <vt:variant>
        <vt:i4>5</vt:i4>
      </vt:variant>
      <vt:variant>
        <vt:lpwstr>https://www.fema.gov/about/how-fema-works</vt:lpwstr>
      </vt:variant>
      <vt:variant>
        <vt:lpwstr/>
      </vt:variant>
      <vt:variant>
        <vt:i4>2818089</vt:i4>
      </vt:variant>
      <vt:variant>
        <vt:i4>42</vt:i4>
      </vt:variant>
      <vt:variant>
        <vt:i4>0</vt:i4>
      </vt:variant>
      <vt:variant>
        <vt:i4>5</vt:i4>
      </vt:variant>
      <vt:variant>
        <vt:lpwstr>https://www.cisa.gov/about</vt:lpwstr>
      </vt:variant>
      <vt:variant>
        <vt:lpwstr/>
      </vt:variant>
      <vt:variant>
        <vt:i4>2424940</vt:i4>
      </vt:variant>
      <vt:variant>
        <vt:i4>39</vt:i4>
      </vt:variant>
      <vt:variant>
        <vt:i4>0</vt:i4>
      </vt:variant>
      <vt:variant>
        <vt:i4>5</vt:i4>
      </vt:variant>
      <vt:variant>
        <vt:lpwstr>https://www.dhs.gov/climate-change-action-group</vt:lpwstr>
      </vt:variant>
      <vt:variant>
        <vt:lpwstr/>
      </vt:variant>
      <vt:variant>
        <vt:i4>5963849</vt:i4>
      </vt:variant>
      <vt:variant>
        <vt:i4>36</vt:i4>
      </vt:variant>
      <vt:variant>
        <vt:i4>0</vt:i4>
      </vt:variant>
      <vt:variant>
        <vt:i4>5</vt:i4>
      </vt:variant>
      <vt:variant>
        <vt:lpwstr>https://www.dhs.gov/faith</vt:lpwstr>
      </vt:variant>
      <vt:variant>
        <vt:lpwstr/>
      </vt:variant>
      <vt:variant>
        <vt:i4>5963842</vt:i4>
      </vt:variant>
      <vt:variant>
        <vt:i4>18</vt:i4>
      </vt:variant>
      <vt:variant>
        <vt:i4>0</vt:i4>
      </vt:variant>
      <vt:variant>
        <vt:i4>5</vt:i4>
      </vt:variant>
      <vt:variant>
        <vt:lpwstr>https://ceq.doe.gov/</vt:lpwstr>
      </vt:variant>
      <vt:variant>
        <vt:lpwstr/>
      </vt:variant>
      <vt:variant>
        <vt:i4>8257644</vt:i4>
      </vt:variant>
      <vt:variant>
        <vt:i4>15</vt:i4>
      </vt:variant>
      <vt:variant>
        <vt:i4>0</vt:i4>
      </vt:variant>
      <vt:variant>
        <vt:i4>5</vt:i4>
      </vt:variant>
      <vt:variant>
        <vt:lpwstr>https://www.epa.gov/environmentaljustice/white-house-environmental-justice-advisory-council</vt:lpwstr>
      </vt:variant>
      <vt:variant>
        <vt:lpwstr/>
      </vt:variant>
      <vt:variant>
        <vt:i4>2621479</vt:i4>
      </vt:variant>
      <vt:variant>
        <vt:i4>12</vt:i4>
      </vt:variant>
      <vt:variant>
        <vt:i4>0</vt:i4>
      </vt:variant>
      <vt:variant>
        <vt:i4>5</vt:i4>
      </vt:variant>
      <vt:variant>
        <vt:lpwstr>https://www.bia.gov/whcnaa</vt:lpwstr>
      </vt:variant>
      <vt:variant>
        <vt:lpwstr/>
      </vt:variant>
      <vt:variant>
        <vt:i4>3145770</vt:i4>
      </vt:variant>
      <vt:variant>
        <vt:i4>9</vt:i4>
      </vt:variant>
      <vt:variant>
        <vt:i4>0</vt:i4>
      </vt:variant>
      <vt:variant>
        <vt:i4>5</vt:i4>
      </vt:variant>
      <vt:variant>
        <vt:lpwstr>https://www.ice.gov/mission</vt:lpwstr>
      </vt:variant>
      <vt:variant>
        <vt:lpwstr/>
      </vt:variant>
      <vt:variant>
        <vt:i4>6684744</vt:i4>
      </vt:variant>
      <vt:variant>
        <vt:i4>6</vt:i4>
      </vt:variant>
      <vt:variant>
        <vt:i4>0</vt:i4>
      </vt:variant>
      <vt:variant>
        <vt:i4>5</vt:i4>
      </vt:variant>
      <vt:variant>
        <vt:lpwstr>https://www.whitehouse.gov/wp-content/uploads/2023/11/Strategic-Planning-to-Advance-Environmental-Justice_final-Oct.-2023.pdf</vt:lpwstr>
      </vt:variant>
      <vt:variant>
        <vt:lpwstr/>
      </vt:variant>
      <vt:variant>
        <vt:i4>786503</vt:i4>
      </vt:variant>
      <vt:variant>
        <vt:i4>3</vt:i4>
      </vt:variant>
      <vt:variant>
        <vt:i4>0</vt:i4>
      </vt:variant>
      <vt:variant>
        <vt:i4>5</vt:i4>
      </vt:variant>
      <vt:variant>
        <vt:lpwstr>https://www.federalregister.gov/documents/2023/04/26/2023-08955/revitalizing-our-nations-commitment-to-environmental-justice-for-all</vt:lpwstr>
      </vt:variant>
      <vt:variant>
        <vt:lpwstr/>
      </vt:variant>
      <vt:variant>
        <vt:i4>4587524</vt:i4>
      </vt:variant>
      <vt:variant>
        <vt:i4>0</vt:i4>
      </vt:variant>
      <vt:variant>
        <vt:i4>0</vt:i4>
      </vt:variant>
      <vt:variant>
        <vt:i4>5</vt:i4>
      </vt:variant>
      <vt:variant>
        <vt:lpwstr>https://www.dhs.gov/publication/dhs-environmental-justice-strategy-fiscal-years-2021-2025</vt:lpwstr>
      </vt:variant>
      <vt:variant>
        <vt:lpwstr/>
      </vt:variant>
      <vt:variant>
        <vt:i4>4784210</vt:i4>
      </vt:variant>
      <vt:variant>
        <vt:i4>24</vt:i4>
      </vt:variant>
      <vt:variant>
        <vt:i4>0</vt:i4>
      </vt:variant>
      <vt:variant>
        <vt:i4>5</vt:i4>
      </vt:variant>
      <vt:variant>
        <vt:lpwstr>https://www.govinfo.gov/content/pkg/FR-2023-12-18/pdf/2023-27628.pdf</vt:lpwstr>
      </vt:variant>
      <vt:variant>
        <vt:lpwstr/>
      </vt:variant>
      <vt:variant>
        <vt:i4>2752614</vt:i4>
      </vt:variant>
      <vt:variant>
        <vt:i4>21</vt:i4>
      </vt:variant>
      <vt:variant>
        <vt:i4>0</vt:i4>
      </vt:variant>
      <vt:variant>
        <vt:i4>5</vt:i4>
      </vt:variant>
      <vt:variant>
        <vt:lpwstr>https://www.dhs.gov/xlibrary/assets/mgmt/dhs-environmental-justice-strategy.pdf</vt:lpwstr>
      </vt:variant>
      <vt:variant>
        <vt:lpwstr/>
      </vt:variant>
      <vt:variant>
        <vt:i4>2752625</vt:i4>
      </vt:variant>
      <vt:variant>
        <vt:i4>18</vt:i4>
      </vt:variant>
      <vt:variant>
        <vt:i4>0</vt:i4>
      </vt:variant>
      <vt:variant>
        <vt:i4>5</vt:i4>
      </vt:variant>
      <vt:variant>
        <vt:lpwstr>https://www.federalregister.gov/documents/2024/05/09/2024-09237/nondiscrimination-on-the-basis-of-disability-in-programs-or-activities-receiving-federal-financial</vt:lpwstr>
      </vt:variant>
      <vt:variant>
        <vt:lpwstr/>
      </vt:variant>
      <vt:variant>
        <vt:i4>1900565</vt:i4>
      </vt:variant>
      <vt:variant>
        <vt:i4>15</vt:i4>
      </vt:variant>
      <vt:variant>
        <vt:i4>0</vt:i4>
      </vt:variant>
      <vt:variant>
        <vt:i4>5</vt:i4>
      </vt:variant>
      <vt:variant>
        <vt:lpwstr>https://www.federalregister.gov/documents/2024/05/01/2024-08792/national-environmental-policy-act-implementing-regulations-revisions-phase-2</vt:lpwstr>
      </vt:variant>
      <vt:variant>
        <vt:lpwstr/>
      </vt:variant>
      <vt:variant>
        <vt:i4>4718678</vt:i4>
      </vt:variant>
      <vt:variant>
        <vt:i4>12</vt:i4>
      </vt:variant>
      <vt:variant>
        <vt:i4>0</vt:i4>
      </vt:variant>
      <vt:variant>
        <vt:i4>5</vt:i4>
      </vt:variant>
      <vt:variant>
        <vt:lpwstr>https://www.congress.gov/bill/118th-congress/house-bill/3746</vt:lpwstr>
      </vt:variant>
      <vt:variant>
        <vt:lpwstr/>
      </vt:variant>
      <vt:variant>
        <vt:i4>2490403</vt:i4>
      </vt:variant>
      <vt:variant>
        <vt:i4>9</vt:i4>
      </vt:variant>
      <vt:variant>
        <vt:i4>0</vt:i4>
      </vt:variant>
      <vt:variant>
        <vt:i4>5</vt:i4>
      </vt:variant>
      <vt:variant>
        <vt:lpwstr>https://www.justice.gov/crt/fcs/TitleVI</vt:lpwstr>
      </vt:variant>
      <vt:variant>
        <vt:lpwstr/>
      </vt:variant>
      <vt:variant>
        <vt:i4>7733357</vt:i4>
      </vt:variant>
      <vt:variant>
        <vt:i4>6</vt:i4>
      </vt:variant>
      <vt:variant>
        <vt:i4>0</vt:i4>
      </vt:variant>
      <vt:variant>
        <vt:i4>5</vt:i4>
      </vt:variant>
      <vt:variant>
        <vt:lpwstr>https://www.dhs.gov/publication/2023-quadrennial-homeland-security-review-qhsr</vt:lpwstr>
      </vt:variant>
      <vt:variant>
        <vt:lpwstr/>
      </vt:variant>
      <vt:variant>
        <vt:i4>7209056</vt:i4>
      </vt:variant>
      <vt:variant>
        <vt:i4>3</vt:i4>
      </vt:variant>
      <vt:variant>
        <vt:i4>0</vt:i4>
      </vt:variant>
      <vt:variant>
        <vt:i4>5</vt:i4>
      </vt:variant>
      <vt:variant>
        <vt:lpwstr>https://www.archives.gov/files/federal-register/executive-orders/pdf/12898.pdf</vt:lpwstr>
      </vt:variant>
      <vt:variant>
        <vt:lpwstr/>
      </vt:variant>
      <vt:variant>
        <vt:i4>4980821</vt:i4>
      </vt:variant>
      <vt:variant>
        <vt:i4>0</vt:i4>
      </vt:variant>
      <vt:variant>
        <vt:i4>0</vt:i4>
      </vt:variant>
      <vt:variant>
        <vt:i4>5</vt:i4>
      </vt:variant>
      <vt:variant>
        <vt:lpwstr>https://www.govinfo.gov/content/pkg/FR-2023-04-26/pdf/2023-08955.pdf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Environmental Justice Strategic Plan Reviewers’ Guide</dc:title>
  <dc:subject/>
  <dc:creator>Kean, Virginia</dc:creator>
  <cp:keywords/>
  <dc:description/>
  <cp:lastModifiedBy>Koeppel, Sarah</cp:lastModifiedBy>
  <cp:revision>2</cp:revision>
  <cp:lastPrinted>2020-05-29T04:47:00Z</cp:lastPrinted>
  <dcterms:created xsi:type="dcterms:W3CDTF">2024-06-11T12:28:00Z</dcterms:created>
  <dcterms:modified xsi:type="dcterms:W3CDTF">2024-06-11T12:28:00Z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0x010100C2E3B8A03D54C3458C72EF819629D808</vt:lpwstr>
  </property>
  <property fmtid="{D5CDD505-2E9C-101B-9397-08002B2CF9AE}" pid="3" name="MediaServiceImageTags">
    <vt:lpwstr/>
  </property>
  <property fmtid="{D5CDD505-2E9C-101B-9397-08002B2CF9AE}" pid="4" name="MSIP_Label_a2eef23d-2e95-4428-9a3c-2526d95b164a_Enabled">
    <vt:lpwstr>true</vt:lpwstr>
  </property>
  <property fmtid="{D5CDD505-2E9C-101B-9397-08002B2CF9AE}" pid="5" name="MSIP_Label_a2eef23d-2e95-4428-9a3c-2526d95b164a_SetDate">
    <vt:lpwstr>2024-06-11T11:58:25Z</vt:lpwstr>
  </property>
  <property fmtid="{D5CDD505-2E9C-101B-9397-08002B2CF9AE}" pid="6" name="MSIP_Label_a2eef23d-2e95-4428-9a3c-2526d95b164a_Method">
    <vt:lpwstr>Standard</vt:lpwstr>
  </property>
  <property fmtid="{D5CDD505-2E9C-101B-9397-08002B2CF9AE}" pid="7" name="MSIP_Label_a2eef23d-2e95-4428-9a3c-2526d95b164a_Name">
    <vt:lpwstr>For Official Use Only (FOUO)</vt:lpwstr>
  </property>
  <property fmtid="{D5CDD505-2E9C-101B-9397-08002B2CF9AE}" pid="8" name="MSIP_Label_a2eef23d-2e95-4428-9a3c-2526d95b164a_SiteId">
    <vt:lpwstr>3ccde76c-946d-4a12-bb7a-fc9d0842354a</vt:lpwstr>
  </property>
  <property fmtid="{D5CDD505-2E9C-101B-9397-08002B2CF9AE}" pid="9" name="MSIP_Label_a2eef23d-2e95-4428-9a3c-2526d95b164a_ActionId">
    <vt:lpwstr>e05b3212-e5fe-4f4b-bf31-61fc1c518069</vt:lpwstr>
  </property>
  <property fmtid="{D5CDD505-2E9C-101B-9397-08002B2CF9AE}" pid="10" name="MSIP_Label_a2eef23d-2e95-4428-9a3c-2526d95b164a_ContentBits">
    <vt:lpwstr>0</vt:lpwstr>
  </property>
</Properties>
</file>