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1D8" w:rsidRDefault="002571D8" w:rsidP="002571D8">
      <w:pPr>
        <w:widowControl w:val="0"/>
        <w:rPr>
          <w:rFonts w:ascii="Times New Roman" w:hAnsi="Times New Roman"/>
          <w:b/>
          <w:bCs/>
        </w:rPr>
      </w:pPr>
      <w:r w:rsidRPr="00EB126C">
        <w:rPr>
          <w:rFonts w:ascii="Times New Roman" w:hAnsi="Times New Roman"/>
          <w:b/>
          <w:bCs/>
        </w:rPr>
        <w:t xml:space="preserve">The following major enhancements/fixes were implemented with ICIS release v </w:t>
      </w:r>
      <w:r>
        <w:rPr>
          <w:rFonts w:ascii="Times New Roman" w:hAnsi="Times New Roman"/>
          <w:b/>
          <w:bCs/>
        </w:rPr>
        <w:t>4</w:t>
      </w:r>
      <w:r w:rsidRPr="00EB126C">
        <w:rPr>
          <w:rFonts w:ascii="Times New Roman" w:hAnsi="Times New Roman"/>
          <w:b/>
          <w:bCs/>
        </w:rPr>
        <w:t>.</w:t>
      </w:r>
      <w:r>
        <w:rPr>
          <w:rFonts w:ascii="Times New Roman" w:hAnsi="Times New Roman"/>
          <w:b/>
          <w:bCs/>
        </w:rPr>
        <w:t>1</w:t>
      </w:r>
      <w:r w:rsidRPr="00EB126C">
        <w:rPr>
          <w:rFonts w:ascii="Times New Roman" w:hAnsi="Times New Roman"/>
          <w:b/>
          <w:bCs/>
        </w:rPr>
        <w:t xml:space="preserve"> over the </w:t>
      </w:r>
      <w:r>
        <w:rPr>
          <w:rFonts w:ascii="Times New Roman" w:hAnsi="Times New Roman"/>
          <w:b/>
          <w:bCs/>
        </w:rPr>
        <w:t>July</w:t>
      </w:r>
      <w:r w:rsidRPr="00EB126C">
        <w:rPr>
          <w:rFonts w:ascii="Times New Roman" w:hAnsi="Times New Roman"/>
          <w:b/>
          <w:bCs/>
        </w:rPr>
        <w:t xml:space="preserve"> 1, 201</w:t>
      </w:r>
      <w:r>
        <w:rPr>
          <w:rFonts w:ascii="Times New Roman" w:hAnsi="Times New Roman"/>
          <w:b/>
          <w:bCs/>
        </w:rPr>
        <w:t>1</w:t>
      </w:r>
      <w:r w:rsidRPr="00EB126C">
        <w:rPr>
          <w:rFonts w:ascii="Times New Roman" w:hAnsi="Times New Roman"/>
          <w:b/>
          <w:bCs/>
        </w:rPr>
        <w:t xml:space="preserve"> weekend: </w:t>
      </w:r>
    </w:p>
    <w:p w:rsidR="002571D8" w:rsidRPr="008102DF" w:rsidRDefault="002571D8" w:rsidP="002571D8">
      <w:pPr>
        <w:widowControl w:val="0"/>
        <w:rPr>
          <w:rFonts w:ascii="Times New Roman" w:hAnsi="Times New Roman"/>
          <w:b/>
          <w:bCs/>
          <w:sz w:val="28"/>
          <w:szCs w:val="28"/>
          <w:u w:val="single"/>
        </w:rPr>
      </w:pPr>
      <w:r w:rsidRPr="008102DF">
        <w:rPr>
          <w:rFonts w:ascii="Times New Roman" w:hAnsi="Times New Roman"/>
          <w:b/>
          <w:bCs/>
          <w:sz w:val="28"/>
          <w:szCs w:val="28"/>
          <w:u w:val="single"/>
        </w:rPr>
        <w:t>ICIS Batch Changes</w:t>
      </w:r>
    </w:p>
    <w:p w:rsidR="002571D8" w:rsidRDefault="002571D8" w:rsidP="002571D8">
      <w:pPr>
        <w:widowControl w:val="0"/>
        <w:rPr>
          <w:rFonts w:ascii="Times New Roman" w:hAnsi="Times New Roman"/>
          <w:bCs/>
        </w:rPr>
      </w:pPr>
      <w:r w:rsidRPr="001B3313">
        <w:rPr>
          <w:rFonts w:ascii="Times New Roman" w:hAnsi="Times New Roman"/>
          <w:bCs/>
        </w:rPr>
        <w:t>Delete Master General Permit (MGP) Business Rule Change</w:t>
      </w:r>
    </w:p>
    <w:p w:rsidR="002571D8" w:rsidRDefault="002571D8" w:rsidP="002571D8">
      <w:pPr>
        <w:pStyle w:val="ListParagraph"/>
        <w:widowControl w:val="0"/>
        <w:numPr>
          <w:ilvl w:val="0"/>
          <w:numId w:val="1"/>
        </w:numPr>
        <w:rPr>
          <w:rFonts w:ascii="Times New Roman" w:hAnsi="Times New Roman"/>
          <w:bCs/>
        </w:rPr>
      </w:pPr>
      <w:r>
        <w:rPr>
          <w:rFonts w:ascii="Times New Roman" w:hAnsi="Times New Roman"/>
          <w:bCs/>
        </w:rPr>
        <w:t>There exist the ICIS business rules where a</w:t>
      </w:r>
      <w:r w:rsidRPr="001B3313">
        <w:rPr>
          <w:rFonts w:ascii="Times New Roman" w:hAnsi="Times New Roman"/>
          <w:bCs/>
        </w:rPr>
        <w:t xml:space="preserve"> MGP cannot be deleted if at least one </w:t>
      </w:r>
      <w:r w:rsidR="008238C6">
        <w:rPr>
          <w:rFonts w:ascii="Times New Roman" w:hAnsi="Times New Roman"/>
          <w:bCs/>
        </w:rPr>
        <w:t>General Permit Covered Facility (</w:t>
      </w:r>
      <w:r w:rsidRPr="001B3313">
        <w:rPr>
          <w:rFonts w:ascii="Times New Roman" w:hAnsi="Times New Roman"/>
          <w:bCs/>
        </w:rPr>
        <w:t>GPCF</w:t>
      </w:r>
      <w:r w:rsidR="008238C6">
        <w:rPr>
          <w:rFonts w:ascii="Times New Roman" w:hAnsi="Times New Roman"/>
          <w:bCs/>
        </w:rPr>
        <w:t>)</w:t>
      </w:r>
      <w:r w:rsidRPr="001B3313">
        <w:rPr>
          <w:rFonts w:ascii="Times New Roman" w:hAnsi="Times New Roman"/>
          <w:bCs/>
        </w:rPr>
        <w:t xml:space="preserve"> is linked to it.   </w:t>
      </w:r>
      <w:r>
        <w:rPr>
          <w:rFonts w:ascii="Times New Roman" w:hAnsi="Times New Roman"/>
          <w:bCs/>
        </w:rPr>
        <w:t xml:space="preserve">This change modifies this </w:t>
      </w:r>
      <w:r w:rsidRPr="001B3313">
        <w:rPr>
          <w:rFonts w:ascii="Times New Roman" w:hAnsi="Times New Roman"/>
          <w:bCs/>
        </w:rPr>
        <w:t>business rule to allow the current version of the MGP to be deleted as long as a previous version exists.</w:t>
      </w:r>
    </w:p>
    <w:p w:rsidR="002571D8" w:rsidRDefault="002571D8" w:rsidP="002571D8">
      <w:pPr>
        <w:widowControl w:val="0"/>
        <w:rPr>
          <w:rFonts w:ascii="Times New Roman" w:hAnsi="Times New Roman"/>
          <w:bCs/>
        </w:rPr>
      </w:pPr>
      <w:r w:rsidRPr="007F1D47">
        <w:rPr>
          <w:rFonts w:ascii="Times New Roman" w:hAnsi="Times New Roman"/>
          <w:bCs/>
        </w:rPr>
        <w:t>Delete reissued, system generated, “off” Complying Tracking Status (CTS) flag when the previous permit version is made the current version of the permit.</w:t>
      </w:r>
    </w:p>
    <w:p w:rsidR="002571D8" w:rsidRPr="007F1D47" w:rsidRDefault="002571D8" w:rsidP="002571D8">
      <w:pPr>
        <w:pStyle w:val="ListParagraph"/>
        <w:widowControl w:val="0"/>
        <w:numPr>
          <w:ilvl w:val="0"/>
          <w:numId w:val="1"/>
        </w:numPr>
        <w:rPr>
          <w:rFonts w:ascii="Times New Roman" w:hAnsi="Times New Roman"/>
          <w:bCs/>
          <w:sz w:val="24"/>
          <w:szCs w:val="24"/>
        </w:rPr>
      </w:pPr>
      <w:r w:rsidRPr="007F1D47">
        <w:rPr>
          <w:rFonts w:ascii="Times New Roman" w:hAnsi="Times New Roman"/>
          <w:sz w:val="24"/>
          <w:szCs w:val="24"/>
        </w:rPr>
        <w:t xml:space="preserve">Currently, when a reissued permit is deleted and the previous version of the permit is made the current version, the system generated CTS that turns compliance tracking off with a start date of one day before the reissued permit’s effective date is not deleted.  The user must delete this status for the permit to be tracked for compliance.  ICIS </w:t>
      </w:r>
      <w:r>
        <w:rPr>
          <w:rFonts w:ascii="Times New Roman" w:hAnsi="Times New Roman"/>
          <w:sz w:val="24"/>
          <w:szCs w:val="24"/>
        </w:rPr>
        <w:t>was modified</w:t>
      </w:r>
      <w:r w:rsidRPr="007F1D47">
        <w:rPr>
          <w:rFonts w:ascii="Times New Roman" w:hAnsi="Times New Roman"/>
          <w:sz w:val="24"/>
          <w:szCs w:val="24"/>
        </w:rPr>
        <w:t xml:space="preserve"> to delete both the system generated status value and the end date for the restored status when a reissued permit is deleted.</w:t>
      </w:r>
    </w:p>
    <w:p w:rsidR="002571D8" w:rsidRDefault="002571D8" w:rsidP="002571D8">
      <w:pPr>
        <w:widowControl w:val="0"/>
        <w:rPr>
          <w:rFonts w:ascii="Times New Roman" w:hAnsi="Times New Roman"/>
          <w:bCs/>
          <w:sz w:val="24"/>
          <w:szCs w:val="24"/>
        </w:rPr>
      </w:pPr>
      <w:r w:rsidRPr="007F1D47">
        <w:rPr>
          <w:rFonts w:ascii="Times New Roman" w:hAnsi="Times New Roman"/>
          <w:bCs/>
          <w:sz w:val="24"/>
          <w:szCs w:val="24"/>
        </w:rPr>
        <w:t xml:space="preserve">Modify the </w:t>
      </w:r>
      <w:r w:rsidR="008238C6">
        <w:rPr>
          <w:rFonts w:ascii="Times New Roman" w:hAnsi="Times New Roman"/>
          <w:bCs/>
          <w:sz w:val="24"/>
          <w:szCs w:val="24"/>
        </w:rPr>
        <w:t>Discharge Monitoring Report (</w:t>
      </w:r>
      <w:r w:rsidRPr="007F1D47">
        <w:rPr>
          <w:rFonts w:ascii="Times New Roman" w:hAnsi="Times New Roman"/>
          <w:bCs/>
          <w:sz w:val="24"/>
          <w:szCs w:val="24"/>
        </w:rPr>
        <w:t>DMR</w:t>
      </w:r>
      <w:r w:rsidR="008238C6">
        <w:rPr>
          <w:rFonts w:ascii="Times New Roman" w:hAnsi="Times New Roman"/>
          <w:bCs/>
          <w:sz w:val="24"/>
          <w:szCs w:val="24"/>
        </w:rPr>
        <w:t>)</w:t>
      </w:r>
      <w:r w:rsidRPr="007F1D47">
        <w:rPr>
          <w:rFonts w:ascii="Times New Roman" w:hAnsi="Times New Roman"/>
          <w:bCs/>
          <w:sz w:val="24"/>
          <w:szCs w:val="24"/>
        </w:rPr>
        <w:t xml:space="preserve"> business rule for Permit Termination</w:t>
      </w:r>
    </w:p>
    <w:p w:rsidR="002571D8" w:rsidRDefault="002571D8" w:rsidP="002571D8">
      <w:pPr>
        <w:pStyle w:val="ListParagraph"/>
        <w:widowControl w:val="0"/>
        <w:numPr>
          <w:ilvl w:val="0"/>
          <w:numId w:val="1"/>
        </w:numPr>
        <w:rPr>
          <w:rFonts w:ascii="Times New Roman" w:hAnsi="Times New Roman"/>
          <w:bCs/>
          <w:sz w:val="24"/>
          <w:szCs w:val="24"/>
        </w:rPr>
      </w:pPr>
      <w:r w:rsidRPr="007F1D47">
        <w:rPr>
          <w:rFonts w:ascii="Times New Roman" w:hAnsi="Times New Roman"/>
          <w:bCs/>
          <w:sz w:val="24"/>
          <w:szCs w:val="24"/>
        </w:rPr>
        <w:t xml:space="preserve">The current business rule for terminating permits is the DMR Monitoring Period End Date (MPED) cannot be greater than, or equal to, the Permit Termination Date.  This rule prevents the DMR covering the monitoring period when the permit is terminated to be either retained or entered into ICIS.  This business rule </w:t>
      </w:r>
      <w:r>
        <w:rPr>
          <w:rFonts w:ascii="Times New Roman" w:hAnsi="Times New Roman"/>
          <w:bCs/>
          <w:sz w:val="24"/>
          <w:szCs w:val="24"/>
        </w:rPr>
        <w:t>was</w:t>
      </w:r>
      <w:r w:rsidRPr="007F1D47">
        <w:rPr>
          <w:rFonts w:ascii="Times New Roman" w:hAnsi="Times New Roman"/>
          <w:bCs/>
          <w:sz w:val="24"/>
          <w:szCs w:val="24"/>
        </w:rPr>
        <w:t xml:space="preserve"> changed from “DMR MPED not greater than, or equal to, the Permit Termination Date” to “DMR Monitoring Period Start Date (MPSD) not greater than the Permit Termination Date.”</w:t>
      </w:r>
    </w:p>
    <w:p w:rsidR="002571D8" w:rsidRDefault="002571D8" w:rsidP="002571D8">
      <w:pPr>
        <w:widowControl w:val="0"/>
        <w:rPr>
          <w:rFonts w:ascii="Times New Roman" w:hAnsi="Times New Roman"/>
          <w:bCs/>
          <w:sz w:val="24"/>
          <w:szCs w:val="24"/>
        </w:rPr>
      </w:pPr>
      <w:r w:rsidRPr="007F1D47">
        <w:rPr>
          <w:rFonts w:ascii="Times New Roman" w:hAnsi="Times New Roman"/>
          <w:bCs/>
          <w:sz w:val="24"/>
          <w:szCs w:val="24"/>
        </w:rPr>
        <w:t>Make Email Address the Government Contact Key</w:t>
      </w:r>
    </w:p>
    <w:p w:rsidR="002571D8" w:rsidRDefault="002571D8" w:rsidP="002571D8">
      <w:pPr>
        <w:pStyle w:val="ListParagraph"/>
        <w:widowControl w:val="0"/>
        <w:numPr>
          <w:ilvl w:val="0"/>
          <w:numId w:val="1"/>
        </w:numPr>
        <w:rPr>
          <w:rFonts w:ascii="Times New Roman" w:hAnsi="Times New Roman"/>
          <w:bCs/>
          <w:sz w:val="24"/>
          <w:szCs w:val="24"/>
        </w:rPr>
      </w:pPr>
      <w:r w:rsidRPr="007F1D47">
        <w:rPr>
          <w:rFonts w:ascii="Times New Roman" w:hAnsi="Times New Roman"/>
          <w:bCs/>
          <w:sz w:val="24"/>
          <w:szCs w:val="24"/>
        </w:rPr>
        <w:t xml:space="preserve">To prevent duplicate Government Contacts and for batch processing, the current Government Contact key </w:t>
      </w:r>
      <w:r>
        <w:rPr>
          <w:rFonts w:ascii="Times New Roman" w:hAnsi="Times New Roman"/>
          <w:bCs/>
          <w:sz w:val="24"/>
          <w:szCs w:val="24"/>
        </w:rPr>
        <w:t>was</w:t>
      </w:r>
      <w:r w:rsidRPr="007F1D47">
        <w:rPr>
          <w:rFonts w:ascii="Times New Roman" w:hAnsi="Times New Roman"/>
          <w:bCs/>
          <w:sz w:val="24"/>
          <w:szCs w:val="24"/>
        </w:rPr>
        <w:t xml:space="preserve"> changed from “Last Name, First Name, Email Address” to just the “Email Address” as email addresses are unique.</w:t>
      </w:r>
    </w:p>
    <w:p w:rsidR="002571D8" w:rsidRDefault="002571D8" w:rsidP="002571D8">
      <w:pPr>
        <w:widowControl w:val="0"/>
        <w:rPr>
          <w:rFonts w:ascii="Times New Roman" w:hAnsi="Times New Roman"/>
          <w:bCs/>
          <w:sz w:val="24"/>
          <w:szCs w:val="24"/>
        </w:rPr>
      </w:pPr>
      <w:r w:rsidRPr="007F1D47">
        <w:rPr>
          <w:rFonts w:ascii="Times New Roman" w:hAnsi="Times New Roman"/>
          <w:bCs/>
          <w:sz w:val="24"/>
          <w:szCs w:val="24"/>
        </w:rPr>
        <w:t>Modify Batch Processing to not require Season I</w:t>
      </w:r>
      <w:r w:rsidR="008238C6">
        <w:rPr>
          <w:rFonts w:ascii="Times New Roman" w:hAnsi="Times New Roman"/>
          <w:bCs/>
          <w:sz w:val="24"/>
          <w:szCs w:val="24"/>
        </w:rPr>
        <w:t>D</w:t>
      </w:r>
      <w:r w:rsidRPr="007F1D47">
        <w:rPr>
          <w:rFonts w:ascii="Times New Roman" w:hAnsi="Times New Roman"/>
          <w:bCs/>
          <w:sz w:val="24"/>
          <w:szCs w:val="24"/>
        </w:rPr>
        <w:t xml:space="preserve"> during Batch DMR data input</w:t>
      </w:r>
    </w:p>
    <w:p w:rsidR="002571D8" w:rsidRPr="007F1D47" w:rsidRDefault="002571D8" w:rsidP="002571D8">
      <w:pPr>
        <w:pStyle w:val="ListParagraph"/>
        <w:widowControl w:val="0"/>
        <w:numPr>
          <w:ilvl w:val="0"/>
          <w:numId w:val="1"/>
        </w:numPr>
        <w:rPr>
          <w:rFonts w:ascii="Times New Roman" w:hAnsi="Times New Roman"/>
          <w:bCs/>
          <w:sz w:val="24"/>
          <w:szCs w:val="24"/>
        </w:rPr>
      </w:pPr>
      <w:r w:rsidRPr="007F1D47">
        <w:rPr>
          <w:rFonts w:ascii="Times New Roman" w:hAnsi="Times New Roman"/>
          <w:sz w:val="24"/>
          <w:szCs w:val="24"/>
        </w:rPr>
        <w:t>PCS does not require Season I</w:t>
      </w:r>
      <w:r w:rsidR="008238C6">
        <w:rPr>
          <w:rFonts w:ascii="Times New Roman" w:hAnsi="Times New Roman"/>
          <w:sz w:val="24"/>
          <w:szCs w:val="24"/>
        </w:rPr>
        <w:t>D</w:t>
      </w:r>
      <w:r w:rsidRPr="007F1D47">
        <w:rPr>
          <w:rFonts w:ascii="Times New Roman" w:hAnsi="Times New Roman"/>
          <w:sz w:val="24"/>
          <w:szCs w:val="24"/>
        </w:rPr>
        <w:t xml:space="preserve"> for Batch DMR data input, therefore, many state systems are not designed to require a Season I</w:t>
      </w:r>
      <w:r w:rsidR="008238C6">
        <w:rPr>
          <w:rFonts w:ascii="Times New Roman" w:hAnsi="Times New Roman"/>
          <w:sz w:val="24"/>
          <w:szCs w:val="24"/>
        </w:rPr>
        <w:t>D</w:t>
      </w:r>
      <w:r w:rsidRPr="007F1D47">
        <w:rPr>
          <w:rFonts w:ascii="Times New Roman" w:hAnsi="Times New Roman"/>
          <w:sz w:val="24"/>
          <w:szCs w:val="24"/>
        </w:rPr>
        <w:t>.  ICIS currently requires the data input/transmission of a Season I</w:t>
      </w:r>
      <w:r w:rsidR="008238C6">
        <w:rPr>
          <w:rFonts w:ascii="Times New Roman" w:hAnsi="Times New Roman"/>
          <w:sz w:val="24"/>
          <w:szCs w:val="24"/>
        </w:rPr>
        <w:t>D</w:t>
      </w:r>
      <w:r w:rsidRPr="007F1D47">
        <w:rPr>
          <w:rFonts w:ascii="Times New Roman" w:hAnsi="Times New Roman"/>
          <w:sz w:val="24"/>
          <w:szCs w:val="24"/>
        </w:rPr>
        <w:t xml:space="preserve">.  This is causing problems for many batch states as they convert to ICIS.  ICIS </w:t>
      </w:r>
      <w:r>
        <w:rPr>
          <w:rFonts w:ascii="Times New Roman" w:hAnsi="Times New Roman"/>
          <w:sz w:val="24"/>
          <w:szCs w:val="24"/>
        </w:rPr>
        <w:t>was</w:t>
      </w:r>
      <w:r w:rsidRPr="007F1D47">
        <w:rPr>
          <w:rFonts w:ascii="Times New Roman" w:hAnsi="Times New Roman"/>
          <w:sz w:val="24"/>
          <w:szCs w:val="24"/>
        </w:rPr>
        <w:t xml:space="preserve"> modified so that batch users are not required to add a Season I</w:t>
      </w:r>
      <w:r w:rsidR="008238C6">
        <w:rPr>
          <w:rFonts w:ascii="Times New Roman" w:hAnsi="Times New Roman"/>
          <w:sz w:val="24"/>
          <w:szCs w:val="24"/>
        </w:rPr>
        <w:t>D</w:t>
      </w:r>
      <w:r w:rsidRPr="007F1D47">
        <w:rPr>
          <w:rFonts w:ascii="Times New Roman" w:hAnsi="Times New Roman"/>
          <w:sz w:val="24"/>
          <w:szCs w:val="24"/>
        </w:rPr>
        <w:t xml:space="preserve"> during </w:t>
      </w:r>
      <w:r>
        <w:rPr>
          <w:rFonts w:ascii="Times New Roman" w:hAnsi="Times New Roman"/>
          <w:sz w:val="24"/>
          <w:szCs w:val="24"/>
        </w:rPr>
        <w:t xml:space="preserve">a </w:t>
      </w:r>
      <w:r w:rsidRPr="007F1D47">
        <w:rPr>
          <w:rFonts w:ascii="Times New Roman" w:hAnsi="Times New Roman"/>
          <w:sz w:val="24"/>
          <w:szCs w:val="24"/>
        </w:rPr>
        <w:t>DMR batch submission.  This change is being accommodated by continuing to require a Season I</w:t>
      </w:r>
      <w:r w:rsidR="008238C6">
        <w:rPr>
          <w:rFonts w:ascii="Times New Roman" w:hAnsi="Times New Roman"/>
          <w:sz w:val="24"/>
          <w:szCs w:val="24"/>
        </w:rPr>
        <w:t>D</w:t>
      </w:r>
      <w:r w:rsidRPr="007F1D47">
        <w:rPr>
          <w:rFonts w:ascii="Times New Roman" w:hAnsi="Times New Roman"/>
          <w:sz w:val="24"/>
          <w:szCs w:val="24"/>
        </w:rPr>
        <w:t xml:space="preserve"> during batch processing, but allowing users to populate the field with a generic code that will tell ICIS what to do.</w:t>
      </w:r>
    </w:p>
    <w:p w:rsidR="002571D8" w:rsidRDefault="002571D8" w:rsidP="002571D8">
      <w:pPr>
        <w:widowControl w:val="0"/>
        <w:rPr>
          <w:rFonts w:ascii="Times New Roman" w:hAnsi="Times New Roman"/>
          <w:bCs/>
          <w:sz w:val="24"/>
          <w:szCs w:val="24"/>
        </w:rPr>
      </w:pPr>
      <w:r w:rsidRPr="007F1D47">
        <w:rPr>
          <w:rFonts w:ascii="Times New Roman" w:hAnsi="Times New Roman"/>
          <w:bCs/>
          <w:sz w:val="24"/>
          <w:szCs w:val="24"/>
        </w:rPr>
        <w:lastRenderedPageBreak/>
        <w:t>In the Storm Water Construction component of the permit, the Operator Area Disturbed field is receiving an incorrect validation error.</w:t>
      </w:r>
    </w:p>
    <w:p w:rsidR="002571D8" w:rsidRPr="00167D90" w:rsidRDefault="002571D8" w:rsidP="002571D8">
      <w:pPr>
        <w:pStyle w:val="ListParagraph"/>
        <w:widowControl w:val="0"/>
        <w:numPr>
          <w:ilvl w:val="0"/>
          <w:numId w:val="1"/>
        </w:numPr>
        <w:rPr>
          <w:rFonts w:ascii="Times New Roman" w:hAnsi="Times New Roman"/>
          <w:bCs/>
          <w:sz w:val="24"/>
          <w:szCs w:val="24"/>
        </w:rPr>
      </w:pPr>
      <w:r w:rsidRPr="00167D90">
        <w:rPr>
          <w:rFonts w:ascii="Times New Roman" w:hAnsi="Times New Roman"/>
          <w:bCs/>
          <w:sz w:val="24"/>
          <w:szCs w:val="24"/>
        </w:rPr>
        <w:t>The Operator Area Disturbed field within the Storm Water Construction component is receiving an invalid validation error when it is the only field with data entered for the component.</w:t>
      </w:r>
      <w:r w:rsidR="008238C6" w:rsidRPr="00167D90">
        <w:rPr>
          <w:rFonts w:ascii="Times New Roman" w:hAnsi="Times New Roman"/>
          <w:bCs/>
          <w:sz w:val="24"/>
          <w:szCs w:val="24"/>
        </w:rPr>
        <w:t xml:space="preserve">  This was modified to prevent the occurrence of the validation error. </w:t>
      </w:r>
      <w:r w:rsidRPr="00167D90">
        <w:rPr>
          <w:rFonts w:ascii="Times New Roman" w:hAnsi="Times New Roman"/>
          <w:bCs/>
          <w:sz w:val="24"/>
          <w:szCs w:val="24"/>
        </w:rPr>
        <w:t>In the Storm Water Small MS4 component of the permit, the Number of Minor MS4 Outfalls field is receiving an incorrect validation error.</w:t>
      </w:r>
    </w:p>
    <w:p w:rsidR="002571D8" w:rsidRPr="008238C6" w:rsidRDefault="002571D8" w:rsidP="002571D8">
      <w:pPr>
        <w:pStyle w:val="ListParagraph"/>
        <w:widowControl w:val="0"/>
        <w:numPr>
          <w:ilvl w:val="0"/>
          <w:numId w:val="1"/>
        </w:numPr>
        <w:rPr>
          <w:rFonts w:ascii="Times New Roman" w:hAnsi="Times New Roman"/>
          <w:b/>
          <w:bCs/>
          <w:sz w:val="24"/>
          <w:szCs w:val="24"/>
        </w:rPr>
      </w:pPr>
      <w:r w:rsidRPr="008238C6">
        <w:rPr>
          <w:rFonts w:ascii="Times New Roman" w:hAnsi="Times New Roman"/>
          <w:bCs/>
          <w:sz w:val="24"/>
          <w:szCs w:val="24"/>
        </w:rPr>
        <w:t>There are two scenarios in which the user is receiving an incorrect error message during entry of data into the Number of Minor MS4 Outfalls field.</w:t>
      </w:r>
      <w:r w:rsidR="008238C6" w:rsidRPr="008238C6">
        <w:rPr>
          <w:rFonts w:ascii="Times New Roman" w:hAnsi="Times New Roman"/>
          <w:bCs/>
          <w:sz w:val="24"/>
          <w:szCs w:val="24"/>
        </w:rPr>
        <w:t xml:space="preserve">  This was modified to address each scenario.  </w:t>
      </w:r>
    </w:p>
    <w:p w:rsidR="002571D8" w:rsidRDefault="002571D8" w:rsidP="002571D8">
      <w:pPr>
        <w:widowControl w:val="0"/>
        <w:rPr>
          <w:rFonts w:ascii="Times New Roman" w:hAnsi="Times New Roman"/>
          <w:bCs/>
          <w:sz w:val="24"/>
          <w:szCs w:val="24"/>
        </w:rPr>
      </w:pPr>
      <w:r w:rsidRPr="007F1D47">
        <w:rPr>
          <w:rFonts w:ascii="Times New Roman" w:hAnsi="Times New Roman"/>
          <w:bCs/>
          <w:sz w:val="24"/>
          <w:szCs w:val="24"/>
        </w:rPr>
        <w:t>Correct the problem of users being unable to delete the current version of a reissued MGP if there is more than one version of the permit.</w:t>
      </w:r>
    </w:p>
    <w:p w:rsidR="002571D8" w:rsidRPr="007F1D47" w:rsidRDefault="002571D8" w:rsidP="002571D8">
      <w:pPr>
        <w:pStyle w:val="ListParagraph"/>
        <w:widowControl w:val="0"/>
        <w:numPr>
          <w:ilvl w:val="0"/>
          <w:numId w:val="1"/>
        </w:numPr>
        <w:rPr>
          <w:rFonts w:ascii="Times New Roman" w:hAnsi="Times New Roman"/>
          <w:bCs/>
          <w:sz w:val="24"/>
          <w:szCs w:val="24"/>
        </w:rPr>
      </w:pPr>
      <w:r w:rsidRPr="007F1D47">
        <w:rPr>
          <w:rFonts w:ascii="Times New Roman" w:hAnsi="Times New Roman"/>
          <w:sz w:val="24"/>
          <w:szCs w:val="24"/>
        </w:rPr>
        <w:t xml:space="preserve">If an MGP is reissued, the current version of the Permit cannot be deleted.  If there is only one version of the MGP, it can </w:t>
      </w:r>
      <w:r w:rsidR="00A350A5">
        <w:rPr>
          <w:rFonts w:ascii="Times New Roman" w:hAnsi="Times New Roman"/>
          <w:sz w:val="24"/>
          <w:szCs w:val="24"/>
        </w:rPr>
        <w:t xml:space="preserve">now </w:t>
      </w:r>
      <w:r w:rsidRPr="007F1D47">
        <w:rPr>
          <w:rFonts w:ascii="Times New Roman" w:hAnsi="Times New Roman"/>
          <w:sz w:val="24"/>
          <w:szCs w:val="24"/>
        </w:rPr>
        <w:t>be successfully deleted.</w:t>
      </w:r>
    </w:p>
    <w:p w:rsidR="002571D8" w:rsidRDefault="002571D8" w:rsidP="002571D8">
      <w:pPr>
        <w:widowControl w:val="0"/>
        <w:rPr>
          <w:rFonts w:ascii="Times New Roman" w:hAnsi="Times New Roman"/>
          <w:b/>
          <w:bCs/>
          <w:sz w:val="28"/>
          <w:szCs w:val="28"/>
          <w:u w:val="single"/>
        </w:rPr>
      </w:pPr>
      <w:r w:rsidRPr="008102DF">
        <w:rPr>
          <w:rFonts w:ascii="Times New Roman" w:hAnsi="Times New Roman"/>
          <w:b/>
          <w:bCs/>
          <w:sz w:val="28"/>
          <w:szCs w:val="28"/>
          <w:u w:val="single"/>
        </w:rPr>
        <w:t xml:space="preserve">ICIS </w:t>
      </w:r>
      <w:r>
        <w:rPr>
          <w:rFonts w:ascii="Times New Roman" w:hAnsi="Times New Roman"/>
          <w:b/>
          <w:bCs/>
          <w:sz w:val="28"/>
          <w:szCs w:val="28"/>
          <w:u w:val="single"/>
        </w:rPr>
        <w:t>Governance</w:t>
      </w:r>
      <w:r w:rsidRPr="008102DF">
        <w:rPr>
          <w:rFonts w:ascii="Times New Roman" w:hAnsi="Times New Roman"/>
          <w:b/>
          <w:bCs/>
          <w:sz w:val="28"/>
          <w:szCs w:val="28"/>
          <w:u w:val="single"/>
        </w:rPr>
        <w:t xml:space="preserve"> </w:t>
      </w:r>
    </w:p>
    <w:p w:rsidR="002571D8" w:rsidRDefault="002571D8" w:rsidP="002571D8">
      <w:pPr>
        <w:widowControl w:val="0"/>
        <w:rPr>
          <w:rFonts w:ascii="Times New Roman" w:hAnsi="Times New Roman"/>
          <w:b/>
          <w:bCs/>
          <w:sz w:val="28"/>
          <w:szCs w:val="28"/>
          <w:u w:val="single"/>
        </w:rPr>
      </w:pPr>
      <w:r>
        <w:rPr>
          <w:rFonts w:ascii="Times New Roman" w:hAnsi="Times New Roman"/>
          <w:b/>
          <w:bCs/>
          <w:sz w:val="28"/>
          <w:szCs w:val="28"/>
          <w:u w:val="single"/>
        </w:rPr>
        <w:t>FY2009</w:t>
      </w:r>
    </w:p>
    <w:p w:rsidR="002571D8" w:rsidRDefault="002571D8" w:rsidP="002571D8">
      <w:pPr>
        <w:widowControl w:val="0"/>
        <w:rPr>
          <w:rFonts w:ascii="Times New Roman" w:hAnsi="Times New Roman"/>
          <w:bCs/>
          <w:sz w:val="24"/>
          <w:szCs w:val="24"/>
        </w:rPr>
      </w:pPr>
      <w:r w:rsidRPr="008102DF">
        <w:rPr>
          <w:rFonts w:ascii="Times New Roman" w:hAnsi="Times New Roman"/>
          <w:bCs/>
          <w:sz w:val="24"/>
          <w:szCs w:val="24"/>
        </w:rPr>
        <w:t>Add a new Federal Facility indicator and comment to multiple modules</w:t>
      </w:r>
    </w:p>
    <w:p w:rsidR="002571D8" w:rsidRDefault="00A350A5" w:rsidP="002571D8">
      <w:pPr>
        <w:pStyle w:val="ListParagraph"/>
        <w:widowControl w:val="0"/>
        <w:numPr>
          <w:ilvl w:val="0"/>
          <w:numId w:val="1"/>
        </w:numPr>
        <w:rPr>
          <w:rFonts w:ascii="Times New Roman" w:hAnsi="Times New Roman"/>
          <w:bCs/>
          <w:sz w:val="24"/>
          <w:szCs w:val="24"/>
        </w:rPr>
      </w:pPr>
      <w:r>
        <w:rPr>
          <w:rFonts w:ascii="Times New Roman" w:hAnsi="Times New Roman"/>
          <w:bCs/>
          <w:sz w:val="24"/>
          <w:szCs w:val="24"/>
        </w:rPr>
        <w:t>New</w:t>
      </w:r>
      <w:r w:rsidR="002571D8" w:rsidRPr="008102DF">
        <w:rPr>
          <w:rFonts w:ascii="Times New Roman" w:hAnsi="Times New Roman"/>
          <w:bCs/>
          <w:sz w:val="24"/>
          <w:szCs w:val="24"/>
        </w:rPr>
        <w:t xml:space="preserve"> capability </w:t>
      </w:r>
      <w:r>
        <w:rPr>
          <w:rFonts w:ascii="Times New Roman" w:hAnsi="Times New Roman"/>
          <w:bCs/>
          <w:sz w:val="24"/>
          <w:szCs w:val="24"/>
        </w:rPr>
        <w:t xml:space="preserve">was added </w:t>
      </w:r>
      <w:r w:rsidR="002571D8" w:rsidRPr="008102DF">
        <w:rPr>
          <w:rFonts w:ascii="Times New Roman" w:hAnsi="Times New Roman"/>
          <w:bCs/>
          <w:sz w:val="24"/>
          <w:szCs w:val="24"/>
        </w:rPr>
        <w:t>in ICIS to directly mark activities as involving Federal Facilities along with the ability to report on these new fields.</w:t>
      </w:r>
    </w:p>
    <w:p w:rsidR="002571D8" w:rsidRDefault="002571D8" w:rsidP="002571D8">
      <w:pPr>
        <w:widowControl w:val="0"/>
        <w:rPr>
          <w:rFonts w:ascii="Times New Roman" w:hAnsi="Times New Roman"/>
          <w:b/>
          <w:bCs/>
          <w:sz w:val="28"/>
          <w:szCs w:val="28"/>
          <w:u w:val="single"/>
        </w:rPr>
      </w:pPr>
      <w:r w:rsidRPr="008102DF">
        <w:rPr>
          <w:rFonts w:ascii="Times New Roman" w:hAnsi="Times New Roman"/>
          <w:b/>
          <w:bCs/>
          <w:sz w:val="28"/>
          <w:szCs w:val="28"/>
          <w:u w:val="single"/>
        </w:rPr>
        <w:t>FY20</w:t>
      </w:r>
      <w:r>
        <w:rPr>
          <w:rFonts w:ascii="Times New Roman" w:hAnsi="Times New Roman"/>
          <w:b/>
          <w:bCs/>
          <w:sz w:val="28"/>
          <w:szCs w:val="28"/>
          <w:u w:val="single"/>
        </w:rPr>
        <w:t>10</w:t>
      </w:r>
    </w:p>
    <w:p w:rsidR="002571D8" w:rsidRDefault="002571D8" w:rsidP="002571D8">
      <w:pPr>
        <w:rPr>
          <w:rFonts w:ascii="Times New Roman" w:hAnsi="Times New Roman"/>
          <w:sz w:val="24"/>
          <w:szCs w:val="24"/>
        </w:rPr>
      </w:pPr>
      <w:r w:rsidRPr="008102DF">
        <w:rPr>
          <w:rFonts w:ascii="Times New Roman" w:hAnsi="Times New Roman"/>
          <w:sz w:val="24"/>
          <w:szCs w:val="24"/>
        </w:rPr>
        <w:t>Compliance Monitoring (CM) tabs screens should be sorted</w:t>
      </w:r>
    </w:p>
    <w:p w:rsidR="002571D8" w:rsidRDefault="002571D8" w:rsidP="002571D8">
      <w:pPr>
        <w:pStyle w:val="ListParagraph"/>
        <w:numPr>
          <w:ilvl w:val="0"/>
          <w:numId w:val="1"/>
        </w:numPr>
        <w:rPr>
          <w:rFonts w:ascii="Times New Roman" w:hAnsi="Times New Roman"/>
          <w:sz w:val="24"/>
          <w:szCs w:val="24"/>
        </w:rPr>
      </w:pPr>
      <w:r w:rsidRPr="008102DF">
        <w:rPr>
          <w:rFonts w:ascii="Times New Roman" w:hAnsi="Times New Roman"/>
          <w:sz w:val="24"/>
          <w:szCs w:val="24"/>
        </w:rPr>
        <w:t>Currently, when a user clicks on a CM tab, the resulting CM activities are listed in a random order.</w:t>
      </w:r>
      <w:r w:rsidRPr="008102DF">
        <w:rPr>
          <w:rFonts w:ascii="Times New Roman" w:hAnsi="Times New Roman"/>
          <w:sz w:val="24"/>
          <w:szCs w:val="24"/>
        </w:rPr>
        <w:cr/>
        <w:t>This enhancement will sort CM activities on the CM tabs based on the following sort:</w:t>
      </w:r>
      <w:r w:rsidRPr="008102DF">
        <w:rPr>
          <w:rFonts w:ascii="Times New Roman" w:hAnsi="Times New Roman"/>
          <w:sz w:val="24"/>
          <w:szCs w:val="24"/>
        </w:rPr>
        <w:cr/>
        <w:t>- Actual End Date in descending order (nulls listed first)</w:t>
      </w:r>
      <w:r w:rsidRPr="008102DF">
        <w:rPr>
          <w:rFonts w:ascii="Times New Roman" w:hAnsi="Times New Roman"/>
          <w:sz w:val="24"/>
          <w:szCs w:val="24"/>
        </w:rPr>
        <w:cr/>
        <w:t>- Activity Type in alphabetical order</w:t>
      </w:r>
      <w:r w:rsidRPr="008102DF">
        <w:rPr>
          <w:rFonts w:ascii="Times New Roman" w:hAnsi="Times New Roman"/>
          <w:sz w:val="24"/>
          <w:szCs w:val="24"/>
        </w:rPr>
        <w:cr/>
        <w:t>- Category in alphabetical order</w:t>
      </w:r>
      <w:r w:rsidRPr="008102DF">
        <w:rPr>
          <w:rFonts w:ascii="Times New Roman" w:hAnsi="Times New Roman"/>
          <w:sz w:val="24"/>
          <w:szCs w:val="24"/>
        </w:rPr>
        <w:cr/>
        <w:t>The CM activities on the CM tabs should be sorted in descending order.</w:t>
      </w:r>
    </w:p>
    <w:p w:rsidR="002571D8" w:rsidRDefault="002571D8" w:rsidP="002571D8">
      <w:pPr>
        <w:rPr>
          <w:rFonts w:ascii="Times New Roman" w:hAnsi="Times New Roman"/>
          <w:sz w:val="24"/>
          <w:szCs w:val="24"/>
        </w:rPr>
      </w:pPr>
      <w:r w:rsidRPr="00F6181D">
        <w:rPr>
          <w:rFonts w:ascii="Times New Roman" w:hAnsi="Times New Roman"/>
          <w:sz w:val="24"/>
          <w:szCs w:val="24"/>
        </w:rPr>
        <w:t>Populate the County Name for non-NPDES and non-ICIS facility interests from the parent FRS record.</w:t>
      </w:r>
    </w:p>
    <w:p w:rsidR="002571D8" w:rsidRDefault="002571D8" w:rsidP="002571D8">
      <w:pPr>
        <w:pStyle w:val="ListParagraph"/>
        <w:numPr>
          <w:ilvl w:val="0"/>
          <w:numId w:val="1"/>
        </w:numPr>
        <w:rPr>
          <w:rFonts w:ascii="Times New Roman" w:hAnsi="Times New Roman"/>
          <w:sz w:val="24"/>
          <w:szCs w:val="24"/>
        </w:rPr>
      </w:pPr>
      <w:r w:rsidRPr="00F6181D">
        <w:rPr>
          <w:rFonts w:ascii="Times New Roman" w:hAnsi="Times New Roman"/>
          <w:sz w:val="24"/>
          <w:szCs w:val="24"/>
        </w:rPr>
        <w:t xml:space="preserve">The County Name for all non-NPDES and non-ICIS facility interest will be populated from the FRS parent record as part of the FRS-ICIS transfer and reconciliation process.  </w:t>
      </w:r>
    </w:p>
    <w:p w:rsidR="002571D8" w:rsidRDefault="002571D8" w:rsidP="002571D8">
      <w:pPr>
        <w:rPr>
          <w:rFonts w:ascii="Times New Roman" w:hAnsi="Times New Roman"/>
          <w:sz w:val="24"/>
          <w:szCs w:val="24"/>
        </w:rPr>
      </w:pPr>
      <w:r w:rsidRPr="00F6181D">
        <w:rPr>
          <w:rFonts w:ascii="Times New Roman" w:hAnsi="Times New Roman"/>
          <w:sz w:val="24"/>
          <w:szCs w:val="24"/>
        </w:rPr>
        <w:lastRenderedPageBreak/>
        <w:t>Change the Defendant/Respondent functionality on the Add EA screen (a.k.a the “Bear Trap”)</w:t>
      </w:r>
    </w:p>
    <w:p w:rsidR="002571D8" w:rsidRDefault="002571D8" w:rsidP="002571D8">
      <w:pPr>
        <w:pStyle w:val="ListParagraph"/>
        <w:numPr>
          <w:ilvl w:val="0"/>
          <w:numId w:val="1"/>
        </w:numPr>
        <w:rPr>
          <w:rFonts w:ascii="Times New Roman" w:hAnsi="Times New Roman"/>
          <w:sz w:val="24"/>
          <w:szCs w:val="24"/>
        </w:rPr>
      </w:pPr>
      <w:r w:rsidRPr="00F6181D">
        <w:rPr>
          <w:rFonts w:ascii="Times New Roman" w:hAnsi="Times New Roman"/>
          <w:sz w:val="24"/>
          <w:szCs w:val="24"/>
        </w:rPr>
        <w:t xml:space="preserve">Currently, users can’t identify respondents </w:t>
      </w:r>
      <w:r w:rsidR="00A350A5" w:rsidRPr="00F6181D">
        <w:rPr>
          <w:rFonts w:ascii="Times New Roman" w:hAnsi="Times New Roman"/>
          <w:sz w:val="24"/>
          <w:szCs w:val="24"/>
        </w:rPr>
        <w:t>and defendants</w:t>
      </w:r>
      <w:r w:rsidRPr="00F6181D">
        <w:rPr>
          <w:rFonts w:ascii="Times New Roman" w:hAnsi="Times New Roman"/>
          <w:sz w:val="24"/>
          <w:szCs w:val="24"/>
        </w:rPr>
        <w:t xml:space="preserve"> as being “named in complaint” during the initial entry of a new Enforcement Action (EA).  Users can only add the Respondent or Defendant on the Add EA screen.  To identify the Respondent or Defendant as “named in complaint”, they must use the Manage Respondent/Defendant functionality on the Edit EA Basic Information screen.  This change will allow users to identify the Respondent or Defendant as “named in complaint” on the Add EA Basic Information screen when they are entering the Respondent or Defendant name.</w:t>
      </w:r>
    </w:p>
    <w:p w:rsidR="002571D8" w:rsidRDefault="002571D8" w:rsidP="002571D8">
      <w:pPr>
        <w:widowControl w:val="0"/>
        <w:rPr>
          <w:rFonts w:ascii="Times New Roman" w:hAnsi="Times New Roman"/>
          <w:b/>
          <w:bCs/>
          <w:sz w:val="28"/>
          <w:szCs w:val="28"/>
          <w:u w:val="single"/>
        </w:rPr>
      </w:pPr>
      <w:r w:rsidRPr="00F6181D">
        <w:rPr>
          <w:rFonts w:ascii="Times New Roman" w:hAnsi="Times New Roman"/>
          <w:b/>
          <w:bCs/>
          <w:sz w:val="28"/>
          <w:szCs w:val="28"/>
          <w:u w:val="single"/>
        </w:rPr>
        <w:t xml:space="preserve">ICIS </w:t>
      </w:r>
      <w:r>
        <w:rPr>
          <w:rFonts w:ascii="Times New Roman" w:hAnsi="Times New Roman"/>
          <w:b/>
          <w:bCs/>
          <w:sz w:val="28"/>
          <w:szCs w:val="28"/>
          <w:u w:val="single"/>
        </w:rPr>
        <w:t>Security</w:t>
      </w:r>
    </w:p>
    <w:p w:rsidR="002571D8" w:rsidRDefault="002571D8" w:rsidP="002571D8">
      <w:pPr>
        <w:widowControl w:val="0"/>
        <w:rPr>
          <w:rFonts w:ascii="Times New Roman" w:hAnsi="Times New Roman"/>
          <w:bCs/>
          <w:sz w:val="24"/>
          <w:szCs w:val="24"/>
        </w:rPr>
      </w:pPr>
      <w:r w:rsidRPr="00F6181D">
        <w:rPr>
          <w:rFonts w:ascii="Times New Roman" w:hAnsi="Times New Roman"/>
          <w:bCs/>
          <w:sz w:val="24"/>
          <w:szCs w:val="24"/>
        </w:rPr>
        <w:t>ICIS Voluntary Disclosure activities will be treated as “enforcement sensitive” until resolved</w:t>
      </w:r>
    </w:p>
    <w:p w:rsidR="002571D8" w:rsidRDefault="002571D8" w:rsidP="002571D8">
      <w:pPr>
        <w:pStyle w:val="ListParagraph"/>
        <w:widowControl w:val="0"/>
        <w:numPr>
          <w:ilvl w:val="0"/>
          <w:numId w:val="1"/>
        </w:numPr>
        <w:rPr>
          <w:rFonts w:ascii="Times New Roman" w:hAnsi="Times New Roman"/>
          <w:bCs/>
          <w:sz w:val="24"/>
          <w:szCs w:val="24"/>
        </w:rPr>
      </w:pPr>
      <w:r w:rsidRPr="00F6181D">
        <w:rPr>
          <w:rFonts w:ascii="Times New Roman" w:hAnsi="Times New Roman"/>
          <w:bCs/>
          <w:sz w:val="24"/>
          <w:szCs w:val="24"/>
        </w:rPr>
        <w:t>Voluntary Disclosure activities should be treated as sensitive data in ICIS until they are resolved.  A Voluntary Disclosure activity is considered resolved when resolution information is entered on the Voluntary Disclosure basic information screen in the Resolution and Date of Resolution fields.</w:t>
      </w:r>
    </w:p>
    <w:p w:rsidR="002571D8" w:rsidRDefault="002571D8" w:rsidP="002571D8">
      <w:pPr>
        <w:widowControl w:val="0"/>
        <w:rPr>
          <w:rFonts w:ascii="Times New Roman" w:hAnsi="Times New Roman"/>
          <w:bCs/>
          <w:sz w:val="24"/>
          <w:szCs w:val="24"/>
        </w:rPr>
      </w:pPr>
      <w:r w:rsidRPr="00F6181D">
        <w:rPr>
          <w:rFonts w:ascii="Times New Roman" w:hAnsi="Times New Roman"/>
          <w:bCs/>
          <w:sz w:val="24"/>
          <w:szCs w:val="24"/>
        </w:rPr>
        <w:t>Update the ICIS Security package</w:t>
      </w:r>
      <w:r>
        <w:rPr>
          <w:rFonts w:ascii="Times New Roman" w:hAnsi="Times New Roman"/>
          <w:bCs/>
          <w:sz w:val="24"/>
          <w:szCs w:val="24"/>
        </w:rPr>
        <w:t xml:space="preserve"> </w:t>
      </w:r>
      <w:r w:rsidR="004E1886">
        <w:rPr>
          <w:rFonts w:ascii="Times New Roman" w:hAnsi="Times New Roman"/>
          <w:bCs/>
          <w:sz w:val="24"/>
          <w:szCs w:val="24"/>
        </w:rPr>
        <w:t>(</w:t>
      </w:r>
      <w:r w:rsidR="004E1886" w:rsidRPr="004E1886">
        <w:rPr>
          <w:rFonts w:ascii="Times New Roman" w:hAnsi="Times New Roman"/>
          <w:bCs/>
          <w:i/>
          <w:sz w:val="24"/>
          <w:szCs w:val="24"/>
        </w:rPr>
        <w:t>see New ICIS Passwords Standards Revised</w:t>
      </w:r>
      <w:r w:rsidR="004E1886">
        <w:rPr>
          <w:rFonts w:ascii="Times New Roman" w:hAnsi="Times New Roman"/>
          <w:bCs/>
          <w:sz w:val="24"/>
          <w:szCs w:val="24"/>
        </w:rPr>
        <w:t>)</w:t>
      </w:r>
    </w:p>
    <w:p w:rsidR="002571D8" w:rsidRPr="00193E16" w:rsidRDefault="002571D8" w:rsidP="002571D8">
      <w:pPr>
        <w:pStyle w:val="ListParagraph"/>
        <w:widowControl w:val="0"/>
        <w:numPr>
          <w:ilvl w:val="0"/>
          <w:numId w:val="1"/>
        </w:numPr>
        <w:rPr>
          <w:rFonts w:ascii="Times New Roman" w:hAnsi="Times New Roman"/>
          <w:bCs/>
          <w:sz w:val="24"/>
          <w:szCs w:val="24"/>
        </w:rPr>
      </w:pPr>
      <w:r w:rsidRPr="002571D8">
        <w:rPr>
          <w:rFonts w:ascii="Times New Roman" w:hAnsi="Times New Roman"/>
          <w:sz w:val="24"/>
          <w:szCs w:val="24"/>
        </w:rPr>
        <w:t>Update the ICIS Security package to 1) enforce EPA’s password policy, 2) allow mixed case passwords, and 3) incorporate case sensitivity, special characters, and minimum of eight characters.</w:t>
      </w:r>
    </w:p>
    <w:p w:rsidR="00193E16" w:rsidRPr="00193E16" w:rsidRDefault="00193E16" w:rsidP="00193E16">
      <w:pPr>
        <w:pStyle w:val="ListParagraph"/>
        <w:numPr>
          <w:ilvl w:val="0"/>
          <w:numId w:val="1"/>
        </w:numPr>
        <w:rPr>
          <w:rFonts w:ascii="Times New Roman" w:hAnsi="Times New Roman"/>
          <w:sz w:val="24"/>
          <w:szCs w:val="24"/>
        </w:rPr>
      </w:pPr>
      <w:r w:rsidRPr="00193E16">
        <w:rPr>
          <w:rFonts w:ascii="Times New Roman" w:hAnsi="Times New Roman"/>
          <w:sz w:val="24"/>
          <w:szCs w:val="24"/>
        </w:rPr>
        <w:t>Correct the problem of users not being able to change their password to one that begins with a numeric digit.</w:t>
      </w:r>
    </w:p>
    <w:p w:rsidR="00193E16" w:rsidRPr="00193E16" w:rsidRDefault="00193E16" w:rsidP="00193E16">
      <w:pPr>
        <w:pStyle w:val="ListParagraph"/>
        <w:widowControl w:val="0"/>
        <w:numPr>
          <w:ilvl w:val="1"/>
          <w:numId w:val="1"/>
        </w:numPr>
        <w:rPr>
          <w:rFonts w:ascii="Times New Roman" w:hAnsi="Times New Roman"/>
          <w:bCs/>
          <w:sz w:val="24"/>
          <w:szCs w:val="24"/>
        </w:rPr>
      </w:pPr>
      <w:r>
        <w:rPr>
          <w:rFonts w:ascii="Times New Roman" w:hAnsi="Times New Roman"/>
          <w:sz w:val="24"/>
          <w:szCs w:val="24"/>
        </w:rPr>
        <w:t>Previously</w:t>
      </w:r>
      <w:r w:rsidRPr="00193E16">
        <w:rPr>
          <w:rFonts w:ascii="Times New Roman" w:hAnsi="Times New Roman"/>
          <w:sz w:val="24"/>
          <w:szCs w:val="24"/>
        </w:rPr>
        <w:t>, when a user save</w:t>
      </w:r>
      <w:r>
        <w:rPr>
          <w:rFonts w:ascii="Times New Roman" w:hAnsi="Times New Roman"/>
          <w:sz w:val="24"/>
          <w:szCs w:val="24"/>
        </w:rPr>
        <w:t>d</w:t>
      </w:r>
      <w:r w:rsidRPr="00193E16">
        <w:rPr>
          <w:rFonts w:ascii="Times New Roman" w:hAnsi="Times New Roman"/>
          <w:sz w:val="24"/>
          <w:szCs w:val="24"/>
        </w:rPr>
        <w:t xml:space="preserve"> a new password that beg</w:t>
      </w:r>
      <w:r>
        <w:rPr>
          <w:rFonts w:ascii="Times New Roman" w:hAnsi="Times New Roman"/>
          <w:sz w:val="24"/>
          <w:szCs w:val="24"/>
        </w:rPr>
        <w:t>an</w:t>
      </w:r>
      <w:r w:rsidRPr="00193E16">
        <w:rPr>
          <w:rFonts w:ascii="Times New Roman" w:hAnsi="Times New Roman"/>
          <w:sz w:val="24"/>
          <w:szCs w:val="24"/>
        </w:rPr>
        <w:t xml:space="preserve"> with a number (or another user reset </w:t>
      </w:r>
      <w:r>
        <w:rPr>
          <w:rFonts w:ascii="Times New Roman" w:hAnsi="Times New Roman"/>
          <w:sz w:val="24"/>
          <w:szCs w:val="24"/>
        </w:rPr>
        <w:t>a</w:t>
      </w:r>
      <w:r w:rsidRPr="00193E16">
        <w:rPr>
          <w:rFonts w:ascii="Times New Roman" w:hAnsi="Times New Roman"/>
          <w:sz w:val="24"/>
          <w:szCs w:val="24"/>
        </w:rPr>
        <w:t xml:space="preserve"> password with one that begins with a number), the ICIS login screen w</w:t>
      </w:r>
      <w:r>
        <w:rPr>
          <w:rFonts w:ascii="Times New Roman" w:hAnsi="Times New Roman"/>
          <w:sz w:val="24"/>
          <w:szCs w:val="24"/>
        </w:rPr>
        <w:t>ould</w:t>
      </w:r>
      <w:r w:rsidRPr="00193E16">
        <w:rPr>
          <w:rFonts w:ascii="Times New Roman" w:hAnsi="Times New Roman"/>
          <w:sz w:val="24"/>
          <w:szCs w:val="24"/>
        </w:rPr>
        <w:t xml:space="preserve"> not recognize this password and </w:t>
      </w:r>
      <w:r>
        <w:rPr>
          <w:rFonts w:ascii="Times New Roman" w:hAnsi="Times New Roman"/>
          <w:sz w:val="24"/>
          <w:szCs w:val="24"/>
        </w:rPr>
        <w:t>would</w:t>
      </w:r>
      <w:r w:rsidRPr="00193E16">
        <w:rPr>
          <w:rFonts w:ascii="Times New Roman" w:hAnsi="Times New Roman"/>
          <w:sz w:val="24"/>
          <w:szCs w:val="24"/>
        </w:rPr>
        <w:t xml:space="preserve"> only allow access using the "old" password as if it were never changed. </w:t>
      </w:r>
    </w:p>
    <w:p w:rsidR="00193E16" w:rsidRPr="00193E16" w:rsidRDefault="00193E16" w:rsidP="00193E16">
      <w:pPr>
        <w:pStyle w:val="ListParagraph"/>
        <w:widowControl w:val="0"/>
        <w:numPr>
          <w:ilvl w:val="1"/>
          <w:numId w:val="1"/>
        </w:numPr>
        <w:rPr>
          <w:rFonts w:ascii="Times New Roman" w:hAnsi="Times New Roman"/>
          <w:bCs/>
          <w:sz w:val="24"/>
          <w:szCs w:val="24"/>
        </w:rPr>
      </w:pPr>
      <w:r>
        <w:rPr>
          <w:rFonts w:ascii="Times New Roman" w:hAnsi="Times New Roman"/>
          <w:sz w:val="24"/>
          <w:szCs w:val="24"/>
        </w:rPr>
        <w:t>This was changed so that logging</w:t>
      </w:r>
      <w:r w:rsidRPr="00193E16">
        <w:rPr>
          <w:rFonts w:ascii="Times New Roman" w:hAnsi="Times New Roman"/>
          <w:sz w:val="24"/>
          <w:szCs w:val="24"/>
        </w:rPr>
        <w:t xml:space="preserve"> into ICIS with a password that begins with a numeric digit does not violate any current business rules and allow</w:t>
      </w:r>
      <w:r>
        <w:rPr>
          <w:rFonts w:ascii="Times New Roman" w:hAnsi="Times New Roman"/>
          <w:sz w:val="24"/>
          <w:szCs w:val="24"/>
        </w:rPr>
        <w:t>s the change or reset of the password to occur successfully</w:t>
      </w:r>
      <w:r w:rsidRPr="00193E16">
        <w:rPr>
          <w:rFonts w:ascii="Times New Roman" w:hAnsi="Times New Roman"/>
          <w:sz w:val="24"/>
          <w:szCs w:val="24"/>
        </w:rPr>
        <w:t>.</w:t>
      </w:r>
    </w:p>
    <w:p w:rsidR="002571D8" w:rsidRDefault="002571D8" w:rsidP="002571D8">
      <w:pPr>
        <w:widowControl w:val="0"/>
        <w:rPr>
          <w:rFonts w:ascii="Times New Roman" w:hAnsi="Times New Roman"/>
          <w:b/>
          <w:i/>
          <w:sz w:val="28"/>
          <w:szCs w:val="28"/>
          <w:u w:val="single"/>
        </w:rPr>
      </w:pPr>
      <w:r w:rsidRPr="00387460">
        <w:rPr>
          <w:rFonts w:ascii="Times New Roman" w:hAnsi="Times New Roman"/>
          <w:b/>
          <w:sz w:val="28"/>
          <w:szCs w:val="28"/>
          <w:u w:val="single"/>
        </w:rPr>
        <w:t>EOY</w:t>
      </w:r>
    </w:p>
    <w:p w:rsidR="002571D8" w:rsidRDefault="002571D8" w:rsidP="002571D8">
      <w:pPr>
        <w:widowControl w:val="0"/>
        <w:rPr>
          <w:rFonts w:ascii="Times New Roman" w:hAnsi="Times New Roman"/>
          <w:bCs/>
          <w:sz w:val="24"/>
          <w:szCs w:val="24"/>
        </w:rPr>
      </w:pPr>
      <w:r w:rsidRPr="00387460">
        <w:rPr>
          <w:rFonts w:ascii="Times New Roman" w:hAnsi="Times New Roman"/>
          <w:bCs/>
          <w:sz w:val="24"/>
          <w:szCs w:val="24"/>
        </w:rPr>
        <w:t>Adding Impaired Waters to ICIS</w:t>
      </w:r>
    </w:p>
    <w:p w:rsidR="002571D8" w:rsidRPr="00387460" w:rsidRDefault="002571D8" w:rsidP="002571D8">
      <w:pPr>
        <w:pStyle w:val="ListParagraph"/>
        <w:numPr>
          <w:ilvl w:val="0"/>
          <w:numId w:val="1"/>
        </w:numPr>
        <w:rPr>
          <w:rFonts w:ascii="Times New Roman" w:hAnsi="Times New Roman"/>
          <w:sz w:val="24"/>
          <w:szCs w:val="24"/>
        </w:rPr>
      </w:pPr>
      <w:r w:rsidRPr="00387460">
        <w:rPr>
          <w:rFonts w:ascii="Times New Roman" w:hAnsi="Times New Roman"/>
          <w:sz w:val="24"/>
          <w:szCs w:val="24"/>
        </w:rPr>
        <w:t xml:space="preserve">The Impaired Water enhancements </w:t>
      </w:r>
      <w:r w:rsidR="00A350A5">
        <w:rPr>
          <w:rFonts w:ascii="Times New Roman" w:hAnsi="Times New Roman"/>
          <w:sz w:val="24"/>
          <w:szCs w:val="24"/>
        </w:rPr>
        <w:t>we</w:t>
      </w:r>
      <w:r w:rsidRPr="00387460">
        <w:rPr>
          <w:rFonts w:ascii="Times New Roman" w:hAnsi="Times New Roman"/>
          <w:sz w:val="24"/>
          <w:szCs w:val="24"/>
        </w:rPr>
        <w:t xml:space="preserve">re needed to retrieve the actual number of inspections and percentages for the Compliance Monitoring Strategy (CMS) metrics.  Reports </w:t>
      </w:r>
      <w:r w:rsidR="00A350A5">
        <w:rPr>
          <w:rFonts w:ascii="Times New Roman" w:hAnsi="Times New Roman"/>
          <w:sz w:val="24"/>
          <w:szCs w:val="24"/>
        </w:rPr>
        <w:t xml:space="preserve">were </w:t>
      </w:r>
      <w:r w:rsidRPr="00387460">
        <w:rPr>
          <w:rFonts w:ascii="Times New Roman" w:hAnsi="Times New Roman"/>
          <w:sz w:val="24"/>
          <w:szCs w:val="24"/>
        </w:rPr>
        <w:t>also need</w:t>
      </w:r>
      <w:r w:rsidR="00A350A5">
        <w:rPr>
          <w:rFonts w:ascii="Times New Roman" w:hAnsi="Times New Roman"/>
          <w:sz w:val="24"/>
          <w:szCs w:val="24"/>
        </w:rPr>
        <w:t>ed</w:t>
      </w:r>
      <w:r w:rsidRPr="00387460">
        <w:rPr>
          <w:rFonts w:ascii="Times New Roman" w:hAnsi="Times New Roman"/>
          <w:sz w:val="24"/>
          <w:szCs w:val="24"/>
        </w:rPr>
        <w:t xml:space="preserve"> to retrieve the actual number of EAs that have facilities discharging to impaired waters.  This is to meet High Priority Performance Goals (HPPG).  The reports </w:t>
      </w:r>
      <w:r w:rsidR="00A350A5">
        <w:rPr>
          <w:rFonts w:ascii="Times New Roman" w:hAnsi="Times New Roman"/>
          <w:sz w:val="24"/>
          <w:szCs w:val="24"/>
        </w:rPr>
        <w:t>will help</w:t>
      </w:r>
      <w:r w:rsidRPr="00387460">
        <w:rPr>
          <w:rFonts w:ascii="Times New Roman" w:hAnsi="Times New Roman"/>
          <w:sz w:val="24"/>
          <w:szCs w:val="24"/>
        </w:rPr>
        <w:t xml:space="preserve"> managers evaluate how the states and regions are using </w:t>
      </w:r>
      <w:r w:rsidRPr="00387460">
        <w:rPr>
          <w:rFonts w:ascii="Times New Roman" w:hAnsi="Times New Roman"/>
          <w:sz w:val="24"/>
          <w:szCs w:val="24"/>
        </w:rPr>
        <w:lastRenderedPageBreak/>
        <w:t>the flexibility in the CMS to provide inspection coverage for NPDES and wet weather facilities.</w:t>
      </w:r>
    </w:p>
    <w:p w:rsidR="00A350A5" w:rsidRPr="00A350A5" w:rsidRDefault="002571D8" w:rsidP="002571D8">
      <w:pPr>
        <w:pStyle w:val="ListParagraph"/>
        <w:numPr>
          <w:ilvl w:val="0"/>
          <w:numId w:val="1"/>
        </w:numPr>
        <w:rPr>
          <w:rFonts w:ascii="Times New Roman" w:hAnsi="Times New Roman"/>
          <w:bCs/>
          <w:sz w:val="24"/>
          <w:szCs w:val="24"/>
        </w:rPr>
      </w:pPr>
      <w:r w:rsidRPr="00387460">
        <w:rPr>
          <w:rFonts w:ascii="Times New Roman" w:hAnsi="Times New Roman"/>
          <w:sz w:val="24"/>
          <w:szCs w:val="24"/>
        </w:rPr>
        <w:t xml:space="preserve">Two of the metrics addressed by the requirement for the CMS are:  </w:t>
      </w:r>
    </w:p>
    <w:p w:rsidR="00A350A5" w:rsidRPr="00A350A5" w:rsidRDefault="00A350A5" w:rsidP="00A350A5">
      <w:pPr>
        <w:pStyle w:val="ListParagraph"/>
        <w:numPr>
          <w:ilvl w:val="1"/>
          <w:numId w:val="1"/>
        </w:numPr>
        <w:rPr>
          <w:rFonts w:ascii="Times New Roman" w:hAnsi="Times New Roman"/>
          <w:bCs/>
          <w:sz w:val="24"/>
          <w:szCs w:val="24"/>
        </w:rPr>
      </w:pPr>
      <w:r w:rsidRPr="00387460">
        <w:rPr>
          <w:rFonts w:ascii="Times New Roman" w:hAnsi="Times New Roman"/>
          <w:sz w:val="24"/>
          <w:szCs w:val="24"/>
        </w:rPr>
        <w:t>1. B.a</w:t>
      </w:r>
      <w:r w:rsidR="002571D8" w:rsidRPr="00387460">
        <w:rPr>
          <w:rFonts w:ascii="Times New Roman" w:hAnsi="Times New Roman"/>
          <w:sz w:val="24"/>
          <w:szCs w:val="24"/>
        </w:rPr>
        <w:t xml:space="preserve">. – Minor Permittee Inspection (coverage) – “Traditional” minor permittees that do not discharge to water bodies listed on the CWA Section 303(d) list of impaired waters; and </w:t>
      </w:r>
    </w:p>
    <w:p w:rsidR="002571D8" w:rsidRPr="00387460" w:rsidRDefault="00A350A5" w:rsidP="00A350A5">
      <w:pPr>
        <w:pStyle w:val="ListParagraph"/>
        <w:numPr>
          <w:ilvl w:val="1"/>
          <w:numId w:val="1"/>
        </w:numPr>
        <w:rPr>
          <w:rFonts w:ascii="Times New Roman" w:hAnsi="Times New Roman"/>
          <w:bCs/>
          <w:sz w:val="24"/>
          <w:szCs w:val="24"/>
        </w:rPr>
      </w:pPr>
      <w:r w:rsidRPr="00387460">
        <w:rPr>
          <w:rFonts w:ascii="Times New Roman" w:hAnsi="Times New Roman"/>
          <w:sz w:val="24"/>
          <w:szCs w:val="24"/>
        </w:rPr>
        <w:t>1. B.b</w:t>
      </w:r>
      <w:r w:rsidR="002571D8" w:rsidRPr="00387460">
        <w:rPr>
          <w:rFonts w:ascii="Times New Roman" w:hAnsi="Times New Roman"/>
          <w:sz w:val="24"/>
          <w:szCs w:val="24"/>
        </w:rPr>
        <w:t>. – Minor Permittee Inspection (coverage) – “Traditional” minors that discharge to CWA Section 303(d) listed waters.</w:t>
      </w:r>
    </w:p>
    <w:p w:rsidR="002571D8" w:rsidRDefault="002571D8" w:rsidP="002571D8">
      <w:pPr>
        <w:rPr>
          <w:rFonts w:ascii="Times New Roman" w:hAnsi="Times New Roman"/>
          <w:b/>
          <w:bCs/>
          <w:sz w:val="28"/>
          <w:szCs w:val="28"/>
          <w:u w:val="single"/>
        </w:rPr>
      </w:pPr>
      <w:r>
        <w:rPr>
          <w:rFonts w:ascii="Times New Roman" w:hAnsi="Times New Roman"/>
          <w:b/>
          <w:bCs/>
          <w:sz w:val="28"/>
          <w:szCs w:val="28"/>
          <w:u w:val="single"/>
        </w:rPr>
        <w:t>QNCR</w:t>
      </w:r>
      <w:r w:rsidR="008238C6">
        <w:rPr>
          <w:rFonts w:ascii="Times New Roman" w:hAnsi="Times New Roman"/>
          <w:b/>
          <w:bCs/>
          <w:sz w:val="28"/>
          <w:szCs w:val="28"/>
          <w:u w:val="single"/>
        </w:rPr>
        <w:t xml:space="preserve"> Pre-Processing</w:t>
      </w:r>
    </w:p>
    <w:p w:rsidR="002571D8" w:rsidRDefault="002571D8" w:rsidP="002571D8">
      <w:pPr>
        <w:rPr>
          <w:rFonts w:ascii="Times New Roman" w:hAnsi="Times New Roman"/>
          <w:bCs/>
          <w:sz w:val="24"/>
          <w:szCs w:val="24"/>
        </w:rPr>
      </w:pPr>
      <w:r w:rsidRPr="00387460">
        <w:rPr>
          <w:rFonts w:ascii="Times New Roman" w:hAnsi="Times New Roman"/>
          <w:bCs/>
          <w:sz w:val="24"/>
          <w:szCs w:val="24"/>
        </w:rPr>
        <w:t>Correct a problem whereby linked informal EAs are showing up as issued by EPA when actually issued by the State on the Selective and Coordinator’s QNCR.</w:t>
      </w:r>
    </w:p>
    <w:p w:rsidR="002571D8" w:rsidRDefault="002571D8" w:rsidP="002571D8">
      <w:pPr>
        <w:pStyle w:val="ListParagraph"/>
        <w:numPr>
          <w:ilvl w:val="0"/>
          <w:numId w:val="3"/>
        </w:numPr>
        <w:rPr>
          <w:rFonts w:ascii="Times New Roman" w:hAnsi="Times New Roman"/>
          <w:bCs/>
          <w:sz w:val="24"/>
          <w:szCs w:val="24"/>
        </w:rPr>
      </w:pPr>
      <w:r w:rsidRPr="00387460">
        <w:rPr>
          <w:rFonts w:ascii="Times New Roman" w:hAnsi="Times New Roman"/>
          <w:bCs/>
          <w:sz w:val="24"/>
          <w:szCs w:val="24"/>
        </w:rPr>
        <w:t>State informal EAs have “EPA” incorrectly showing up as the issuing authority when the informal EA is issued by the state.</w:t>
      </w:r>
      <w:r w:rsidR="008238C6">
        <w:rPr>
          <w:rFonts w:ascii="Times New Roman" w:hAnsi="Times New Roman"/>
          <w:bCs/>
          <w:sz w:val="24"/>
          <w:szCs w:val="24"/>
        </w:rPr>
        <w:t xml:space="preserve">  This has been corrected.</w:t>
      </w:r>
    </w:p>
    <w:p w:rsidR="002571D8" w:rsidRDefault="002571D8" w:rsidP="002571D8">
      <w:pPr>
        <w:rPr>
          <w:rFonts w:ascii="Times New Roman" w:hAnsi="Times New Roman"/>
          <w:bCs/>
          <w:sz w:val="24"/>
          <w:szCs w:val="24"/>
        </w:rPr>
      </w:pPr>
      <w:r w:rsidRPr="00387460">
        <w:rPr>
          <w:rFonts w:ascii="Times New Roman" w:hAnsi="Times New Roman"/>
          <w:bCs/>
          <w:sz w:val="24"/>
          <w:szCs w:val="24"/>
        </w:rPr>
        <w:t>Correct the problem of the Coordinator’s QNCR not selecting linked EA correctly.</w:t>
      </w:r>
    </w:p>
    <w:p w:rsidR="008238C6" w:rsidRPr="008238C6" w:rsidRDefault="002571D8" w:rsidP="008238C6">
      <w:pPr>
        <w:pStyle w:val="ListParagraph"/>
        <w:numPr>
          <w:ilvl w:val="0"/>
          <w:numId w:val="3"/>
        </w:numPr>
        <w:rPr>
          <w:rFonts w:ascii="Times New Roman" w:hAnsi="Times New Roman"/>
          <w:bCs/>
          <w:sz w:val="24"/>
          <w:szCs w:val="24"/>
        </w:rPr>
      </w:pPr>
      <w:r w:rsidRPr="008238C6">
        <w:rPr>
          <w:rFonts w:ascii="Times New Roman" w:hAnsi="Times New Roman"/>
          <w:sz w:val="24"/>
          <w:szCs w:val="24"/>
        </w:rPr>
        <w:t>The Coordinators QNCR pre-processing is not sorting the linked EAs correctly when a violation is linked to more than one Final Order.</w:t>
      </w:r>
      <w:r w:rsidR="008238C6">
        <w:rPr>
          <w:rFonts w:ascii="Times New Roman" w:hAnsi="Times New Roman"/>
          <w:sz w:val="24"/>
          <w:szCs w:val="24"/>
        </w:rPr>
        <w:t xml:space="preserve">  This has been corrected.</w:t>
      </w:r>
    </w:p>
    <w:p w:rsidR="002571D8" w:rsidRPr="008238C6" w:rsidRDefault="002571D8" w:rsidP="008238C6">
      <w:pPr>
        <w:rPr>
          <w:rFonts w:ascii="Times New Roman" w:hAnsi="Times New Roman"/>
          <w:bCs/>
          <w:sz w:val="24"/>
          <w:szCs w:val="24"/>
        </w:rPr>
      </w:pPr>
      <w:r w:rsidRPr="008238C6">
        <w:rPr>
          <w:rFonts w:ascii="Times New Roman" w:hAnsi="Times New Roman"/>
          <w:bCs/>
          <w:sz w:val="24"/>
          <w:szCs w:val="24"/>
        </w:rPr>
        <w:t>Correct the problem of the Official and Selective QNCR not consistently selecting the same data.</w:t>
      </w:r>
    </w:p>
    <w:p w:rsidR="002571D8" w:rsidRPr="00387460" w:rsidRDefault="002571D8" w:rsidP="002571D8">
      <w:pPr>
        <w:pStyle w:val="ListParagraph"/>
        <w:numPr>
          <w:ilvl w:val="0"/>
          <w:numId w:val="3"/>
        </w:numPr>
        <w:rPr>
          <w:rFonts w:ascii="Times New Roman" w:hAnsi="Times New Roman"/>
          <w:b/>
          <w:bCs/>
          <w:sz w:val="28"/>
          <w:szCs w:val="28"/>
          <w:u w:val="single"/>
        </w:rPr>
      </w:pPr>
      <w:r w:rsidRPr="00387460">
        <w:rPr>
          <w:rFonts w:ascii="Times New Roman" w:hAnsi="Times New Roman"/>
          <w:bCs/>
          <w:sz w:val="24"/>
          <w:szCs w:val="24"/>
        </w:rPr>
        <w:t>The system is picking some linked EAs and final orders at random so that when running the Official/Selective QNCR pre-processing twice against the same set of data, the results vary by a tiny percentage.</w:t>
      </w:r>
      <w:r w:rsidR="00B943BA">
        <w:rPr>
          <w:rFonts w:ascii="Times New Roman" w:hAnsi="Times New Roman"/>
          <w:bCs/>
          <w:sz w:val="24"/>
          <w:szCs w:val="24"/>
        </w:rPr>
        <w:t xml:space="preserve">  This has been corrected.</w:t>
      </w:r>
    </w:p>
    <w:p w:rsidR="002571D8" w:rsidRDefault="002571D8" w:rsidP="002571D8">
      <w:pPr>
        <w:rPr>
          <w:rFonts w:ascii="Times New Roman" w:hAnsi="Times New Roman"/>
          <w:b/>
          <w:bCs/>
          <w:sz w:val="28"/>
          <w:szCs w:val="28"/>
          <w:u w:val="single"/>
        </w:rPr>
      </w:pPr>
      <w:r w:rsidRPr="00387460">
        <w:rPr>
          <w:rFonts w:ascii="Times New Roman" w:hAnsi="Times New Roman"/>
          <w:b/>
          <w:bCs/>
          <w:sz w:val="28"/>
          <w:szCs w:val="28"/>
          <w:u w:val="single"/>
        </w:rPr>
        <w:t>Other Important Changes</w:t>
      </w:r>
    </w:p>
    <w:p w:rsidR="002571D8" w:rsidRDefault="002571D8" w:rsidP="002571D8">
      <w:pPr>
        <w:rPr>
          <w:rFonts w:ascii="Times New Roman" w:hAnsi="Times New Roman"/>
          <w:sz w:val="24"/>
          <w:szCs w:val="24"/>
        </w:rPr>
      </w:pPr>
      <w:r w:rsidRPr="00387460">
        <w:rPr>
          <w:rFonts w:ascii="Times New Roman" w:hAnsi="Times New Roman"/>
          <w:sz w:val="24"/>
          <w:szCs w:val="24"/>
        </w:rPr>
        <w:t>Convert the DMR Preprint Report to Crystal Reports</w:t>
      </w:r>
    </w:p>
    <w:p w:rsidR="002571D8" w:rsidRDefault="002571D8" w:rsidP="002571D8">
      <w:pPr>
        <w:pStyle w:val="ListParagraph"/>
        <w:numPr>
          <w:ilvl w:val="0"/>
          <w:numId w:val="2"/>
        </w:numPr>
        <w:rPr>
          <w:rFonts w:ascii="Times New Roman" w:hAnsi="Times New Roman"/>
          <w:sz w:val="24"/>
          <w:szCs w:val="24"/>
        </w:rPr>
      </w:pPr>
      <w:r w:rsidRPr="00387460">
        <w:rPr>
          <w:rFonts w:ascii="Times New Roman" w:hAnsi="Times New Roman"/>
          <w:sz w:val="24"/>
          <w:szCs w:val="24"/>
        </w:rPr>
        <w:t>Convert the DMR Preprint Report from Desktop Intelligence to Crystal Reports and Update the DMR Mailing Labels report to contain optional prompts so it is consistent with the prompts on the DMR Preprint.  Combine the DMR Preprint and DMR Preprint Specific Permits Report into a single report.  The DMR Preprint Report will run dramatically faster.</w:t>
      </w:r>
    </w:p>
    <w:p w:rsidR="002571D8" w:rsidRDefault="002571D8" w:rsidP="002571D8">
      <w:pPr>
        <w:rPr>
          <w:rFonts w:ascii="Times New Roman" w:hAnsi="Times New Roman"/>
          <w:sz w:val="24"/>
          <w:szCs w:val="24"/>
        </w:rPr>
      </w:pPr>
      <w:r w:rsidRPr="00387460">
        <w:rPr>
          <w:rFonts w:ascii="Times New Roman" w:hAnsi="Times New Roman"/>
          <w:sz w:val="24"/>
          <w:szCs w:val="24"/>
        </w:rPr>
        <w:t>Correct the problem preventing users from editing Unit Group Codes via the System Administration Reference Table Maintenance function.</w:t>
      </w:r>
    </w:p>
    <w:p w:rsidR="002571D8" w:rsidRDefault="002571D8" w:rsidP="002571D8">
      <w:pPr>
        <w:pStyle w:val="ListParagraph"/>
        <w:numPr>
          <w:ilvl w:val="0"/>
          <w:numId w:val="2"/>
        </w:numPr>
        <w:rPr>
          <w:rFonts w:ascii="Times New Roman" w:hAnsi="Times New Roman"/>
          <w:sz w:val="24"/>
          <w:szCs w:val="24"/>
        </w:rPr>
      </w:pPr>
      <w:r w:rsidRPr="00387460">
        <w:rPr>
          <w:rFonts w:ascii="Times New Roman" w:hAnsi="Times New Roman"/>
          <w:sz w:val="24"/>
          <w:szCs w:val="24"/>
        </w:rPr>
        <w:t xml:space="preserve">Currently, users cannot edit Unit Group Codes via the System Administration Reference Table Maintenance function.  Every time the save button is selected on the Edit screen (whether or not any data was changed), the following validation error is displayed </w:t>
      </w:r>
      <w:r w:rsidRPr="00387460">
        <w:rPr>
          <w:rFonts w:ascii="Times New Roman" w:hAnsi="Times New Roman"/>
          <w:sz w:val="24"/>
          <w:szCs w:val="24"/>
        </w:rPr>
        <w:lastRenderedPageBreak/>
        <w:t>preventing the user from ever saving:</w:t>
      </w:r>
      <w:r w:rsidRPr="00387460">
        <w:rPr>
          <w:rFonts w:ascii="Times New Roman" w:hAnsi="Times New Roman"/>
          <w:sz w:val="24"/>
          <w:szCs w:val="24"/>
        </w:rPr>
        <w:cr/>
        <w:t>Validation Error: Unit Group Standard Units cannot be removed.</w:t>
      </w:r>
      <w:r w:rsidR="00B943BA">
        <w:rPr>
          <w:rFonts w:ascii="Times New Roman" w:hAnsi="Times New Roman"/>
          <w:sz w:val="24"/>
          <w:szCs w:val="24"/>
        </w:rPr>
        <w:t xml:space="preserve">  </w:t>
      </w:r>
      <w:r w:rsidR="00A350A5">
        <w:rPr>
          <w:rFonts w:ascii="Times New Roman" w:hAnsi="Times New Roman"/>
          <w:sz w:val="24"/>
          <w:szCs w:val="24"/>
        </w:rPr>
        <w:br/>
      </w:r>
      <w:r w:rsidR="00B943BA">
        <w:rPr>
          <w:rFonts w:ascii="Times New Roman" w:hAnsi="Times New Roman"/>
          <w:sz w:val="24"/>
          <w:szCs w:val="24"/>
        </w:rPr>
        <w:t>This has been corrected.</w:t>
      </w:r>
    </w:p>
    <w:p w:rsidR="002571D8" w:rsidRDefault="002571D8" w:rsidP="002571D8">
      <w:pPr>
        <w:rPr>
          <w:rFonts w:ascii="Times New Roman" w:hAnsi="Times New Roman"/>
          <w:sz w:val="24"/>
          <w:szCs w:val="24"/>
        </w:rPr>
      </w:pPr>
      <w:r w:rsidRPr="00387460">
        <w:rPr>
          <w:rFonts w:ascii="Times New Roman" w:hAnsi="Times New Roman"/>
          <w:sz w:val="24"/>
          <w:szCs w:val="24"/>
        </w:rPr>
        <w:t>Correct the problem whereby EA limit and Compliance Schedule event violations are not being resolved when the EA is “closed”, or unresolved when the EA is “unclosed”.</w:t>
      </w:r>
    </w:p>
    <w:p w:rsidR="00B943BA" w:rsidRDefault="00B943BA" w:rsidP="002571D8">
      <w:pPr>
        <w:pStyle w:val="ListParagraph"/>
        <w:numPr>
          <w:ilvl w:val="0"/>
          <w:numId w:val="2"/>
        </w:numPr>
        <w:rPr>
          <w:rFonts w:ascii="Times New Roman" w:hAnsi="Times New Roman"/>
          <w:sz w:val="24"/>
          <w:szCs w:val="24"/>
        </w:rPr>
      </w:pPr>
      <w:r>
        <w:rPr>
          <w:rFonts w:ascii="Times New Roman" w:hAnsi="Times New Roman"/>
          <w:sz w:val="24"/>
          <w:szCs w:val="24"/>
        </w:rPr>
        <w:t>A correction was made so that w</w:t>
      </w:r>
      <w:r w:rsidR="002571D8" w:rsidRPr="00B943BA">
        <w:rPr>
          <w:rFonts w:ascii="Times New Roman" w:hAnsi="Times New Roman"/>
          <w:sz w:val="24"/>
          <w:szCs w:val="24"/>
        </w:rPr>
        <w:t>hen an EA has its EA Closed date entered, and the resolution type is not superseded, ICIS update</w:t>
      </w:r>
      <w:r>
        <w:rPr>
          <w:rFonts w:ascii="Times New Roman" w:hAnsi="Times New Roman"/>
          <w:sz w:val="24"/>
          <w:szCs w:val="24"/>
        </w:rPr>
        <w:t>s</w:t>
      </w:r>
      <w:r w:rsidR="002571D8" w:rsidRPr="00B943BA">
        <w:rPr>
          <w:rFonts w:ascii="Times New Roman" w:hAnsi="Times New Roman"/>
          <w:sz w:val="24"/>
          <w:szCs w:val="24"/>
        </w:rPr>
        <w:t xml:space="preserve"> any final order where the NPDES Closed date has not been user entered.  </w:t>
      </w:r>
    </w:p>
    <w:p w:rsidR="00B943BA" w:rsidRDefault="002571D8" w:rsidP="00B943BA">
      <w:pPr>
        <w:pStyle w:val="ListParagraph"/>
        <w:numPr>
          <w:ilvl w:val="1"/>
          <w:numId w:val="2"/>
        </w:numPr>
        <w:rPr>
          <w:rFonts w:ascii="Times New Roman" w:hAnsi="Times New Roman"/>
          <w:sz w:val="24"/>
          <w:szCs w:val="24"/>
        </w:rPr>
      </w:pPr>
      <w:r w:rsidRPr="00B943BA">
        <w:rPr>
          <w:rFonts w:ascii="Times New Roman" w:hAnsi="Times New Roman"/>
          <w:sz w:val="24"/>
          <w:szCs w:val="24"/>
        </w:rPr>
        <w:t>Updating the NPDES Closed date should trigger EA RNC to set the Compliance Schedule and EA limit violations to resolved.</w:t>
      </w:r>
    </w:p>
    <w:p w:rsidR="00B943BA" w:rsidRDefault="002571D8" w:rsidP="00B943BA">
      <w:pPr>
        <w:pStyle w:val="ListParagraph"/>
        <w:numPr>
          <w:ilvl w:val="1"/>
          <w:numId w:val="2"/>
        </w:numPr>
        <w:rPr>
          <w:rFonts w:ascii="Times New Roman" w:hAnsi="Times New Roman"/>
          <w:sz w:val="24"/>
          <w:szCs w:val="24"/>
        </w:rPr>
      </w:pPr>
      <w:r w:rsidRPr="00B943BA">
        <w:rPr>
          <w:rFonts w:ascii="Times New Roman" w:hAnsi="Times New Roman"/>
          <w:sz w:val="24"/>
          <w:szCs w:val="24"/>
        </w:rPr>
        <w:t>The reverse is also true when the EA Closed date is deleted if the final order has been set to NPDES closed by the system.</w:t>
      </w:r>
      <w:r w:rsidR="00B943BA" w:rsidRPr="00B943BA">
        <w:rPr>
          <w:rFonts w:ascii="Times New Roman" w:hAnsi="Times New Roman"/>
          <w:sz w:val="24"/>
          <w:szCs w:val="24"/>
        </w:rPr>
        <w:t xml:space="preserve">  </w:t>
      </w:r>
      <w:r w:rsidRPr="00B943BA">
        <w:rPr>
          <w:rFonts w:ascii="Times New Roman" w:hAnsi="Times New Roman"/>
          <w:sz w:val="24"/>
          <w:szCs w:val="24"/>
        </w:rPr>
        <w:t>Compliance schedule and EA Limit violations do not get set to resolved (RNC Code = 5) when the EA is Closed by entering a Milestone Enforcement Action Closed date.</w:t>
      </w:r>
    </w:p>
    <w:p w:rsidR="00B943BA" w:rsidRDefault="00B943BA" w:rsidP="00B943BA">
      <w:pPr>
        <w:pStyle w:val="ListParagraph"/>
        <w:numPr>
          <w:ilvl w:val="1"/>
          <w:numId w:val="2"/>
        </w:numPr>
        <w:rPr>
          <w:rFonts w:ascii="Times New Roman" w:hAnsi="Times New Roman"/>
          <w:sz w:val="24"/>
          <w:szCs w:val="24"/>
        </w:rPr>
      </w:pPr>
      <w:r w:rsidRPr="00B943BA">
        <w:rPr>
          <w:rFonts w:ascii="Times New Roman" w:hAnsi="Times New Roman"/>
          <w:sz w:val="24"/>
          <w:szCs w:val="24"/>
        </w:rPr>
        <w:t>A</w:t>
      </w:r>
      <w:r w:rsidR="002571D8" w:rsidRPr="00B943BA">
        <w:rPr>
          <w:rFonts w:ascii="Times New Roman" w:hAnsi="Times New Roman"/>
          <w:sz w:val="24"/>
          <w:szCs w:val="24"/>
        </w:rPr>
        <w:t>dditionally these violations are not "unresolved" (RNC Code &lt;&gt; 5) when the EA is unclosed by deleting the Milestone Enforcement Action Closed date.</w:t>
      </w:r>
    </w:p>
    <w:p w:rsidR="00B943BA" w:rsidRPr="00B943BA" w:rsidRDefault="002571D8" w:rsidP="00B943BA">
      <w:pPr>
        <w:pStyle w:val="ListParagraph"/>
        <w:numPr>
          <w:ilvl w:val="1"/>
          <w:numId w:val="2"/>
        </w:numPr>
        <w:rPr>
          <w:rFonts w:ascii="Times New Roman" w:hAnsi="Times New Roman"/>
          <w:sz w:val="24"/>
          <w:szCs w:val="24"/>
        </w:rPr>
      </w:pPr>
      <w:r w:rsidRPr="00B943BA">
        <w:rPr>
          <w:rFonts w:ascii="Times New Roman" w:hAnsi="Times New Roman"/>
          <w:sz w:val="24"/>
          <w:szCs w:val="24"/>
        </w:rPr>
        <w:t xml:space="preserve">It is believed that EA RNC </w:t>
      </w:r>
      <w:r w:rsidR="00B943BA">
        <w:rPr>
          <w:rFonts w:ascii="Times New Roman" w:hAnsi="Times New Roman"/>
          <w:sz w:val="24"/>
          <w:szCs w:val="24"/>
        </w:rPr>
        <w:t>was</w:t>
      </w:r>
      <w:r w:rsidRPr="00B943BA">
        <w:rPr>
          <w:rFonts w:ascii="Times New Roman" w:hAnsi="Times New Roman"/>
          <w:sz w:val="24"/>
          <w:szCs w:val="24"/>
        </w:rPr>
        <w:t xml:space="preserve"> not being called by the EA milestone update in these scenarios.</w:t>
      </w:r>
      <w:r w:rsidR="00B943BA" w:rsidRPr="00B943BA">
        <w:rPr>
          <w:rFonts w:ascii="Times New Roman" w:hAnsi="Times New Roman"/>
          <w:sz w:val="24"/>
          <w:szCs w:val="24"/>
        </w:rPr>
        <w:t xml:space="preserve">  </w:t>
      </w:r>
    </w:p>
    <w:p w:rsidR="002571D8" w:rsidRPr="00B943BA" w:rsidRDefault="002571D8" w:rsidP="00B943BA">
      <w:pPr>
        <w:rPr>
          <w:rFonts w:ascii="Times New Roman" w:hAnsi="Times New Roman"/>
          <w:sz w:val="24"/>
          <w:szCs w:val="24"/>
        </w:rPr>
      </w:pPr>
      <w:r w:rsidRPr="00B943BA">
        <w:rPr>
          <w:rFonts w:ascii="Times New Roman" w:hAnsi="Times New Roman"/>
          <w:sz w:val="24"/>
          <w:szCs w:val="24"/>
        </w:rPr>
        <w:t>State CM activities are being saved without the “EPA Assist?” and “Joint” conditional business rules being enforced.</w:t>
      </w:r>
    </w:p>
    <w:p w:rsidR="00B943BA" w:rsidRDefault="00B943BA" w:rsidP="00B943BA">
      <w:pPr>
        <w:pStyle w:val="ListParagraph"/>
        <w:numPr>
          <w:ilvl w:val="0"/>
          <w:numId w:val="2"/>
        </w:numPr>
        <w:rPr>
          <w:rFonts w:ascii="Times New Roman" w:hAnsi="Times New Roman"/>
          <w:sz w:val="24"/>
          <w:szCs w:val="24"/>
        </w:rPr>
      </w:pPr>
      <w:r>
        <w:rPr>
          <w:rFonts w:ascii="Times New Roman" w:hAnsi="Times New Roman"/>
          <w:sz w:val="24"/>
          <w:szCs w:val="24"/>
        </w:rPr>
        <w:t>A correction was implemented so that t</w:t>
      </w:r>
      <w:r w:rsidR="002571D8" w:rsidRPr="00B943BA">
        <w:rPr>
          <w:rFonts w:ascii="Times New Roman" w:hAnsi="Times New Roman"/>
          <w:sz w:val="24"/>
          <w:szCs w:val="24"/>
        </w:rPr>
        <w:t xml:space="preserve">he following business rules </w:t>
      </w:r>
      <w:r>
        <w:rPr>
          <w:rFonts w:ascii="Times New Roman" w:hAnsi="Times New Roman"/>
          <w:sz w:val="24"/>
          <w:szCs w:val="24"/>
        </w:rPr>
        <w:t>are</w:t>
      </w:r>
      <w:r w:rsidR="002571D8" w:rsidRPr="00B943BA">
        <w:rPr>
          <w:rFonts w:ascii="Times New Roman" w:hAnsi="Times New Roman"/>
          <w:sz w:val="24"/>
          <w:szCs w:val="24"/>
        </w:rPr>
        <w:t xml:space="preserve"> being enforced for State CM activities (Inspection, Investigation, Information Request, and Offsite Record Review):</w:t>
      </w:r>
      <w:r w:rsidR="002571D8" w:rsidRPr="00B943BA">
        <w:rPr>
          <w:rFonts w:ascii="Times New Roman" w:hAnsi="Times New Roman"/>
          <w:sz w:val="24"/>
          <w:szCs w:val="24"/>
        </w:rPr>
        <w:cr/>
      </w:r>
    </w:p>
    <w:p w:rsidR="00B943BA" w:rsidRDefault="00B943BA" w:rsidP="00B943BA">
      <w:pPr>
        <w:pStyle w:val="ListParagraph"/>
        <w:numPr>
          <w:ilvl w:val="1"/>
          <w:numId w:val="2"/>
        </w:numPr>
        <w:rPr>
          <w:rFonts w:ascii="Times New Roman" w:hAnsi="Times New Roman"/>
          <w:sz w:val="24"/>
          <w:szCs w:val="24"/>
        </w:rPr>
      </w:pPr>
      <w:r>
        <w:rPr>
          <w:rFonts w:ascii="Times New Roman" w:hAnsi="Times New Roman"/>
          <w:sz w:val="24"/>
          <w:szCs w:val="24"/>
        </w:rPr>
        <w:t>T</w:t>
      </w:r>
      <w:r w:rsidR="002571D8" w:rsidRPr="00B943BA">
        <w:rPr>
          <w:rFonts w:ascii="Times New Roman" w:hAnsi="Times New Roman"/>
          <w:sz w:val="24"/>
          <w:szCs w:val="24"/>
        </w:rPr>
        <w:t>he field “If State, Local, or Tribal lead, did EPA Assist?” must be entered if any value except ‘EPA’ was selected under Compliance Monitoring Agency Type."</w:t>
      </w:r>
    </w:p>
    <w:p w:rsidR="00B943BA" w:rsidRDefault="002571D8" w:rsidP="00B943BA">
      <w:pPr>
        <w:pStyle w:val="ListParagraph"/>
        <w:numPr>
          <w:ilvl w:val="1"/>
          <w:numId w:val="2"/>
        </w:numPr>
        <w:rPr>
          <w:rFonts w:ascii="Times New Roman" w:hAnsi="Times New Roman"/>
          <w:sz w:val="24"/>
          <w:szCs w:val="24"/>
        </w:rPr>
      </w:pPr>
      <w:r w:rsidRPr="00B943BA">
        <w:rPr>
          <w:rFonts w:ascii="Times New Roman" w:hAnsi="Times New Roman"/>
          <w:sz w:val="24"/>
          <w:szCs w:val="24"/>
        </w:rPr>
        <w:t>The field, “If joint, what was the purpose of the participation of the other party?” must be entered if ‘Joint’ was selected for the question “Was this a State, Federal, or Joint Compliance Monitoring Activity?”</w:t>
      </w:r>
    </w:p>
    <w:p w:rsidR="002571D8" w:rsidRPr="00B943BA" w:rsidRDefault="002571D8" w:rsidP="00B943BA">
      <w:pPr>
        <w:pStyle w:val="ListParagraph"/>
        <w:numPr>
          <w:ilvl w:val="1"/>
          <w:numId w:val="2"/>
        </w:numPr>
        <w:rPr>
          <w:rFonts w:ascii="Times New Roman" w:hAnsi="Times New Roman"/>
          <w:sz w:val="24"/>
          <w:szCs w:val="24"/>
        </w:rPr>
      </w:pPr>
      <w:r w:rsidRPr="00B943BA">
        <w:rPr>
          <w:rFonts w:ascii="Times New Roman" w:hAnsi="Times New Roman"/>
          <w:sz w:val="24"/>
          <w:szCs w:val="24"/>
        </w:rPr>
        <w:t>The field, “Which party had the lead?” must be entered if ‘Joint’ was selected for the question “Was this a State, Federal, or Joint Compliance Monitoring Activity?"</w:t>
      </w:r>
    </w:p>
    <w:p w:rsidR="002571D8" w:rsidRDefault="002571D8" w:rsidP="002571D8">
      <w:pPr>
        <w:rPr>
          <w:rFonts w:ascii="Times New Roman" w:hAnsi="Times New Roman"/>
          <w:sz w:val="24"/>
          <w:szCs w:val="24"/>
        </w:rPr>
      </w:pPr>
      <w:r w:rsidRPr="00387460">
        <w:rPr>
          <w:rFonts w:ascii="Times New Roman" w:hAnsi="Times New Roman"/>
          <w:sz w:val="24"/>
          <w:szCs w:val="24"/>
        </w:rPr>
        <w:t>Data fix for the “If State, Local, or Tribal lead, did EPA Assist?” field for state CM activities.</w:t>
      </w:r>
    </w:p>
    <w:p w:rsidR="00B943BA" w:rsidRDefault="00B943BA" w:rsidP="002571D8">
      <w:pPr>
        <w:pStyle w:val="ListParagraph"/>
        <w:numPr>
          <w:ilvl w:val="0"/>
          <w:numId w:val="2"/>
        </w:numPr>
        <w:rPr>
          <w:rFonts w:ascii="Times New Roman" w:hAnsi="Times New Roman"/>
          <w:sz w:val="24"/>
          <w:szCs w:val="24"/>
        </w:rPr>
      </w:pPr>
      <w:r w:rsidRPr="00B943BA">
        <w:rPr>
          <w:rFonts w:ascii="Times New Roman" w:hAnsi="Times New Roman"/>
          <w:sz w:val="24"/>
          <w:szCs w:val="24"/>
        </w:rPr>
        <w:t xml:space="preserve">A change was </w:t>
      </w:r>
      <w:r>
        <w:rPr>
          <w:rFonts w:ascii="Times New Roman" w:hAnsi="Times New Roman"/>
          <w:sz w:val="24"/>
          <w:szCs w:val="24"/>
        </w:rPr>
        <w:t xml:space="preserve">made </w:t>
      </w:r>
      <w:r w:rsidRPr="00B943BA">
        <w:rPr>
          <w:rFonts w:ascii="Times New Roman" w:hAnsi="Times New Roman"/>
          <w:sz w:val="24"/>
          <w:szCs w:val="24"/>
        </w:rPr>
        <w:t>to ICIS to u</w:t>
      </w:r>
      <w:r w:rsidR="002571D8" w:rsidRPr="00B943BA">
        <w:rPr>
          <w:rFonts w:ascii="Times New Roman" w:hAnsi="Times New Roman"/>
          <w:sz w:val="24"/>
          <w:szCs w:val="24"/>
        </w:rPr>
        <w:t>pdate the “If State, Local, or Tribal lead, did EPA Assist?” field for existing state CM activities.  The logic for the data fix is as follows:</w:t>
      </w:r>
    </w:p>
    <w:p w:rsidR="00B943BA" w:rsidRDefault="002571D8" w:rsidP="00B943BA">
      <w:pPr>
        <w:pStyle w:val="ListParagraph"/>
        <w:numPr>
          <w:ilvl w:val="1"/>
          <w:numId w:val="2"/>
        </w:numPr>
        <w:rPr>
          <w:rFonts w:ascii="Times New Roman" w:hAnsi="Times New Roman"/>
          <w:sz w:val="24"/>
          <w:szCs w:val="24"/>
        </w:rPr>
      </w:pPr>
      <w:r w:rsidRPr="00B943BA">
        <w:rPr>
          <w:rFonts w:ascii="Times New Roman" w:hAnsi="Times New Roman"/>
          <w:sz w:val="24"/>
          <w:szCs w:val="24"/>
        </w:rPr>
        <w:lastRenderedPageBreak/>
        <w:t xml:space="preserve"> If the "Was this a State, Federal or Joint (State/Federal) Compliance Monitoring Activity?" field is populated with "Joint (State/Federal)", populate "If State, Local, or Tribal lead, did EPA Assist?:" field with "Yes".</w:t>
      </w:r>
    </w:p>
    <w:p w:rsidR="002571D8" w:rsidRPr="00B943BA" w:rsidRDefault="00B943BA" w:rsidP="00B943BA">
      <w:pPr>
        <w:pStyle w:val="ListParagraph"/>
        <w:numPr>
          <w:ilvl w:val="1"/>
          <w:numId w:val="2"/>
        </w:numPr>
        <w:rPr>
          <w:rFonts w:ascii="Times New Roman" w:hAnsi="Times New Roman"/>
          <w:sz w:val="24"/>
          <w:szCs w:val="24"/>
        </w:rPr>
      </w:pPr>
      <w:r>
        <w:rPr>
          <w:rFonts w:ascii="Times New Roman" w:hAnsi="Times New Roman"/>
          <w:sz w:val="24"/>
          <w:szCs w:val="24"/>
        </w:rPr>
        <w:t>I</w:t>
      </w:r>
      <w:r w:rsidR="002571D8" w:rsidRPr="00B943BA">
        <w:rPr>
          <w:rFonts w:ascii="Times New Roman" w:hAnsi="Times New Roman"/>
          <w:sz w:val="24"/>
          <w:szCs w:val="24"/>
        </w:rPr>
        <w:t>f the "Was this a State, Federal or Joint (State/Federal) Compliance Monitoring Activity?" field is not populated with "Joint (State/Federal)", populate "If State, Local or Tribal lead, did EPA Assist?:" field with "No".</w:t>
      </w:r>
    </w:p>
    <w:p w:rsidR="002571D8" w:rsidRDefault="002571D8" w:rsidP="002571D8">
      <w:pPr>
        <w:rPr>
          <w:rFonts w:ascii="Times New Roman" w:hAnsi="Times New Roman"/>
          <w:sz w:val="24"/>
          <w:szCs w:val="24"/>
        </w:rPr>
      </w:pPr>
      <w:r w:rsidRPr="000C7165">
        <w:rPr>
          <w:rFonts w:ascii="Times New Roman" w:hAnsi="Times New Roman"/>
          <w:sz w:val="24"/>
          <w:szCs w:val="24"/>
        </w:rPr>
        <w:t>Correct the error of the system not appropriately generating the Permit Tracking Events (PTEs) on save depending on where in the process the dates are originally entered.</w:t>
      </w:r>
    </w:p>
    <w:p w:rsidR="002571D8" w:rsidRDefault="00193E16" w:rsidP="002571D8">
      <w:pPr>
        <w:pStyle w:val="ListParagraph"/>
        <w:numPr>
          <w:ilvl w:val="0"/>
          <w:numId w:val="2"/>
        </w:numPr>
        <w:rPr>
          <w:rFonts w:ascii="Times New Roman" w:hAnsi="Times New Roman"/>
          <w:sz w:val="24"/>
          <w:szCs w:val="24"/>
        </w:rPr>
      </w:pPr>
      <w:r>
        <w:rPr>
          <w:rFonts w:ascii="Times New Roman" w:hAnsi="Times New Roman"/>
          <w:sz w:val="24"/>
          <w:szCs w:val="24"/>
        </w:rPr>
        <w:t>A correction was made to ICIS so that w</w:t>
      </w:r>
      <w:r w:rsidR="002571D8" w:rsidRPr="000C7165">
        <w:rPr>
          <w:rFonts w:ascii="Times New Roman" w:hAnsi="Times New Roman"/>
          <w:sz w:val="24"/>
          <w:szCs w:val="24"/>
        </w:rPr>
        <w:t xml:space="preserve">hen a permit is created, </w:t>
      </w:r>
      <w:r>
        <w:rPr>
          <w:rFonts w:ascii="Times New Roman" w:hAnsi="Times New Roman"/>
          <w:sz w:val="24"/>
          <w:szCs w:val="24"/>
        </w:rPr>
        <w:t>ICIS</w:t>
      </w:r>
      <w:r w:rsidR="002571D8" w:rsidRPr="000C7165">
        <w:rPr>
          <w:rFonts w:ascii="Times New Roman" w:hAnsi="Times New Roman"/>
          <w:sz w:val="24"/>
          <w:szCs w:val="24"/>
        </w:rPr>
        <w:t xml:space="preserve"> should generate 3 PTEs regardless of when in the process the dates are entered.  The 3 PTEs which should be generated for every permit are: </w:t>
      </w:r>
      <w:r w:rsidR="002571D8" w:rsidRPr="000C7165">
        <w:rPr>
          <w:rFonts w:ascii="Times New Roman" w:hAnsi="Times New Roman"/>
          <w:sz w:val="24"/>
          <w:szCs w:val="24"/>
        </w:rPr>
        <w:cr/>
        <w:t>1.)Permit Issued</w:t>
      </w:r>
      <w:r w:rsidR="002571D8" w:rsidRPr="000C7165">
        <w:rPr>
          <w:rFonts w:ascii="Times New Roman" w:hAnsi="Times New Roman"/>
          <w:sz w:val="24"/>
          <w:szCs w:val="24"/>
        </w:rPr>
        <w:cr/>
        <w:t>2.)Permit Effective</w:t>
      </w:r>
      <w:r w:rsidR="002571D8" w:rsidRPr="000C7165">
        <w:rPr>
          <w:rFonts w:ascii="Times New Roman" w:hAnsi="Times New Roman"/>
          <w:sz w:val="24"/>
          <w:szCs w:val="24"/>
        </w:rPr>
        <w:cr/>
        <w:t>3.</w:t>
      </w:r>
      <w:r w:rsidR="00A350A5" w:rsidRPr="000C7165">
        <w:rPr>
          <w:rFonts w:ascii="Times New Roman" w:hAnsi="Times New Roman"/>
          <w:sz w:val="24"/>
          <w:szCs w:val="24"/>
        </w:rPr>
        <w:t>) Permit</w:t>
      </w:r>
      <w:r w:rsidR="002571D8" w:rsidRPr="000C7165">
        <w:rPr>
          <w:rFonts w:ascii="Times New Roman" w:hAnsi="Times New Roman"/>
          <w:sz w:val="24"/>
          <w:szCs w:val="24"/>
        </w:rPr>
        <w:t xml:space="preserve"> Expiration </w:t>
      </w:r>
      <w:r w:rsidR="002571D8" w:rsidRPr="000C7165">
        <w:rPr>
          <w:rFonts w:ascii="Times New Roman" w:hAnsi="Times New Roman"/>
          <w:sz w:val="24"/>
          <w:szCs w:val="24"/>
        </w:rPr>
        <w:cr/>
      </w:r>
      <w:r>
        <w:rPr>
          <w:rFonts w:ascii="Times New Roman" w:hAnsi="Times New Roman"/>
          <w:sz w:val="24"/>
          <w:szCs w:val="24"/>
        </w:rPr>
        <w:t>Previously w</w:t>
      </w:r>
      <w:r w:rsidR="002571D8" w:rsidRPr="000C7165">
        <w:rPr>
          <w:rFonts w:ascii="Times New Roman" w:hAnsi="Times New Roman"/>
          <w:sz w:val="24"/>
          <w:szCs w:val="24"/>
        </w:rPr>
        <w:t xml:space="preserve">hen a permit is originally entered, if the dates are not entered with the initial save, the 3 PTEs mentioned above are not all created.  When the user edits the permit and adds the dates, "various PTEs" are saved depending on if you select "Save &amp; Exit" or "Save &amp; Continue".  </w:t>
      </w:r>
    </w:p>
    <w:p w:rsidR="002571D8" w:rsidRDefault="002571D8" w:rsidP="002571D8">
      <w:pPr>
        <w:rPr>
          <w:rFonts w:ascii="Times New Roman" w:hAnsi="Times New Roman"/>
          <w:sz w:val="24"/>
          <w:szCs w:val="24"/>
        </w:rPr>
      </w:pPr>
      <w:r w:rsidRPr="000C7165">
        <w:rPr>
          <w:rFonts w:ascii="Times New Roman" w:hAnsi="Times New Roman"/>
          <w:sz w:val="24"/>
          <w:szCs w:val="24"/>
        </w:rPr>
        <w:t>Correct the problem of the user receiving an unexpected error when clicking the NPDES Violations tab when more than 1,000 violations are linked to the EA.</w:t>
      </w:r>
    </w:p>
    <w:p w:rsidR="00193E16" w:rsidRDefault="002571D8" w:rsidP="002571D8">
      <w:pPr>
        <w:pStyle w:val="ListParagraph"/>
        <w:numPr>
          <w:ilvl w:val="0"/>
          <w:numId w:val="2"/>
        </w:numPr>
        <w:rPr>
          <w:rFonts w:ascii="Times New Roman" w:hAnsi="Times New Roman"/>
          <w:sz w:val="24"/>
          <w:szCs w:val="24"/>
        </w:rPr>
      </w:pPr>
      <w:r w:rsidRPr="000C7165">
        <w:rPr>
          <w:rFonts w:ascii="Times New Roman" w:hAnsi="Times New Roman"/>
          <w:sz w:val="24"/>
          <w:szCs w:val="24"/>
        </w:rPr>
        <w:t>From the EA Basic Information screen, if a user clicks the NPDES Violations tab in an EA that has more than 1,000 linked violations, a generic system dump error message appear</w:t>
      </w:r>
      <w:r w:rsidR="00A350A5">
        <w:rPr>
          <w:rFonts w:ascii="Times New Roman" w:hAnsi="Times New Roman"/>
          <w:sz w:val="24"/>
          <w:szCs w:val="24"/>
        </w:rPr>
        <w:t>ed</w:t>
      </w:r>
      <w:r w:rsidRPr="000C7165">
        <w:rPr>
          <w:rFonts w:ascii="Times New Roman" w:hAnsi="Times New Roman"/>
          <w:sz w:val="24"/>
          <w:szCs w:val="24"/>
        </w:rPr>
        <w:t xml:space="preserve"> in the application.</w:t>
      </w:r>
      <w:r w:rsidR="00A350A5">
        <w:rPr>
          <w:rFonts w:ascii="Times New Roman" w:hAnsi="Times New Roman"/>
          <w:sz w:val="24"/>
          <w:szCs w:val="24"/>
        </w:rPr>
        <w:t xml:space="preserve">  This was corrected.</w:t>
      </w:r>
    </w:p>
    <w:p w:rsidR="00193E16" w:rsidRDefault="00193E16" w:rsidP="00193E16">
      <w:pPr>
        <w:pStyle w:val="ListParagraph"/>
        <w:numPr>
          <w:ilvl w:val="0"/>
          <w:numId w:val="2"/>
        </w:numPr>
        <w:rPr>
          <w:rFonts w:ascii="Times New Roman" w:hAnsi="Times New Roman"/>
          <w:sz w:val="24"/>
          <w:szCs w:val="24"/>
        </w:rPr>
      </w:pPr>
      <w:r w:rsidRPr="00193E16">
        <w:rPr>
          <w:rFonts w:ascii="Times New Roman" w:hAnsi="Times New Roman"/>
          <w:sz w:val="24"/>
          <w:szCs w:val="24"/>
        </w:rPr>
        <w:t>Now t</w:t>
      </w:r>
      <w:r w:rsidR="002571D8" w:rsidRPr="00193E16">
        <w:rPr>
          <w:rFonts w:ascii="Times New Roman" w:hAnsi="Times New Roman"/>
          <w:sz w:val="24"/>
          <w:szCs w:val="24"/>
        </w:rPr>
        <w:t>he user should be able to navigate to all areas of the application without receiving an error regardless of the amount of linked violations to the EA.</w:t>
      </w:r>
    </w:p>
    <w:p w:rsidR="002571D8" w:rsidRPr="00193E16" w:rsidRDefault="00193E16" w:rsidP="00193E16">
      <w:pPr>
        <w:rPr>
          <w:rFonts w:ascii="Times New Roman" w:hAnsi="Times New Roman"/>
          <w:sz w:val="24"/>
          <w:szCs w:val="24"/>
        </w:rPr>
      </w:pPr>
      <w:r w:rsidRPr="00193E16">
        <w:rPr>
          <w:rFonts w:ascii="Times New Roman" w:hAnsi="Times New Roman"/>
          <w:sz w:val="24"/>
          <w:szCs w:val="24"/>
        </w:rPr>
        <w:t xml:space="preserve"> C</w:t>
      </w:r>
      <w:r w:rsidR="002571D8" w:rsidRPr="00193E16">
        <w:rPr>
          <w:rFonts w:ascii="Times New Roman" w:hAnsi="Times New Roman"/>
          <w:sz w:val="24"/>
          <w:szCs w:val="24"/>
        </w:rPr>
        <w:t xml:space="preserve">hange the label on the buttons used to access the sub-sections of the EA Edit screens to </w:t>
      </w:r>
      <w:r w:rsidR="00A350A5" w:rsidRPr="00193E16">
        <w:rPr>
          <w:rFonts w:ascii="Times New Roman" w:hAnsi="Times New Roman"/>
          <w:sz w:val="24"/>
          <w:szCs w:val="24"/>
        </w:rPr>
        <w:t>include “</w:t>
      </w:r>
      <w:r w:rsidR="002571D8" w:rsidRPr="00193E16">
        <w:rPr>
          <w:rFonts w:ascii="Times New Roman" w:hAnsi="Times New Roman"/>
          <w:sz w:val="24"/>
          <w:szCs w:val="24"/>
        </w:rPr>
        <w:t>Manage”</w:t>
      </w:r>
    </w:p>
    <w:p w:rsidR="002571D8" w:rsidRDefault="00193E16" w:rsidP="002571D8">
      <w:pPr>
        <w:pStyle w:val="ListParagraph"/>
        <w:numPr>
          <w:ilvl w:val="0"/>
          <w:numId w:val="2"/>
        </w:numPr>
        <w:rPr>
          <w:rFonts w:ascii="Times New Roman" w:hAnsi="Times New Roman"/>
          <w:sz w:val="24"/>
          <w:szCs w:val="24"/>
        </w:rPr>
      </w:pPr>
      <w:r>
        <w:rPr>
          <w:rFonts w:ascii="Times New Roman" w:hAnsi="Times New Roman"/>
          <w:sz w:val="24"/>
          <w:szCs w:val="24"/>
        </w:rPr>
        <w:t xml:space="preserve">A change was </w:t>
      </w:r>
      <w:r w:rsidR="00A350A5">
        <w:rPr>
          <w:rFonts w:ascii="Times New Roman" w:hAnsi="Times New Roman"/>
          <w:sz w:val="24"/>
          <w:szCs w:val="24"/>
        </w:rPr>
        <w:t xml:space="preserve">made </w:t>
      </w:r>
      <w:r>
        <w:rPr>
          <w:rFonts w:ascii="Times New Roman" w:hAnsi="Times New Roman"/>
          <w:sz w:val="24"/>
          <w:szCs w:val="24"/>
        </w:rPr>
        <w:t>so that p</w:t>
      </w:r>
      <w:r w:rsidR="002571D8" w:rsidRPr="000C7165">
        <w:rPr>
          <w:rFonts w:ascii="Times New Roman" w:hAnsi="Times New Roman"/>
          <w:sz w:val="24"/>
          <w:szCs w:val="24"/>
        </w:rPr>
        <w:t>er the GUI Standards, the following button labels on the Edit EA screens (which access EA secondary screen functionality e.g., list, add, edit, delete) should be prefaced by "Manage" (e.g., Manage Facilities):</w:t>
      </w:r>
      <w:r w:rsidR="002571D8" w:rsidRPr="000C7165">
        <w:rPr>
          <w:rFonts w:ascii="Times New Roman" w:hAnsi="Times New Roman"/>
          <w:sz w:val="24"/>
          <w:szCs w:val="24"/>
        </w:rPr>
        <w:cr/>
        <w:t>- Facilities  (Informal/Formal EA Edit screens and Add Wizard facility gateway screen)</w:t>
      </w:r>
      <w:r w:rsidR="002571D8" w:rsidRPr="000C7165">
        <w:rPr>
          <w:rFonts w:ascii="Times New Roman" w:hAnsi="Times New Roman"/>
          <w:sz w:val="24"/>
          <w:szCs w:val="24"/>
        </w:rPr>
        <w:cr/>
        <w:t>- Citations  (Federal Informal/Formal EA Edit screens)</w:t>
      </w:r>
      <w:r w:rsidR="002571D8" w:rsidRPr="000C7165">
        <w:rPr>
          <w:rFonts w:ascii="Times New Roman" w:hAnsi="Times New Roman"/>
          <w:sz w:val="24"/>
          <w:szCs w:val="24"/>
        </w:rPr>
        <w:cr/>
        <w:t>- Respondents (State/Federal Admin Formal EA Edit screens)</w:t>
      </w:r>
      <w:r w:rsidR="002571D8" w:rsidRPr="000C7165">
        <w:rPr>
          <w:rFonts w:ascii="Times New Roman" w:hAnsi="Times New Roman"/>
          <w:sz w:val="24"/>
          <w:szCs w:val="24"/>
        </w:rPr>
        <w:cr/>
        <w:t>- Defendants (State/Federal Judicial EA Edit screens)</w:t>
      </w:r>
      <w:r w:rsidR="002571D8" w:rsidRPr="000C7165">
        <w:rPr>
          <w:rFonts w:ascii="Times New Roman" w:hAnsi="Times New Roman"/>
          <w:sz w:val="24"/>
          <w:szCs w:val="24"/>
        </w:rPr>
        <w:cr/>
        <w:t>- Court Docket Number (State/Federal Admin Formal EA Edit screens)</w:t>
      </w:r>
    </w:p>
    <w:p w:rsidR="002571D8" w:rsidRDefault="002571D8" w:rsidP="002571D8">
      <w:pPr>
        <w:rPr>
          <w:rFonts w:ascii="Times New Roman" w:hAnsi="Times New Roman"/>
          <w:sz w:val="24"/>
          <w:szCs w:val="24"/>
        </w:rPr>
      </w:pPr>
      <w:r w:rsidRPr="000C7165">
        <w:rPr>
          <w:rFonts w:ascii="Times New Roman" w:hAnsi="Times New Roman"/>
          <w:sz w:val="24"/>
          <w:szCs w:val="24"/>
        </w:rPr>
        <w:lastRenderedPageBreak/>
        <w:t>Correct the problem of the system not copying down the Zip Code or the Region from the frs_facility_site table to the icis_facility_interest table for non-ICIS and non-NPDES facility interests.</w:t>
      </w:r>
    </w:p>
    <w:p w:rsidR="002571D8" w:rsidRDefault="00193E16" w:rsidP="002571D8">
      <w:pPr>
        <w:pStyle w:val="ListParagraph"/>
        <w:numPr>
          <w:ilvl w:val="0"/>
          <w:numId w:val="2"/>
        </w:numPr>
        <w:rPr>
          <w:rFonts w:ascii="Times New Roman" w:hAnsi="Times New Roman"/>
          <w:sz w:val="24"/>
          <w:szCs w:val="24"/>
        </w:rPr>
      </w:pPr>
      <w:r>
        <w:rPr>
          <w:rFonts w:ascii="Times New Roman" w:hAnsi="Times New Roman"/>
          <w:sz w:val="24"/>
          <w:szCs w:val="24"/>
        </w:rPr>
        <w:t>Previously w</w:t>
      </w:r>
      <w:r w:rsidR="002571D8" w:rsidRPr="000C7165">
        <w:rPr>
          <w:rFonts w:ascii="Times New Roman" w:hAnsi="Times New Roman"/>
          <w:sz w:val="24"/>
          <w:szCs w:val="24"/>
        </w:rPr>
        <w:t xml:space="preserve">hen an activity (e.g., EA, CM, Compliance Determination, etc.) </w:t>
      </w:r>
      <w:r>
        <w:rPr>
          <w:rFonts w:ascii="Times New Roman" w:hAnsi="Times New Roman"/>
          <w:sz w:val="24"/>
          <w:szCs w:val="24"/>
        </w:rPr>
        <w:t>wa</w:t>
      </w:r>
      <w:r w:rsidR="002571D8" w:rsidRPr="000C7165">
        <w:rPr>
          <w:rFonts w:ascii="Times New Roman" w:hAnsi="Times New Roman"/>
          <w:sz w:val="24"/>
          <w:szCs w:val="24"/>
        </w:rPr>
        <w:t xml:space="preserve">s linked to a non-ICIS/non-NPDES facility interest (e.g., RCRAInfo, CERCLIS, etc.) the interest's data gets copied down from the frs_facility_site table to the icis_facility_interest table.  As part of this "copy down", the application should be copying the locational data of the facility interest.  </w:t>
      </w:r>
      <w:r>
        <w:rPr>
          <w:rFonts w:ascii="Times New Roman" w:hAnsi="Times New Roman"/>
          <w:sz w:val="24"/>
          <w:szCs w:val="24"/>
        </w:rPr>
        <w:t>Previous</w:t>
      </w:r>
      <w:r w:rsidR="002571D8" w:rsidRPr="000C7165">
        <w:rPr>
          <w:rFonts w:ascii="Times New Roman" w:hAnsi="Times New Roman"/>
          <w:sz w:val="24"/>
          <w:szCs w:val="24"/>
        </w:rPr>
        <w:t xml:space="preserve">ly, it </w:t>
      </w:r>
      <w:r>
        <w:rPr>
          <w:rFonts w:ascii="Times New Roman" w:hAnsi="Times New Roman"/>
          <w:sz w:val="24"/>
          <w:szCs w:val="24"/>
        </w:rPr>
        <w:t>was</w:t>
      </w:r>
      <w:r w:rsidR="002571D8" w:rsidRPr="000C7165">
        <w:rPr>
          <w:rFonts w:ascii="Times New Roman" w:hAnsi="Times New Roman"/>
          <w:sz w:val="24"/>
          <w:szCs w:val="24"/>
        </w:rPr>
        <w:t xml:space="preserve"> not copying down the Zip Code or the Region from the frs_facility_site table.  Thus, if a user </w:t>
      </w:r>
      <w:r>
        <w:rPr>
          <w:rFonts w:ascii="Times New Roman" w:hAnsi="Times New Roman"/>
          <w:sz w:val="24"/>
          <w:szCs w:val="24"/>
        </w:rPr>
        <w:t>performed</w:t>
      </w:r>
      <w:r w:rsidR="002571D8" w:rsidRPr="000C7165">
        <w:rPr>
          <w:rFonts w:ascii="Times New Roman" w:hAnsi="Times New Roman"/>
          <w:sz w:val="24"/>
          <w:szCs w:val="24"/>
        </w:rPr>
        <w:t xml:space="preserve"> any activity search for a non-ICIS/non-NPDES interest using Zip Code or Region under the Facility section, it </w:t>
      </w:r>
      <w:r>
        <w:rPr>
          <w:rFonts w:ascii="Times New Roman" w:hAnsi="Times New Roman"/>
          <w:sz w:val="24"/>
          <w:szCs w:val="24"/>
        </w:rPr>
        <w:t>would</w:t>
      </w:r>
      <w:r w:rsidR="002571D8" w:rsidRPr="000C7165">
        <w:rPr>
          <w:rFonts w:ascii="Times New Roman" w:hAnsi="Times New Roman"/>
          <w:sz w:val="24"/>
          <w:szCs w:val="24"/>
        </w:rPr>
        <w:t xml:space="preserve"> not return the activity b/c those columns in icis_facility_interest </w:t>
      </w:r>
      <w:r>
        <w:rPr>
          <w:rFonts w:ascii="Times New Roman" w:hAnsi="Times New Roman"/>
          <w:sz w:val="24"/>
          <w:szCs w:val="24"/>
        </w:rPr>
        <w:t>we</w:t>
      </w:r>
      <w:r w:rsidR="002571D8" w:rsidRPr="000C7165">
        <w:rPr>
          <w:rFonts w:ascii="Times New Roman" w:hAnsi="Times New Roman"/>
          <w:sz w:val="24"/>
          <w:szCs w:val="24"/>
        </w:rPr>
        <w:t>re null.</w:t>
      </w:r>
      <w:r>
        <w:rPr>
          <w:rFonts w:ascii="Times New Roman" w:hAnsi="Times New Roman"/>
          <w:sz w:val="24"/>
          <w:szCs w:val="24"/>
        </w:rPr>
        <w:t xml:space="preserve">  This has now been corrected.</w:t>
      </w:r>
    </w:p>
    <w:p w:rsidR="002571D8" w:rsidRDefault="002571D8"/>
    <w:sectPr w:rsidR="002571D8" w:rsidSect="005E0E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711C9"/>
    <w:multiLevelType w:val="hybridMultilevel"/>
    <w:tmpl w:val="1042269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F40AC9"/>
    <w:multiLevelType w:val="hybridMultilevel"/>
    <w:tmpl w:val="442A7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ED6204"/>
    <w:multiLevelType w:val="hybridMultilevel"/>
    <w:tmpl w:val="E16ED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71D8"/>
    <w:rsid w:val="00167D90"/>
    <w:rsid w:val="00193E16"/>
    <w:rsid w:val="002571D8"/>
    <w:rsid w:val="004E1886"/>
    <w:rsid w:val="005E0EEF"/>
    <w:rsid w:val="008238C6"/>
    <w:rsid w:val="00A350A5"/>
    <w:rsid w:val="00B943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1D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1D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2188</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dc:creator>
  <cp:keywords/>
  <dc:description/>
  <cp:lastModifiedBy>EPA</cp:lastModifiedBy>
  <cp:revision>2</cp:revision>
  <dcterms:created xsi:type="dcterms:W3CDTF">2011-07-20T20:13:00Z</dcterms:created>
  <dcterms:modified xsi:type="dcterms:W3CDTF">2011-07-20T20:13:00Z</dcterms:modified>
</cp:coreProperties>
</file>