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1DB8B" w14:textId="77777777" w:rsidR="003846A2" w:rsidRPr="003846A2" w:rsidRDefault="003846A2" w:rsidP="003846A2">
      <w:r w:rsidRPr="003846A2">
        <w:t>Dear members of the NHSE dementia regional delivery group,</w:t>
      </w:r>
    </w:p>
    <w:p w14:paraId="4258DADE" w14:textId="77777777" w:rsidR="003846A2" w:rsidRPr="003846A2" w:rsidRDefault="003846A2" w:rsidP="003846A2">
      <w:r w:rsidRPr="003846A2">
        <w:t xml:space="preserve">Please see information below about our upcoming webinar on the topic of </w:t>
      </w:r>
      <w:r w:rsidRPr="003846A2">
        <w:rPr>
          <w:i/>
          <w:iCs/>
        </w:rPr>
        <w:t xml:space="preserve">Diagnosing Advanced Dementia. </w:t>
      </w:r>
      <w:r w:rsidRPr="003846A2">
        <w:t>We would be grateful for your help in promoting the webinar – please share the info with your networks.</w:t>
      </w:r>
    </w:p>
    <w:p w14:paraId="2954853B" w14:textId="77777777" w:rsidR="003846A2" w:rsidRPr="003846A2" w:rsidRDefault="003846A2" w:rsidP="003846A2">
      <w:pPr>
        <w:rPr>
          <w:b/>
          <w:bCs/>
        </w:rPr>
      </w:pPr>
      <w:r w:rsidRPr="003846A2">
        <w:rPr>
          <w:b/>
          <w:bCs/>
        </w:rPr>
        <w:t>Webinar: Diagnosing Advanced Dementia - Results of a national pilot using the Diagnosing Advanced Dementia Mandate (</w:t>
      </w:r>
      <w:proofErr w:type="spellStart"/>
      <w:r w:rsidRPr="003846A2">
        <w:rPr>
          <w:b/>
          <w:bCs/>
        </w:rPr>
        <w:t>DiADeM</w:t>
      </w:r>
      <w:proofErr w:type="spellEnd"/>
      <w:r w:rsidRPr="003846A2">
        <w:rPr>
          <w:b/>
          <w:bCs/>
        </w:rPr>
        <w:t>) in care homes</w:t>
      </w:r>
    </w:p>
    <w:p w14:paraId="3D64B945" w14:textId="77777777" w:rsidR="003846A2" w:rsidRPr="003846A2" w:rsidRDefault="003846A2" w:rsidP="003846A2">
      <w:r w:rsidRPr="003846A2">
        <w:rPr>
          <w:b/>
          <w:bCs/>
        </w:rPr>
        <w:t>Date &amp; Time:</w:t>
      </w:r>
      <w:r w:rsidRPr="003846A2">
        <w:t> Thursday 27th March 2025, 14:00 – 15:30</w:t>
      </w:r>
    </w:p>
    <w:p w14:paraId="780ACD9E" w14:textId="77777777" w:rsidR="003846A2" w:rsidRPr="003846A2" w:rsidRDefault="003846A2" w:rsidP="003846A2">
      <w:r w:rsidRPr="003846A2">
        <w:rPr>
          <w:b/>
          <w:bCs/>
        </w:rPr>
        <w:t>Location:</w:t>
      </w:r>
      <w:r w:rsidRPr="003846A2">
        <w:t> Online (MS Teams). This webinar will be recorded. A copy of the recording and slides will be shared after the event.</w:t>
      </w:r>
    </w:p>
    <w:p w14:paraId="32360D84" w14:textId="0779E885" w:rsidR="003846A2" w:rsidRPr="003846A2" w:rsidRDefault="003846A2" w:rsidP="003846A2">
      <w:r w:rsidRPr="003846A2">
        <w:rPr>
          <w:b/>
          <w:bCs/>
        </w:rPr>
        <w:t xml:space="preserve">Who Should Attend: </w:t>
      </w:r>
      <w:r w:rsidRPr="003846A2">
        <w:t xml:space="preserve">Colleagues involved in the diagnosis and care of people with dementia, including commissioners, providers, colleagues working in care homes, primary care, community care and memory services.                  </w:t>
      </w:r>
    </w:p>
    <w:p w14:paraId="5EB15B8A" w14:textId="77777777" w:rsidR="003846A2" w:rsidRPr="003846A2" w:rsidRDefault="003846A2" w:rsidP="003846A2">
      <w:pPr>
        <w:rPr>
          <w:i/>
          <w:iCs/>
        </w:rPr>
      </w:pPr>
      <w:r w:rsidRPr="003846A2">
        <w:rPr>
          <w:i/>
          <w:iCs/>
        </w:rPr>
        <w:t xml:space="preserve">Join our webinar to explore the impact of the </w:t>
      </w:r>
      <w:proofErr w:type="spellStart"/>
      <w:r w:rsidRPr="003846A2">
        <w:rPr>
          <w:i/>
          <w:iCs/>
        </w:rPr>
        <w:t>DiADeM</w:t>
      </w:r>
      <w:proofErr w:type="spellEnd"/>
      <w:r w:rsidRPr="003846A2">
        <w:rPr>
          <w:i/>
          <w:iCs/>
        </w:rPr>
        <w:t xml:space="preserve"> initiative on dementia diagnosis and care in care homes.</w:t>
      </w:r>
    </w:p>
    <w:p w14:paraId="2251D82B" w14:textId="77777777" w:rsidR="003846A2" w:rsidRPr="003846A2" w:rsidRDefault="003846A2" w:rsidP="003846A2">
      <w:r w:rsidRPr="003846A2">
        <w:t xml:space="preserve">Dementia is under-diagnosed in care homes, which means that individuals and their families are unable to </w:t>
      </w:r>
      <w:proofErr w:type="gramStart"/>
      <w:r w:rsidRPr="003846A2">
        <w:t>plan for the future</w:t>
      </w:r>
      <w:proofErr w:type="gramEnd"/>
      <w:r w:rsidRPr="003846A2">
        <w:t xml:space="preserve"> and get the personalised care and support they need.</w:t>
      </w:r>
    </w:p>
    <w:p w14:paraId="53CF851E" w14:textId="77777777" w:rsidR="003846A2" w:rsidRPr="003846A2" w:rsidRDefault="003846A2" w:rsidP="003846A2">
      <w:r w:rsidRPr="003846A2">
        <w:t>The </w:t>
      </w:r>
      <w:r w:rsidRPr="003846A2">
        <w:rPr>
          <w:i/>
          <w:iCs/>
        </w:rPr>
        <w:t>Diagnosing Advanced Dementia Mandate (</w:t>
      </w:r>
      <w:proofErr w:type="spellStart"/>
      <w:r w:rsidRPr="003846A2">
        <w:rPr>
          <w:i/>
          <w:iCs/>
        </w:rPr>
        <w:t>DiADeM</w:t>
      </w:r>
      <w:proofErr w:type="spellEnd"/>
      <w:r w:rsidRPr="003846A2">
        <w:rPr>
          <w:i/>
          <w:iCs/>
        </w:rPr>
        <w:t>)</w:t>
      </w:r>
      <w:r w:rsidRPr="003846A2">
        <w:t xml:space="preserve"> is a diagnostic tool designed to be used in care homes that can be used to assess individuals living with advanced dementia. In 2022, 14 sites in England took part in a pilot program to implement </w:t>
      </w:r>
      <w:proofErr w:type="spellStart"/>
      <w:r w:rsidRPr="003846A2">
        <w:t>DiADeM</w:t>
      </w:r>
      <w:proofErr w:type="spellEnd"/>
      <w:r w:rsidRPr="003846A2">
        <w:t xml:space="preserve">. Each site was provided with funding to support staff training, supervision, and administration so that pilot staff could use the </w:t>
      </w:r>
      <w:proofErr w:type="spellStart"/>
      <w:r w:rsidRPr="003846A2">
        <w:t>DiADeM</w:t>
      </w:r>
      <w:proofErr w:type="spellEnd"/>
      <w:r w:rsidRPr="003846A2">
        <w:t xml:space="preserve"> tool to assess residents living with advanced dementia in care </w:t>
      </w:r>
      <w:proofErr w:type="gramStart"/>
      <w:r w:rsidRPr="003846A2">
        <w:t>homes, and</w:t>
      </w:r>
      <w:proofErr w:type="gramEnd"/>
      <w:r w:rsidRPr="003846A2">
        <w:t xml:space="preserve"> provide them with a formal diagnosis.</w:t>
      </w:r>
    </w:p>
    <w:p w14:paraId="4330579D" w14:textId="77777777" w:rsidR="003846A2" w:rsidRPr="003846A2" w:rsidRDefault="003846A2" w:rsidP="003846A2">
      <w:r w:rsidRPr="003846A2">
        <w:t>Join the NHS England Dementia team for a webinar to explore the results of this pilot program, including:</w:t>
      </w:r>
    </w:p>
    <w:p w14:paraId="309E064A" w14:textId="77777777" w:rsidR="003846A2" w:rsidRPr="003846A2" w:rsidRDefault="003846A2" w:rsidP="003846A2">
      <w:pPr>
        <w:numPr>
          <w:ilvl w:val="0"/>
          <w:numId w:val="1"/>
        </w:numPr>
      </w:pPr>
      <w:r w:rsidRPr="003846A2">
        <w:t xml:space="preserve">Benefits of using </w:t>
      </w:r>
      <w:proofErr w:type="spellStart"/>
      <w:r w:rsidRPr="003846A2">
        <w:t>DiADeM</w:t>
      </w:r>
      <w:proofErr w:type="spellEnd"/>
      <w:r w:rsidRPr="003846A2">
        <w:t xml:space="preserve"> to assess and diagnose dementia in care homes</w:t>
      </w:r>
    </w:p>
    <w:p w14:paraId="39642012" w14:textId="77777777" w:rsidR="003846A2" w:rsidRPr="003846A2" w:rsidRDefault="003846A2" w:rsidP="003846A2">
      <w:pPr>
        <w:numPr>
          <w:ilvl w:val="0"/>
          <w:numId w:val="1"/>
        </w:numPr>
      </w:pPr>
      <w:r w:rsidRPr="003846A2">
        <w:t xml:space="preserve">The impact of </w:t>
      </w:r>
      <w:proofErr w:type="spellStart"/>
      <w:r w:rsidRPr="003846A2">
        <w:t>DiADeM</w:t>
      </w:r>
      <w:proofErr w:type="spellEnd"/>
      <w:r w:rsidRPr="003846A2">
        <w:t xml:space="preserve"> on stakeholder relationships and partnerships, including between NHS services and care homes</w:t>
      </w:r>
    </w:p>
    <w:p w14:paraId="512F2E8D" w14:textId="77777777" w:rsidR="003846A2" w:rsidRPr="003846A2" w:rsidRDefault="003846A2" w:rsidP="003846A2">
      <w:pPr>
        <w:numPr>
          <w:ilvl w:val="0"/>
          <w:numId w:val="1"/>
        </w:numPr>
      </w:pPr>
      <w:r w:rsidRPr="003846A2">
        <w:t>Impact on memory service waiting times, care planning and post-diagnostic support</w:t>
      </w:r>
    </w:p>
    <w:p w14:paraId="1A19B32A" w14:textId="77777777" w:rsidR="003846A2" w:rsidRPr="003846A2" w:rsidRDefault="003846A2" w:rsidP="003846A2">
      <w:pPr>
        <w:numPr>
          <w:ilvl w:val="0"/>
          <w:numId w:val="1"/>
        </w:numPr>
      </w:pPr>
      <w:r w:rsidRPr="003846A2">
        <w:t xml:space="preserve">Common challenges and solutions in using </w:t>
      </w:r>
      <w:proofErr w:type="spellStart"/>
      <w:r w:rsidRPr="003846A2">
        <w:t>DiADeM</w:t>
      </w:r>
      <w:proofErr w:type="spellEnd"/>
    </w:p>
    <w:p w14:paraId="66FB00DC" w14:textId="77777777" w:rsidR="003846A2" w:rsidRPr="003846A2" w:rsidRDefault="003846A2" w:rsidP="003846A2">
      <w:pPr>
        <w:numPr>
          <w:ilvl w:val="0"/>
          <w:numId w:val="1"/>
        </w:numPr>
      </w:pPr>
      <w:r w:rsidRPr="003846A2">
        <w:t xml:space="preserve">Future considerations for </w:t>
      </w:r>
      <w:proofErr w:type="spellStart"/>
      <w:r w:rsidRPr="003846A2">
        <w:t>DiADeM</w:t>
      </w:r>
      <w:proofErr w:type="spellEnd"/>
      <w:r w:rsidRPr="003846A2">
        <w:t>, including links to frailty and memory service pathways.</w:t>
      </w:r>
    </w:p>
    <w:p w14:paraId="778AF696" w14:textId="77777777" w:rsidR="003846A2" w:rsidRPr="003846A2" w:rsidRDefault="003846A2" w:rsidP="003846A2">
      <w:pPr>
        <w:rPr>
          <w:lang w:val="en-US"/>
        </w:rPr>
      </w:pPr>
      <w:r w:rsidRPr="003846A2">
        <w:rPr>
          <w:b/>
          <w:bCs/>
        </w:rPr>
        <w:t>Chair: </w:t>
      </w:r>
      <w:r w:rsidRPr="003846A2">
        <w:rPr>
          <w:lang w:val="en-US"/>
        </w:rPr>
        <w:t>Dr Tom Downes, Consultant Geriatrician &amp; National Clinical Director for Older People, NHS England.</w:t>
      </w:r>
    </w:p>
    <w:p w14:paraId="393BF246" w14:textId="77777777" w:rsidR="003846A2" w:rsidRPr="003846A2" w:rsidRDefault="003846A2" w:rsidP="003846A2">
      <w:r w:rsidRPr="003846A2">
        <w:rPr>
          <w:b/>
          <w:bCs/>
        </w:rPr>
        <w:t>Register here: </w:t>
      </w:r>
      <w:hyperlink r:id="rId10" w:history="1">
        <w:r w:rsidRPr="003846A2">
          <w:rPr>
            <w:rStyle w:val="Hyperlink"/>
            <w:b/>
            <w:bCs/>
          </w:rPr>
          <w:t>https://www.events.england.nhs.uk/events/diagnosing-advanced-dementia</w:t>
        </w:r>
      </w:hyperlink>
    </w:p>
    <w:p w14:paraId="27ACF775" w14:textId="77777777" w:rsidR="003846A2" w:rsidRPr="003846A2" w:rsidRDefault="003846A2" w:rsidP="003846A2">
      <w:r w:rsidRPr="003846A2">
        <w:t>Best wishes,</w:t>
      </w:r>
    </w:p>
    <w:p w14:paraId="17C3197B" w14:textId="463E1328" w:rsidR="003846A2" w:rsidRPr="003846A2" w:rsidRDefault="003846A2" w:rsidP="003846A2">
      <w:pPr>
        <w:rPr>
          <w:b/>
          <w:bCs/>
        </w:rPr>
      </w:pPr>
      <w:r>
        <w:rPr>
          <w:b/>
          <w:bCs/>
        </w:rPr>
        <w:t>V</w:t>
      </w:r>
      <w:r w:rsidRPr="003846A2">
        <w:rPr>
          <w:b/>
          <w:bCs/>
        </w:rPr>
        <w:t>icky Cartwright</w:t>
      </w:r>
    </w:p>
    <w:p w14:paraId="57A3DA5C" w14:textId="5B9F44E5" w:rsidR="00031025" w:rsidRDefault="003846A2">
      <w:r w:rsidRPr="003846A2">
        <w:t>Project Support Officer</w:t>
      </w:r>
      <w:r>
        <w:t xml:space="preserve">, </w:t>
      </w:r>
      <w:r w:rsidRPr="003846A2">
        <w:t xml:space="preserve">Mental Health Directorate | NHS </w:t>
      </w:r>
      <w:proofErr w:type="gramStart"/>
      <w:r w:rsidRPr="003846A2">
        <w:t xml:space="preserve">England </w:t>
      </w:r>
      <w:proofErr w:type="gramEnd"/>
    </w:p>
    <w:sectPr w:rsidR="000310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B66F5"/>
    <w:multiLevelType w:val="hybridMultilevel"/>
    <w:tmpl w:val="2AC64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57035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6A2"/>
    <w:rsid w:val="00031025"/>
    <w:rsid w:val="003846A2"/>
    <w:rsid w:val="0085557D"/>
    <w:rsid w:val="00A43447"/>
    <w:rsid w:val="00D168B3"/>
    <w:rsid w:val="00FF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4A89E"/>
  <w15:chartTrackingRefBased/>
  <w15:docId w15:val="{C69869C7-AA51-4AB0-8EFE-9D0929223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4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6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6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6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6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6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6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6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46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6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6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6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6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6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6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6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46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4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6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4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4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46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46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46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6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6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6A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846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6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8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https://www.events.england.nhs.uk/events/diagnosing-advanced-dementia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SCC Document" ma:contentTypeID="0x01010008FB9B3217D433459C91B5CF793C1D7900C5FD81400808824E9A83009F22CC065A" ma:contentTypeVersion="2" ma:contentTypeDescription="" ma:contentTypeScope="" ma:versionID="7a8a3cae6e70163f13e44bc05b71e345">
  <xsd:schema xmlns:xsd="http://www.w3.org/2001/XMLSchema" xmlns:xs="http://www.w3.org/2001/XMLSchema" xmlns:p="http://schemas.microsoft.com/office/2006/metadata/properties" xmlns:ns1="http://schemas.microsoft.com/sharepoint/v3" xmlns:ns2="1209568c-8f7e-4a25-939e-4f22fd0c2b25" targetNamespace="http://schemas.microsoft.com/office/2006/metadata/properties" ma:root="true" ma:fieldsID="0a678f0fabe3ed53ae648c833c963264" ns1:_="" ns2:_="">
    <xsd:import namespace="http://schemas.microsoft.com/sharepoint/v3"/>
    <xsd:import namespace="1209568c-8f7e-4a25-939e-4f22fd0c2b25"/>
    <xsd:element name="properties">
      <xsd:complexType>
        <xsd:sequence>
          <xsd:element name="documentManagement">
            <xsd:complexType>
              <xsd:all>
                <xsd:element ref="ns2:j5da7913ca98450ab299b9b62231058f" minOccurs="0"/>
                <xsd:element ref="ns2:TaxCatchAll" minOccurs="0"/>
                <xsd:element ref="ns2:TaxCatchAllLabel" minOccurs="0"/>
                <xsd:element ref="ns1:CSMeta2010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SMeta2010Field" ma:index="12" nillable="true" ma:displayName="Classification Status" ma:internalName="CSMeta2010Field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9568c-8f7e-4a25-939e-4f22fd0c2b25" elementFormDefault="qualified">
    <xsd:import namespace="http://schemas.microsoft.com/office/2006/documentManagement/types"/>
    <xsd:import namespace="http://schemas.microsoft.com/office/infopath/2007/PartnerControls"/>
    <xsd:element name="j5da7913ca98450ab299b9b62231058f" ma:index="8" nillable="true" ma:taxonomy="true" ma:internalName="j5da7913ca98450ab299b9b62231058f" ma:taxonomyFieldName="WSCC_x0020_Category" ma:displayName="WSCC Category" ma:default="" ma:fieldId="{35da7913-ca98-450a-b299-b9b62231058f}" ma:taxonomyMulti="true" ma:sspId="73f0a195-02ac-4a72-b655-6664c0f36d60" ma:termSetId="7de65220-e004-4a12-a7da-04480380f2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1a9826e4-1681-4647-9139-5af62e374e51}" ma:internalName="TaxCatchAll" ma:showField="CatchAllData" ma:web="cdd6fbc7-20a2-48f4-b8f4-ee10127ce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1a9826e4-1681-4647-9139-5af62e374e51}" ma:internalName="TaxCatchAllLabel" ma:readOnly="true" ma:showField="CatchAllDataLabel" ma:web="cdd6fbc7-20a2-48f4-b8f4-ee10127ce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3f0a195-02ac-4a72-b655-6664c0f36d60" ContentTypeId="0x01010008FB9B3217D433459C91B5CF793C1D79" PreviousValue="false"/>
</file>

<file path=customXml/item3.xml><?xml version="1.0" encoding="utf-8"?>
<?mso-contentType ?>
<spe:Receivers xmlns:spe="http://schemas.microsoft.com/sharepoint/events">
  <Receiver>
    <Name>ItemUpdatedEventHandlerForConceptSearch</Name>
    <Synchronization>Asynchronous</Synchronization>
    <Type>10002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ItemUpdatedEventHandlerForConceptSearch</Name>
    <Synchronization>Asynchronous</Synchronization>
    <Type>10002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ItemUpdatingEventHandlerForConceptSearch</Name>
    <Synchronization>Synchronous</Synchronization>
    <Type>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SMeta2010Field xmlns="http://schemas.microsoft.com/sharepoint/v3">cc01db51-7d63-46ba-9f08-ca6532fbd7a4;2025-03-10 12:36:48;PENDINGCLASSIFICATION;WSCC Category:|False||PENDINGCLASSIFICATION|2025-03-10 12:36:48|UNDEFINED|35da7913-ca98-450a-b299-b9b62231058f;False</CSMeta2010Field>
    <j5da7913ca98450ab299b9b62231058f xmlns="1209568c-8f7e-4a25-939e-4f22fd0c2b25">
      <Terms xmlns="http://schemas.microsoft.com/office/infopath/2007/PartnerControls"/>
    </j5da7913ca98450ab299b9b62231058f>
    <TaxCatchAll xmlns="1209568c-8f7e-4a25-939e-4f22fd0c2b25"/>
  </documentManagement>
</p:properties>
</file>

<file path=customXml/itemProps1.xml><?xml version="1.0" encoding="utf-8"?>
<ds:datastoreItem xmlns:ds="http://schemas.openxmlformats.org/officeDocument/2006/customXml" ds:itemID="{CCC76A2E-580B-43B7-9817-3CEE325542A1}"/>
</file>

<file path=customXml/itemProps2.xml><?xml version="1.0" encoding="utf-8"?>
<ds:datastoreItem xmlns:ds="http://schemas.openxmlformats.org/officeDocument/2006/customXml" ds:itemID="{DABA3BDA-8EC4-4051-9F81-AC6431DF53D2}"/>
</file>

<file path=customXml/itemProps3.xml><?xml version="1.0" encoding="utf-8"?>
<ds:datastoreItem xmlns:ds="http://schemas.openxmlformats.org/officeDocument/2006/customXml" ds:itemID="{6D721BEE-AE58-41D2-94CE-ED56648F7B32}"/>
</file>

<file path=customXml/itemProps4.xml><?xml version="1.0" encoding="utf-8"?>
<ds:datastoreItem xmlns:ds="http://schemas.openxmlformats.org/officeDocument/2006/customXml" ds:itemID="{0A50A0BF-FD81-4E7A-8A31-49351D319D8C}"/>
</file>

<file path=customXml/itemProps5.xml><?xml version="1.0" encoding="utf-8"?>
<ds:datastoreItem xmlns:ds="http://schemas.openxmlformats.org/officeDocument/2006/customXml" ds:itemID="{8656A113-B589-4290-8C58-148EDD17C3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Nicci Stringer</dc:creator>
  <cp:keywords/>
  <dc:description/>
  <cp:lastModifiedBy>Nicci Stringer</cp:lastModifiedBy>
  <cp:revision>1</cp:revision>
  <dcterms:created xsi:type="dcterms:W3CDTF">2025-03-10T12:32:00Z</dcterms:created>
  <dcterms:modified xsi:type="dcterms:W3CDTF">2025-03-10T12:36:00Z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0x01010008FB9B3217D433459C91B5CF793C1D7900C5FD81400808824E9A83009F22CC065A</vt:lpwstr>
  </property>
  <property fmtid="{D5CDD505-2E9C-101B-9397-08002B2CF9AE}" pid="3" name="WSCC_x0020_Category">
    <vt:lpwstr/>
  </property>
  <property fmtid="{D5CDD505-2E9C-101B-9397-08002B2CF9AE}" pid="4" name="WSCC Category">
    <vt:lpwstr/>
  </property>
</Properties>
</file>