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F3F5C" w14:textId="77777777" w:rsidR="004D7B3E" w:rsidRDefault="004D7B3E" w:rsidP="004D7B3E">
      <w:pPr>
        <w:rPr>
          <w:lang w:val="en-US" w:eastAsia="en-GB"/>
        </w:rPr>
      </w:pPr>
      <w:r>
        <w:t>Dear all,</w:t>
      </w:r>
    </w:p>
    <w:p w14:paraId="14FE8717" w14:textId="77777777" w:rsidR="004D7B3E" w:rsidRDefault="004D7B3E" w:rsidP="004D7B3E"/>
    <w:p w14:paraId="03912898" w14:textId="77777777" w:rsidR="004D7B3E" w:rsidRDefault="004D7B3E" w:rsidP="004D7B3E">
      <w:r>
        <w:t>Please find below a list of our courses taking place in March with some availability, these will all be delivered virtually with the exception of What’s Best for Lily, which will take place at the Education Centre.</w:t>
      </w:r>
    </w:p>
    <w:p w14:paraId="72CEFB46" w14:textId="77777777" w:rsidR="004D7B3E" w:rsidRDefault="004D7B3E" w:rsidP="004D7B3E"/>
    <w:p w14:paraId="098AA525" w14:textId="77777777" w:rsidR="004D7B3E" w:rsidRDefault="004D7B3E" w:rsidP="004D7B3E">
      <w:r>
        <w:t xml:space="preserve">To book a place, please click on the link, scroll to your chosen date and complete your details, you should then receive a booking confirmation and we will receive the same notification via email. </w:t>
      </w:r>
    </w:p>
    <w:p w14:paraId="26EE2188" w14:textId="77777777" w:rsidR="004D7B3E" w:rsidRDefault="004D7B3E" w:rsidP="004D7B3E"/>
    <w:p w14:paraId="188934E0" w14:textId="77777777" w:rsidR="004D7B3E" w:rsidRDefault="004D7B3E" w:rsidP="004D7B3E">
      <w:pPr>
        <w:rPr>
          <w:highlight w:val="yellow"/>
        </w:rPr>
      </w:pPr>
    </w:p>
    <w:p w14:paraId="62BE4060" w14:textId="77777777" w:rsidR="004D7B3E" w:rsidRDefault="004D7B3E" w:rsidP="004D7B3E">
      <w:pPr>
        <w:rPr>
          <w:b/>
          <w:bCs/>
        </w:rPr>
      </w:pPr>
    </w:p>
    <w:p w14:paraId="37B89C42" w14:textId="77777777" w:rsidR="004D7B3E" w:rsidRDefault="004D7B3E" w:rsidP="004D7B3E">
      <w:pPr>
        <w:rPr>
          <w:b/>
          <w:bCs/>
          <w:u w:val="single"/>
        </w:rPr>
      </w:pPr>
      <w:r>
        <w:rPr>
          <w:b/>
          <w:bCs/>
          <w:u w:val="single"/>
        </w:rPr>
        <w:t>March</w:t>
      </w:r>
    </w:p>
    <w:p w14:paraId="404F73B5" w14:textId="77777777" w:rsidR="004D7B3E" w:rsidRDefault="004D7B3E" w:rsidP="004D7B3E">
      <w:pPr>
        <w:rPr>
          <w:b/>
          <w:bCs/>
        </w:rPr>
      </w:pPr>
    </w:p>
    <w:p w14:paraId="4316B787" w14:textId="77777777" w:rsidR="004D7B3E" w:rsidRDefault="004D7B3E" w:rsidP="004D7B3E">
      <w:r>
        <w:rPr>
          <w:b/>
          <w:bCs/>
        </w:rPr>
        <w:t xml:space="preserve">What’s Best for Lily: </w:t>
      </w:r>
      <w:hyperlink r:id="rId9" w:history="1">
        <w:r>
          <w:rPr>
            <w:rStyle w:val="Hyperlink"/>
            <w:b/>
            <w:bCs/>
          </w:rPr>
          <w:t>https://stwh.co.uk/courses/symptom-management/</w:t>
        </w:r>
      </w:hyperlink>
      <w:r>
        <w:rPr>
          <w:b/>
          <w:bCs/>
        </w:rPr>
        <w:t xml:space="preserve"> </w:t>
      </w:r>
      <w:r>
        <w:rPr>
          <w:highlight w:val="yellow"/>
        </w:rPr>
        <w:t>delivered at the Education Centre 22 Terminus Road Chichester on 04/03/25 with spaces</w:t>
      </w:r>
      <w:r>
        <w:t>.</w:t>
      </w:r>
    </w:p>
    <w:p w14:paraId="598B888A" w14:textId="77777777" w:rsidR="004D7B3E" w:rsidRDefault="004D7B3E" w:rsidP="004D7B3E"/>
    <w:p w14:paraId="5901EF72" w14:textId="77777777" w:rsidR="004D7B3E" w:rsidRDefault="004D7B3E" w:rsidP="004D7B3E">
      <w:pPr>
        <w:rPr>
          <w:b/>
          <w:bCs/>
        </w:rPr>
      </w:pPr>
      <w:r>
        <w:rPr>
          <w:b/>
          <w:bCs/>
        </w:rPr>
        <w:t xml:space="preserve">When to talk &amp; when to listen: </w:t>
      </w:r>
      <w:hyperlink r:id="rId10" w:history="1">
        <w:r>
          <w:rPr>
            <w:rStyle w:val="Hyperlink"/>
            <w:b/>
            <w:bCs/>
          </w:rPr>
          <w:t>https://stwh.co.uk/courses/foundations-in-communication-skills-for-non-clinicians-working-in-health-and-social-care/</w:t>
        </w:r>
      </w:hyperlink>
      <w:r>
        <w:rPr>
          <w:b/>
          <w:bCs/>
        </w:rPr>
        <w:t xml:space="preserve">  </w:t>
      </w:r>
      <w:r>
        <w:rPr>
          <w:highlight w:val="yellow"/>
        </w:rPr>
        <w:t>delivered virtually via Teams on 12/03/25 with spaces.</w:t>
      </w:r>
    </w:p>
    <w:p w14:paraId="3A4BD609" w14:textId="77777777" w:rsidR="004D7B3E" w:rsidRDefault="004D7B3E" w:rsidP="004D7B3E">
      <w:pPr>
        <w:rPr>
          <w:b/>
          <w:bCs/>
        </w:rPr>
      </w:pPr>
    </w:p>
    <w:p w14:paraId="0A5EE726" w14:textId="77777777" w:rsidR="004D7B3E" w:rsidRDefault="004D7B3E" w:rsidP="004D7B3E">
      <w:pPr>
        <w:rPr>
          <w:highlight w:val="yellow"/>
        </w:rPr>
      </w:pPr>
      <w:r>
        <w:rPr>
          <w:b/>
          <w:bCs/>
        </w:rPr>
        <w:t xml:space="preserve">Intermediate Communication Skills: </w:t>
      </w:r>
      <w:hyperlink r:id="rId11" w:history="1">
        <w:r>
          <w:rPr>
            <w:rStyle w:val="Hyperlink"/>
            <w:b/>
            <w:bCs/>
          </w:rPr>
          <w:t>https://stwh.co.uk/courses/intermediate-communication-skills/</w:t>
        </w:r>
      </w:hyperlink>
      <w:r>
        <w:rPr>
          <w:b/>
          <w:bCs/>
        </w:rPr>
        <w:t xml:space="preserve"> </w:t>
      </w:r>
      <w:r>
        <w:rPr>
          <w:highlight w:val="yellow"/>
        </w:rPr>
        <w:t>delivered virtually via Teams on 19/03/25 with spaces.</w:t>
      </w:r>
    </w:p>
    <w:p w14:paraId="75D6420B" w14:textId="77777777" w:rsidR="004D7B3E" w:rsidRDefault="004D7B3E" w:rsidP="004D7B3E"/>
    <w:p w14:paraId="37B08467" w14:textId="77777777" w:rsidR="004D7B3E" w:rsidRDefault="004D7B3E" w:rsidP="004D7B3E">
      <w:r>
        <w:rPr>
          <w:b/>
          <w:bCs/>
        </w:rPr>
        <w:t>Inequalities in Palliative &amp; End of Life Care:</w:t>
      </w:r>
      <w:r>
        <w:t xml:space="preserve"> </w:t>
      </w:r>
      <w:hyperlink r:id="rId12" w:history="1">
        <w:r>
          <w:rPr>
            <w:rStyle w:val="Hyperlink"/>
            <w:b/>
            <w:bCs/>
          </w:rPr>
          <w:t>https://stwh.co.uk/courses/inequalities-in-palliative-and-end-of-life-care-an-overview/</w:t>
        </w:r>
      </w:hyperlink>
      <w:r>
        <w:t xml:space="preserve"> </w:t>
      </w:r>
      <w:r>
        <w:rPr>
          <w:highlight w:val="yellow"/>
        </w:rPr>
        <w:t>delivered virtually via Teams with just 3 spaces left.</w:t>
      </w:r>
    </w:p>
    <w:p w14:paraId="09D4262F" w14:textId="77777777" w:rsidR="004D7B3E" w:rsidRDefault="004D7B3E" w:rsidP="004D7B3E">
      <w:pPr>
        <w:rPr>
          <w:highlight w:val="yellow"/>
        </w:rPr>
      </w:pPr>
    </w:p>
    <w:p w14:paraId="2AC9867B" w14:textId="77777777" w:rsidR="004D7B3E" w:rsidRDefault="004D7B3E" w:rsidP="004D7B3E"/>
    <w:p w14:paraId="1038F960" w14:textId="77777777" w:rsidR="004D7B3E" w:rsidRDefault="004D7B3E" w:rsidP="004D7B3E"/>
    <w:p w14:paraId="74C37F6F" w14:textId="77777777" w:rsidR="004D7B3E" w:rsidRDefault="004D7B3E" w:rsidP="004D7B3E">
      <w:r>
        <w:t>Please let me know if you have any problems booking or need any more information.</w:t>
      </w:r>
    </w:p>
    <w:p w14:paraId="0AFCC1EF" w14:textId="77777777" w:rsidR="004D7B3E" w:rsidRDefault="004D7B3E" w:rsidP="004D7B3E"/>
    <w:p w14:paraId="1DA8A400" w14:textId="77777777" w:rsidR="004D7B3E" w:rsidRDefault="004D7B3E" w:rsidP="004D7B3E">
      <w:r>
        <w:t>Kind regards,</w:t>
      </w:r>
    </w:p>
    <w:p w14:paraId="69A853FD" w14:textId="77777777" w:rsidR="004D7B3E" w:rsidRDefault="004D7B3E" w:rsidP="004D7B3E"/>
    <w:p w14:paraId="79AAEF64" w14:textId="77777777" w:rsidR="004D7B3E" w:rsidRDefault="004D7B3E" w:rsidP="004D7B3E"/>
    <w:p w14:paraId="2DAED168" w14:textId="77777777" w:rsidR="004D7B3E" w:rsidRDefault="004D7B3E" w:rsidP="004D7B3E">
      <w:pPr>
        <w:rPr>
          <w:lang w:eastAsia="en-GB"/>
        </w:rPr>
      </w:pPr>
      <w:r>
        <w:rPr>
          <w:lang w:eastAsia="en-GB"/>
        </w:rPr>
        <w:t>Mandy Elliott</w:t>
      </w:r>
    </w:p>
    <w:p w14:paraId="26A442D9" w14:textId="77777777" w:rsidR="004D7B3E" w:rsidRDefault="004D7B3E" w:rsidP="004D7B3E">
      <w:pPr>
        <w:rPr>
          <w:lang w:eastAsia="en-GB"/>
        </w:rPr>
      </w:pPr>
      <w:r>
        <w:rPr>
          <w:lang w:eastAsia="en-GB"/>
        </w:rPr>
        <w:t>Education Centre Administrator</w:t>
      </w:r>
    </w:p>
    <w:p w14:paraId="06A53DED" w14:textId="77777777" w:rsidR="004D7B3E" w:rsidRDefault="004D7B3E" w:rsidP="004D7B3E">
      <w:pPr>
        <w:rPr>
          <w:lang w:eastAsia="en-GB"/>
        </w:rPr>
      </w:pPr>
      <w:r>
        <w:rPr>
          <w:lang w:eastAsia="en-GB"/>
        </w:rPr>
        <w:t>St Wilfrid’s Hospice</w:t>
      </w:r>
    </w:p>
    <w:p w14:paraId="0C455E54" w14:textId="77777777" w:rsidR="004D7B3E" w:rsidRDefault="004D7B3E" w:rsidP="004D7B3E">
      <w:pPr>
        <w:rPr>
          <w:lang w:eastAsia="en-GB"/>
        </w:rPr>
      </w:pPr>
      <w:r>
        <w:rPr>
          <w:lang w:eastAsia="en-GB"/>
        </w:rPr>
        <w:t>Working days: Mon, Tues &amp; Thursday (08.00-2.00)</w:t>
      </w:r>
    </w:p>
    <w:p w14:paraId="5C407CF4" w14:textId="77777777" w:rsidR="004D7B3E" w:rsidRDefault="002C7825" w:rsidP="004D7B3E">
      <w:pPr>
        <w:rPr>
          <w:lang w:eastAsia="en-GB"/>
        </w:rPr>
      </w:pPr>
      <w:hyperlink r:id="rId13" w:history="1">
        <w:r w:rsidR="004D7B3E">
          <w:rPr>
            <w:rStyle w:val="Hyperlink"/>
            <w:lang w:eastAsia="en-GB"/>
          </w:rPr>
          <w:t>education@stwh.co.uk</w:t>
        </w:r>
      </w:hyperlink>
    </w:p>
    <w:p w14:paraId="31067E93" w14:textId="77777777" w:rsidR="004D7B3E" w:rsidRDefault="004D7B3E" w:rsidP="004D7B3E"/>
    <w:p w14:paraId="61329063" w14:textId="77777777" w:rsidR="00727869" w:rsidRDefault="00727869"/>
    <w:sectPr w:rsidR="00727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B3E"/>
    <w:rsid w:val="002C7825"/>
    <w:rsid w:val="004D7B3E"/>
    <w:rsid w:val="00615FDB"/>
    <w:rsid w:val="00727869"/>
    <w:rsid w:val="00B60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61F8"/>
  <w15:chartTrackingRefBased/>
  <w15:docId w15:val="{942D9A43-F1C1-4878-B2E8-572B6052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B3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7B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45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stwh.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wh.co.uk/courses/inequalities-in-palliative-and-end-of-life-care-an-overvie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wh.co.uk/courses/intermediate-communication-skills/"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hyperlink" Target="https://stwh.co.uk/courses/foundations-in-communication-skills-for-non-clinicians-working-in-health-and-social-care/" TargetMode="External"/><Relationship Id="rId4" Type="http://schemas.openxmlformats.org/officeDocument/2006/relationships/customXml" Target="../customXml/item4.xml"/><Relationship Id="rId9" Type="http://schemas.openxmlformats.org/officeDocument/2006/relationships/hyperlink" Target="https://stwh.co.uk/courses/symptom-manag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SCC Document" ma:contentTypeID="0x01010008FB9B3217D433459C91B5CF793C1D7900C5FD81400808824E9A83009F22CC065A" ma:contentTypeVersion="2" ma:contentTypeDescription="" ma:contentTypeScope="" ma:versionID="7a8a3cae6e70163f13e44bc05b71e345">
  <xsd:schema xmlns:xsd="http://www.w3.org/2001/XMLSchema" xmlns:xs="http://www.w3.org/2001/XMLSchema" xmlns:p="http://schemas.microsoft.com/office/2006/metadata/properties" xmlns:ns1="http://schemas.microsoft.com/sharepoint/v3" xmlns:ns2="1209568c-8f7e-4a25-939e-4f22fd0c2b25" targetNamespace="http://schemas.microsoft.com/office/2006/metadata/properties" ma:root="true" ma:fieldsID="0a678f0fabe3ed53ae648c833c963264" ns1:_="" ns2:_="">
    <xsd:import namespace="http://schemas.microsoft.com/sharepoint/v3"/>
    <xsd:import namespace="1209568c-8f7e-4a25-939e-4f22fd0c2b25"/>
    <xsd:element name="properties">
      <xsd:complexType>
        <xsd:sequence>
          <xsd:element name="documentManagement">
            <xsd:complexType>
              <xsd:all>
                <xsd:element ref="ns2:j5da7913ca98450ab299b9b62231058f" minOccurs="0"/>
                <xsd:element ref="ns2:TaxCatchAll" minOccurs="0"/>
                <xsd:element ref="ns2:TaxCatchAllLabel"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12" nillable="true" ma:displayName="Classification Status"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09568c-8f7e-4a25-939e-4f22fd0c2b25" elementFormDefault="qualified">
    <xsd:import namespace="http://schemas.microsoft.com/office/2006/documentManagement/types"/>
    <xsd:import namespace="http://schemas.microsoft.com/office/infopath/2007/PartnerControls"/>
    <xsd:element name="j5da7913ca98450ab299b9b62231058f" ma:index="8" nillable="true" ma:taxonomy="true" ma:internalName="j5da7913ca98450ab299b9b62231058f" ma:taxonomyFieldName="WSCC_x0020_Category" ma:displayName="WSCC Category" ma:default="" ma:fieldId="{35da7913-ca98-450a-b299-b9b62231058f}" ma:taxonomyMulti="true" ma:sspId="73f0a195-02ac-4a72-b655-6664c0f36d60" ma:termSetId="7de65220-e004-4a12-a7da-04480380f206"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1a9826e4-1681-4647-9139-5af62e374e51}" ma:internalName="TaxCatchAll" ma:showField="CatchAllData" ma:web="cdd6fbc7-20a2-48f4-b8f4-ee10127ce0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1a9826e4-1681-4647-9139-5af62e374e51}" ma:internalName="TaxCatchAllLabel" ma:readOnly="true" ma:showField="CatchAllDataLabel" ma:web="cdd6fbc7-20a2-48f4-b8f4-ee10127ce0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0a195-02ac-4a72-b655-6664c0f36d60" ContentTypeId="0x01010008FB9B3217D433459C91B5CF793C1D79" PreviousValue="false"/>
</file>

<file path=customXml/item3.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cfb349dc-fa91-47f6-bef2-24a473610592;2025-02-13 11:33:23;PENDINGCLASSIFICATION;WSCC Category:|False||PENDINGCLASSIFICATION|2025-02-13 11:33:23|UNDEFINED|35da7913-ca98-450a-b299-b9b62231058f;False</CSMeta2010Field>
    <j5da7913ca98450ab299b9b62231058f xmlns="1209568c-8f7e-4a25-939e-4f22fd0c2b25">
      <Terms xmlns="http://schemas.microsoft.com/office/infopath/2007/PartnerControls"/>
    </j5da7913ca98450ab299b9b62231058f>
    <TaxCatchAll xmlns="1209568c-8f7e-4a25-939e-4f22fd0c2b25"/>
  </documentManagement>
</p:properties>
</file>

<file path=customXml/itemProps1.xml><?xml version="1.0" encoding="utf-8"?>
<ds:datastoreItem xmlns:ds="http://schemas.openxmlformats.org/officeDocument/2006/customXml" ds:itemID="{931D95B9-A496-4611-95B5-5AF8029D15AA}"/>
</file>

<file path=customXml/itemProps2.xml><?xml version="1.0" encoding="utf-8"?>
<ds:datastoreItem xmlns:ds="http://schemas.openxmlformats.org/officeDocument/2006/customXml" ds:itemID="{F9A6457A-7916-48E7-BB37-FF6695634F38}"/>
</file>

<file path=customXml/itemProps3.xml><?xml version="1.0" encoding="utf-8"?>
<ds:datastoreItem xmlns:ds="http://schemas.openxmlformats.org/officeDocument/2006/customXml" ds:itemID="{EE103EAD-FB04-42EF-AD3E-8639D69C68CB}"/>
</file>

<file path=customXml/itemProps4.xml><?xml version="1.0" encoding="utf-8"?>
<ds:datastoreItem xmlns:ds="http://schemas.openxmlformats.org/officeDocument/2006/customXml" ds:itemID="{C02009A8-118B-4CEC-A438-18E6F778CD3A}"/>
</file>

<file path=customXml/itemProps5.xml><?xml version="1.0" encoding="utf-8"?>
<ds:datastoreItem xmlns:ds="http://schemas.openxmlformats.org/officeDocument/2006/customXml" ds:itemID="{879CED0B-7F57-4995-9C13-0A31F546A399}"/>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St Wilfrids Hospice</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Elliott</dc:creator>
  <cp:keywords/>
  <dc:description/>
  <cp:lastModifiedBy>Nicci Stringer</cp:lastModifiedBy>
  <cp:revision>2</cp:revision>
  <dcterms:created xsi:type="dcterms:W3CDTF">2025-02-13T11:33:00Z</dcterms:created>
  <dcterms:modified xsi:type="dcterms:W3CDTF">2025-02-13T11:33:00Z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0x01010008FB9B3217D433459C91B5CF793C1D7900C5FD81400808824E9A83009F22CC065A</vt:lpwstr>
  </property>
  <property fmtid="{D5CDD505-2E9C-101B-9397-08002B2CF9AE}" pid="3" name="WSCC_x0020_Category">
    <vt:lpwstr/>
  </property>
  <property fmtid="{D5CDD505-2E9C-101B-9397-08002B2CF9AE}" pid="4" name="WSCC Category">
    <vt:lpwstr/>
  </property>
</Properties>
</file>