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C1E00" w14:textId="77777777" w:rsidR="001010C9" w:rsidRPr="00B71400" w:rsidRDefault="001010C9" w:rsidP="001010C9">
      <w:pPr>
        <w:rPr>
          <w:rFonts w:ascii="Verdana" w:hAnsi="Verdana"/>
        </w:rPr>
      </w:pPr>
      <w:bookmarkStart w:id="0" w:name="_GoBack"/>
      <w:bookmarkEnd w:id="0"/>
      <w:r w:rsidRPr="00B71400">
        <w:rPr>
          <w:rFonts w:ascii="Verdana" w:hAnsi="Verdana" w:cs="Tahoma"/>
          <w:b/>
          <w:bCs/>
        </w:rPr>
        <w:t>Invite for early years engagement events - curriculum workshops</w:t>
      </w:r>
    </w:p>
    <w:p w14:paraId="3B57C4C9"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3125243E" w14:textId="77777777" w:rsidR="001010C9" w:rsidRPr="001010C9" w:rsidRDefault="001010C9" w:rsidP="001010C9">
      <w:pPr>
        <w:rPr>
          <w:rFonts w:ascii="Verdana" w:hAnsi="Verdana"/>
        </w:rPr>
      </w:pPr>
      <w:r w:rsidRPr="001010C9">
        <w:rPr>
          <w:rFonts w:ascii="Verdana" w:hAnsi="Verdana" w:cs="Tahoma"/>
        </w:rPr>
        <w:t xml:space="preserve">At Ofsted, you will know that we are developing a new Education Inspection Framework (EIF) for September 2019. We launched the formal consultation on our proposals in January 2019. You can let us know what you think about our proposals for early years by completing the </w:t>
      </w:r>
      <w:hyperlink r:id="rId10" w:history="1">
        <w:r w:rsidRPr="001010C9">
          <w:rPr>
            <w:rStyle w:val="Hyperlink"/>
            <w:rFonts w:ascii="Verdana" w:hAnsi="Verdana" w:cs="Tahoma"/>
          </w:rPr>
          <w:t>on-line consultation</w:t>
        </w:r>
      </w:hyperlink>
      <w:r w:rsidRPr="001010C9">
        <w:rPr>
          <w:rFonts w:ascii="Verdana" w:hAnsi="Verdana" w:cs="Tahoma"/>
        </w:rPr>
        <w:t xml:space="preserve">. </w:t>
      </w:r>
    </w:p>
    <w:p w14:paraId="78EC3477"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18A5A02F" w14:textId="2A43888F" w:rsidR="001010C9" w:rsidRPr="001010C9" w:rsidRDefault="001010C9" w:rsidP="001010C9">
      <w:pPr>
        <w:rPr>
          <w:rFonts w:ascii="Verdana" w:hAnsi="Verdana"/>
        </w:rPr>
      </w:pPr>
      <w:r w:rsidRPr="001010C9">
        <w:rPr>
          <w:rFonts w:ascii="Verdana" w:hAnsi="Verdana" w:cs="Tahoma"/>
        </w:rPr>
        <w:t>H</w:t>
      </w:r>
      <w:r w:rsidR="00B71400">
        <w:rPr>
          <w:rFonts w:ascii="Verdana" w:hAnsi="Verdana" w:cs="Tahoma"/>
        </w:rPr>
        <w:t xml:space="preserve">er Majesty’s Chief </w:t>
      </w:r>
      <w:r w:rsidRPr="001010C9">
        <w:rPr>
          <w:rFonts w:ascii="Verdana" w:hAnsi="Verdana" w:cs="Tahoma"/>
        </w:rPr>
        <w:t>I</w:t>
      </w:r>
      <w:r w:rsidR="00B71400">
        <w:rPr>
          <w:rFonts w:ascii="Verdana" w:hAnsi="Verdana" w:cs="Tahoma"/>
        </w:rPr>
        <w:t>nspector</w:t>
      </w:r>
      <w:r w:rsidRPr="001010C9">
        <w:rPr>
          <w:rFonts w:ascii="Verdana" w:hAnsi="Verdana" w:cs="Tahoma"/>
        </w:rPr>
        <w:t xml:space="preserve"> is clear that the ‘curriculum’, the educational choices we make for children, will be at the heart of the new framework. We use that word in the current early </w:t>
      </w:r>
      <w:proofErr w:type="gramStart"/>
      <w:r w:rsidRPr="001010C9">
        <w:rPr>
          <w:rFonts w:ascii="Verdana" w:hAnsi="Verdana" w:cs="Tahoma"/>
        </w:rPr>
        <w:t>years</w:t>
      </w:r>
      <w:proofErr w:type="gramEnd"/>
      <w:r w:rsidRPr="001010C9">
        <w:rPr>
          <w:rFonts w:ascii="Verdana" w:hAnsi="Verdana" w:cs="Tahoma"/>
        </w:rPr>
        <w:t xml:space="preserve"> inspection handbook, but have come up with a working definition so we are clear about what this means. </w:t>
      </w:r>
    </w:p>
    <w:p w14:paraId="24FEF4BB"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63FF729D" w14:textId="4992042D" w:rsidR="001010C9" w:rsidRPr="001010C9" w:rsidRDefault="001010C9" w:rsidP="001010C9">
      <w:pPr>
        <w:numPr>
          <w:ilvl w:val="0"/>
          <w:numId w:val="1"/>
        </w:numPr>
        <w:rPr>
          <w:rFonts w:ascii="Verdana" w:eastAsia="Times New Roman" w:hAnsi="Verdana"/>
        </w:rPr>
      </w:pPr>
      <w:r w:rsidRPr="001010C9">
        <w:rPr>
          <w:rFonts w:ascii="Verdana" w:eastAsia="Times New Roman" w:hAnsi="Verdana" w:cs="Tahoma"/>
        </w:rPr>
        <w:t>The E</w:t>
      </w:r>
      <w:r w:rsidR="00B71400">
        <w:rPr>
          <w:rFonts w:ascii="Verdana" w:eastAsia="Times New Roman" w:hAnsi="Verdana" w:cs="Tahoma"/>
        </w:rPr>
        <w:t xml:space="preserve">arly Years Foundation Stage </w:t>
      </w:r>
      <w:r w:rsidRPr="001010C9">
        <w:rPr>
          <w:rFonts w:ascii="Verdana" w:eastAsia="Times New Roman" w:hAnsi="Verdana" w:cs="Tahoma"/>
        </w:rPr>
        <w:t xml:space="preserve">(educational programmes) provides the curriculum framework that leaders build on to decide what they </w:t>
      </w:r>
      <w:r w:rsidRPr="001010C9">
        <w:rPr>
          <w:rFonts w:ascii="Verdana" w:eastAsia="Times New Roman" w:hAnsi="Verdana" w:cs="Tahoma"/>
          <w:b/>
          <w:bCs/>
        </w:rPr>
        <w:t>intend</w:t>
      </w:r>
      <w:r w:rsidRPr="001010C9">
        <w:rPr>
          <w:rFonts w:ascii="Verdana" w:eastAsia="Times New Roman" w:hAnsi="Verdana" w:cs="Tahoma"/>
        </w:rPr>
        <w:t xml:space="preserve"> children to learn and develop. </w:t>
      </w:r>
    </w:p>
    <w:p w14:paraId="59DCD237" w14:textId="77777777" w:rsidR="001010C9" w:rsidRPr="001010C9" w:rsidRDefault="001010C9" w:rsidP="001010C9">
      <w:pPr>
        <w:numPr>
          <w:ilvl w:val="0"/>
          <w:numId w:val="1"/>
        </w:numPr>
        <w:rPr>
          <w:rFonts w:ascii="Verdana" w:eastAsia="Times New Roman" w:hAnsi="Verdana"/>
        </w:rPr>
      </w:pPr>
      <w:r w:rsidRPr="001010C9">
        <w:rPr>
          <w:rFonts w:ascii="Verdana" w:eastAsia="Times New Roman" w:hAnsi="Verdana" w:cs="Tahoma"/>
        </w:rPr>
        <w:t xml:space="preserve">Leaders and practitioners decide how they will </w:t>
      </w:r>
      <w:r w:rsidRPr="001010C9">
        <w:rPr>
          <w:rFonts w:ascii="Verdana" w:eastAsia="Times New Roman" w:hAnsi="Verdana" w:cs="Tahoma"/>
          <w:b/>
          <w:bCs/>
        </w:rPr>
        <w:t>implement</w:t>
      </w:r>
      <w:r w:rsidRPr="001010C9">
        <w:rPr>
          <w:rFonts w:ascii="Verdana" w:eastAsia="Times New Roman" w:hAnsi="Verdana" w:cs="Tahoma"/>
        </w:rPr>
        <w:t xml:space="preserve"> the curriculum </w:t>
      </w:r>
      <w:proofErr w:type="gramStart"/>
      <w:r w:rsidRPr="001010C9">
        <w:rPr>
          <w:rFonts w:ascii="Verdana" w:eastAsia="Times New Roman" w:hAnsi="Verdana" w:cs="Tahoma"/>
        </w:rPr>
        <w:t>so</w:t>
      </w:r>
      <w:proofErr w:type="gramEnd"/>
      <w:r w:rsidRPr="001010C9">
        <w:rPr>
          <w:rFonts w:ascii="Verdana" w:eastAsia="Times New Roman" w:hAnsi="Verdana" w:cs="Tahoma"/>
        </w:rPr>
        <w:t xml:space="preserve"> children make progress in the seven areas of learning – we will keep our definition of ‘teaching’.</w:t>
      </w:r>
    </w:p>
    <w:p w14:paraId="07797860" w14:textId="77777777" w:rsidR="001010C9" w:rsidRPr="001010C9" w:rsidRDefault="001010C9" w:rsidP="001010C9">
      <w:pPr>
        <w:numPr>
          <w:ilvl w:val="0"/>
          <w:numId w:val="1"/>
        </w:numPr>
        <w:rPr>
          <w:rFonts w:ascii="Verdana" w:eastAsia="Times New Roman" w:hAnsi="Verdana"/>
        </w:rPr>
      </w:pPr>
      <w:r w:rsidRPr="001010C9">
        <w:rPr>
          <w:rFonts w:ascii="Verdana" w:eastAsia="Times New Roman" w:hAnsi="Verdana" w:cs="Tahoma"/>
        </w:rPr>
        <w:t xml:space="preserve">Leaders and practitioners evaluate the </w:t>
      </w:r>
      <w:r w:rsidRPr="001010C9">
        <w:rPr>
          <w:rFonts w:ascii="Verdana" w:eastAsia="Times New Roman" w:hAnsi="Verdana" w:cs="Tahoma"/>
          <w:b/>
          <w:bCs/>
        </w:rPr>
        <w:t>impact</w:t>
      </w:r>
      <w:r w:rsidRPr="001010C9">
        <w:rPr>
          <w:rFonts w:ascii="Verdana" w:eastAsia="Times New Roman" w:hAnsi="Verdana" w:cs="Tahoma"/>
        </w:rPr>
        <w:t xml:space="preserve"> of the curriculum by checking what children know and can do.  </w:t>
      </w:r>
    </w:p>
    <w:p w14:paraId="5A0BC008"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0FD2E5D9" w14:textId="77777777" w:rsidR="001010C9" w:rsidRPr="001010C9" w:rsidRDefault="001010C9" w:rsidP="001010C9">
      <w:pPr>
        <w:rPr>
          <w:rFonts w:ascii="Verdana" w:hAnsi="Verdana"/>
        </w:rPr>
      </w:pPr>
      <w:r w:rsidRPr="001010C9">
        <w:rPr>
          <w:rFonts w:ascii="Verdana" w:hAnsi="Verdana" w:cs="Tahoma"/>
        </w:rPr>
        <w:t xml:space="preserve">We recently focused a training session for our inspectors on what the ‘curriculum’ means for early years. Our serving practitioner inspectors told us they found this useful and thought provoking. Therefore, we are keen to share this session with local authorities and registered early </w:t>
      </w:r>
      <w:proofErr w:type="gramStart"/>
      <w:r w:rsidRPr="001010C9">
        <w:rPr>
          <w:rFonts w:ascii="Verdana" w:hAnsi="Verdana" w:cs="Tahoma"/>
        </w:rPr>
        <w:t>years</w:t>
      </w:r>
      <w:proofErr w:type="gramEnd"/>
      <w:r w:rsidRPr="001010C9">
        <w:rPr>
          <w:rFonts w:ascii="Verdana" w:hAnsi="Verdana" w:cs="Tahoma"/>
        </w:rPr>
        <w:t xml:space="preserve"> providers as well as answer some questions you may have about our proposals for the EIF.</w:t>
      </w:r>
    </w:p>
    <w:p w14:paraId="28C881BC"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2F25E336" w14:textId="77777777" w:rsidR="001010C9" w:rsidRPr="001010C9" w:rsidRDefault="001010C9" w:rsidP="001010C9">
      <w:pPr>
        <w:rPr>
          <w:rFonts w:ascii="Verdana" w:hAnsi="Verdana"/>
        </w:rPr>
      </w:pPr>
      <w:r w:rsidRPr="001010C9">
        <w:rPr>
          <w:rFonts w:ascii="Verdana" w:hAnsi="Verdana" w:cs="Tahoma"/>
        </w:rPr>
        <w:t>The decisions we make about what we want very young children to learn and develop are so important – we are talking about the experiences we provide, the games we play, the words we use, the stories we read and the songs we sing and everything else!</w:t>
      </w:r>
    </w:p>
    <w:p w14:paraId="5B8A6742"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67A8243E" w14:textId="77777777" w:rsidR="001010C9" w:rsidRPr="001010C9" w:rsidRDefault="001010C9" w:rsidP="001010C9">
      <w:pPr>
        <w:rPr>
          <w:rFonts w:ascii="Verdana" w:hAnsi="Verdana" w:cs="Tahoma"/>
        </w:rPr>
      </w:pPr>
      <w:r w:rsidRPr="001010C9">
        <w:rPr>
          <w:rFonts w:ascii="Verdana" w:hAnsi="Verdana" w:cs="Tahoma"/>
        </w:rPr>
        <w:t>We would like to invite you to attend one of our Early Years Curriculum Workshops, which are taking place on various dates and locations. All details, including timings, can be found during registration</w:t>
      </w:r>
      <w:r w:rsidRPr="001010C9">
        <w:rPr>
          <w:rFonts w:ascii="Verdana" w:hAnsi="Verdana" w:cs="Tahoma"/>
          <w:color w:val="44546A"/>
        </w:rPr>
        <w:t xml:space="preserve">. </w:t>
      </w:r>
      <w:hyperlink r:id="rId11" w:history="1">
        <w:r w:rsidRPr="001010C9">
          <w:rPr>
            <w:rStyle w:val="Hyperlink"/>
            <w:rFonts w:ascii="Verdana" w:hAnsi="Verdana" w:cs="Tahoma"/>
          </w:rPr>
          <w:t>Please register for these events here</w:t>
        </w:r>
      </w:hyperlink>
      <w:r w:rsidRPr="001010C9">
        <w:rPr>
          <w:rFonts w:ascii="Verdana" w:hAnsi="Verdana" w:cs="Tahoma"/>
        </w:rPr>
        <w:t>.</w:t>
      </w:r>
    </w:p>
    <w:p w14:paraId="3883537D"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2126AAA5" w14:textId="5979D89A" w:rsidR="001010C9" w:rsidRPr="001010C9" w:rsidRDefault="00B71400" w:rsidP="001010C9">
      <w:pPr>
        <w:rPr>
          <w:rFonts w:ascii="Verdana" w:hAnsi="Verdana"/>
        </w:rPr>
      </w:pPr>
      <w:r>
        <w:rPr>
          <w:rFonts w:ascii="Verdana" w:hAnsi="Verdana" w:cs="Tahoma"/>
        </w:rPr>
        <w:t>Here is the agenda for this two and a half</w:t>
      </w:r>
      <w:r w:rsidR="001010C9" w:rsidRPr="001010C9">
        <w:rPr>
          <w:rFonts w:ascii="Verdana" w:hAnsi="Verdana" w:cs="Tahoma"/>
        </w:rPr>
        <w:t xml:space="preserve"> hour workshop. </w:t>
      </w:r>
    </w:p>
    <w:p w14:paraId="636D3350"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6F5666D1" w14:textId="77777777" w:rsidR="001010C9" w:rsidRPr="001010C9" w:rsidRDefault="001010C9" w:rsidP="001010C9">
      <w:pPr>
        <w:numPr>
          <w:ilvl w:val="0"/>
          <w:numId w:val="2"/>
        </w:numPr>
        <w:rPr>
          <w:rFonts w:ascii="Verdana" w:eastAsia="Times New Roman" w:hAnsi="Verdana"/>
        </w:rPr>
      </w:pPr>
      <w:r w:rsidRPr="001010C9">
        <w:rPr>
          <w:rFonts w:ascii="Verdana" w:eastAsia="Times New Roman" w:hAnsi="Verdana" w:cs="Tahoma"/>
        </w:rPr>
        <w:t>What does the ‘curriculum’ mean for early years?</w:t>
      </w:r>
    </w:p>
    <w:p w14:paraId="60B34933" w14:textId="77777777" w:rsidR="001010C9" w:rsidRPr="001010C9" w:rsidRDefault="001010C9" w:rsidP="001010C9">
      <w:pPr>
        <w:numPr>
          <w:ilvl w:val="0"/>
          <w:numId w:val="2"/>
        </w:numPr>
        <w:rPr>
          <w:rFonts w:ascii="Verdana" w:eastAsia="Times New Roman" w:hAnsi="Verdana"/>
        </w:rPr>
      </w:pPr>
      <w:r w:rsidRPr="001010C9">
        <w:rPr>
          <w:rFonts w:ascii="Verdana" w:eastAsia="Times New Roman" w:hAnsi="Verdana" w:cs="Tahoma"/>
        </w:rPr>
        <w:t>Distinguishing the ‘curriculum’ from teaching and assessment.</w:t>
      </w:r>
    </w:p>
    <w:p w14:paraId="590C0B4F" w14:textId="32778149" w:rsidR="001010C9" w:rsidRPr="00B71400" w:rsidRDefault="001010C9" w:rsidP="001010C9">
      <w:pPr>
        <w:numPr>
          <w:ilvl w:val="0"/>
          <w:numId w:val="2"/>
        </w:numPr>
        <w:rPr>
          <w:rFonts w:ascii="Verdana" w:eastAsia="Times New Roman" w:hAnsi="Verdana"/>
        </w:rPr>
      </w:pPr>
      <w:r w:rsidRPr="001010C9">
        <w:rPr>
          <w:rFonts w:ascii="Verdana" w:eastAsia="Times New Roman" w:hAnsi="Verdana" w:cs="Tahoma"/>
        </w:rPr>
        <w:t xml:space="preserve">What is knowledge? </w:t>
      </w:r>
      <w:r w:rsidRPr="00B71400">
        <w:rPr>
          <w:rFonts w:ascii="Verdana" w:eastAsia="Times New Roman" w:hAnsi="Verdana" w:cs="Tahoma"/>
          <w:iCs/>
        </w:rPr>
        <w:t>(</w:t>
      </w:r>
      <w:proofErr w:type="gramStart"/>
      <w:r w:rsidRPr="00B71400">
        <w:rPr>
          <w:rFonts w:ascii="Verdana" w:eastAsia="Times New Roman" w:hAnsi="Verdana" w:cs="Tahoma"/>
          <w:iCs/>
        </w:rPr>
        <w:t>considering</w:t>
      </w:r>
      <w:proofErr w:type="gramEnd"/>
      <w:r w:rsidRPr="00B71400">
        <w:rPr>
          <w:rFonts w:ascii="Verdana" w:eastAsia="Times New Roman" w:hAnsi="Verdana" w:cs="Tahoma"/>
          <w:iCs/>
        </w:rPr>
        <w:t xml:space="preserve"> the building blocks of knowledge children need to learn)</w:t>
      </w:r>
      <w:r w:rsidR="00B71400">
        <w:rPr>
          <w:rFonts w:ascii="Verdana" w:eastAsia="Times New Roman" w:hAnsi="Verdana" w:cs="Tahoma"/>
          <w:iCs/>
        </w:rPr>
        <w:t>.</w:t>
      </w:r>
    </w:p>
    <w:p w14:paraId="3E1AB11D" w14:textId="77777777" w:rsidR="001010C9" w:rsidRPr="001010C9" w:rsidRDefault="001010C9" w:rsidP="001010C9">
      <w:pPr>
        <w:numPr>
          <w:ilvl w:val="0"/>
          <w:numId w:val="2"/>
        </w:numPr>
        <w:rPr>
          <w:rFonts w:ascii="Verdana" w:eastAsia="Times New Roman" w:hAnsi="Verdana"/>
        </w:rPr>
      </w:pPr>
      <w:r w:rsidRPr="001010C9">
        <w:rPr>
          <w:rFonts w:ascii="Verdana" w:eastAsia="Times New Roman" w:hAnsi="Verdana" w:cs="Tahoma"/>
        </w:rPr>
        <w:t>Proposals for the new EIF – the quality of education.</w:t>
      </w:r>
    </w:p>
    <w:p w14:paraId="21097017" w14:textId="77777777" w:rsidR="001010C9" w:rsidRPr="001010C9" w:rsidRDefault="001010C9" w:rsidP="001010C9">
      <w:pPr>
        <w:numPr>
          <w:ilvl w:val="0"/>
          <w:numId w:val="2"/>
        </w:numPr>
        <w:rPr>
          <w:rFonts w:ascii="Verdana" w:eastAsia="Times New Roman" w:hAnsi="Verdana"/>
        </w:rPr>
      </w:pPr>
      <w:r w:rsidRPr="001010C9">
        <w:rPr>
          <w:rFonts w:ascii="Verdana" w:eastAsia="Times New Roman" w:hAnsi="Verdana" w:cs="Tahoma"/>
        </w:rPr>
        <w:t xml:space="preserve">Busting some of those ‘myths’ about inspection. </w:t>
      </w:r>
    </w:p>
    <w:p w14:paraId="021DF1EF" w14:textId="77777777" w:rsidR="001010C9" w:rsidRPr="001010C9" w:rsidRDefault="001010C9" w:rsidP="001010C9">
      <w:pPr>
        <w:numPr>
          <w:ilvl w:val="0"/>
          <w:numId w:val="2"/>
        </w:numPr>
        <w:rPr>
          <w:rFonts w:ascii="Verdana" w:eastAsia="Times New Roman" w:hAnsi="Verdana"/>
        </w:rPr>
      </w:pPr>
      <w:r w:rsidRPr="001010C9">
        <w:rPr>
          <w:rFonts w:ascii="Verdana" w:eastAsia="Times New Roman" w:hAnsi="Verdana" w:cs="Tahoma"/>
        </w:rPr>
        <w:t>Questions.</w:t>
      </w:r>
    </w:p>
    <w:p w14:paraId="51D70D8E" w14:textId="77777777" w:rsidR="001010C9" w:rsidRPr="001010C9" w:rsidRDefault="001010C9" w:rsidP="001010C9">
      <w:pPr>
        <w:rPr>
          <w:rFonts w:ascii="Verdana" w:hAnsi="Verdana"/>
          <w:sz w:val="20"/>
          <w:szCs w:val="20"/>
        </w:rPr>
      </w:pPr>
      <w:r w:rsidRPr="001010C9">
        <w:rPr>
          <w:rFonts w:ascii="Verdana" w:hAnsi="Verdana" w:cs="Tahoma"/>
          <w:sz w:val="20"/>
          <w:szCs w:val="20"/>
        </w:rPr>
        <w:t> </w:t>
      </w:r>
    </w:p>
    <w:p w14:paraId="422FCF1D" w14:textId="77777777" w:rsidR="001010C9" w:rsidRPr="001010C9" w:rsidRDefault="001010C9" w:rsidP="001010C9">
      <w:pPr>
        <w:rPr>
          <w:rFonts w:ascii="Verdana" w:hAnsi="Verdana" w:cs="Tahoma"/>
        </w:rPr>
      </w:pPr>
      <w:r w:rsidRPr="001010C9">
        <w:rPr>
          <w:rFonts w:ascii="Verdana" w:hAnsi="Verdana" w:cs="Tahoma"/>
        </w:rPr>
        <w:t xml:space="preserve">And don’t forget to let us know about our proposals for EIF – the consultation is open until 5 April 2019. </w:t>
      </w:r>
    </w:p>
    <w:p w14:paraId="3F2963CD" w14:textId="77777777" w:rsidR="001010C9" w:rsidRPr="001010C9" w:rsidRDefault="001010C9" w:rsidP="001010C9">
      <w:pPr>
        <w:rPr>
          <w:rFonts w:ascii="Verdana" w:hAnsi="Verdana" w:cs="Tahoma"/>
          <w:sz w:val="20"/>
          <w:szCs w:val="20"/>
        </w:rPr>
      </w:pPr>
    </w:p>
    <w:p w14:paraId="31E68844" w14:textId="77777777" w:rsidR="001010C9" w:rsidRDefault="001010C9" w:rsidP="001010C9">
      <w:pPr>
        <w:rPr>
          <w:rFonts w:ascii="Verdana" w:hAnsi="Verdana" w:cs="Tahoma"/>
        </w:rPr>
      </w:pPr>
      <w:r w:rsidRPr="001010C9">
        <w:rPr>
          <w:rFonts w:ascii="Verdana" w:hAnsi="Verdana" w:cs="Tahoma"/>
        </w:rPr>
        <w:t>Best wishes</w:t>
      </w:r>
    </w:p>
    <w:p w14:paraId="7406558B" w14:textId="77777777" w:rsidR="001010C9" w:rsidRPr="001010C9" w:rsidRDefault="001010C9" w:rsidP="001010C9">
      <w:pPr>
        <w:rPr>
          <w:rFonts w:ascii="Verdana" w:hAnsi="Verdana" w:cs="Tahoma"/>
          <w:sz w:val="20"/>
          <w:szCs w:val="20"/>
        </w:rPr>
      </w:pPr>
    </w:p>
    <w:p w14:paraId="320CA238" w14:textId="77777777" w:rsidR="00C706E4" w:rsidRPr="006A15F4" w:rsidRDefault="001010C9">
      <w:pPr>
        <w:rPr>
          <w:rFonts w:ascii="Verdana" w:hAnsi="Verdana"/>
        </w:rPr>
      </w:pPr>
      <w:r w:rsidRPr="001010C9">
        <w:rPr>
          <w:rFonts w:ascii="Verdana" w:hAnsi="Verdana" w:cs="Tahoma"/>
          <w:b/>
          <w:bCs/>
        </w:rPr>
        <w:t>Ofsted Events team</w:t>
      </w:r>
    </w:p>
    <w:sectPr w:rsidR="00C706E4" w:rsidRPr="006A15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BD8"/>
    <w:multiLevelType w:val="multilevel"/>
    <w:tmpl w:val="4F4ED6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3F27E29"/>
    <w:multiLevelType w:val="multilevel"/>
    <w:tmpl w:val="81728A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C9"/>
    <w:rsid w:val="00071076"/>
    <w:rsid w:val="001010C9"/>
    <w:rsid w:val="003C1F55"/>
    <w:rsid w:val="006A15F4"/>
    <w:rsid w:val="007E2B06"/>
    <w:rsid w:val="00B71400"/>
    <w:rsid w:val="00BE5EA5"/>
    <w:rsid w:val="00C706E4"/>
    <w:rsid w:val="00DA7553"/>
    <w:rsid w:val="00E97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C9"/>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10C9"/>
    <w:rPr>
      <w:color w:val="0563C1"/>
      <w:u w:val="single"/>
    </w:rPr>
  </w:style>
  <w:style w:type="character" w:styleId="FollowedHyperlink">
    <w:name w:val="FollowedHyperlink"/>
    <w:basedOn w:val="DefaultParagraphFont"/>
    <w:uiPriority w:val="99"/>
    <w:semiHidden/>
    <w:unhideWhenUsed/>
    <w:rsid w:val="00B714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C9"/>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10C9"/>
    <w:rPr>
      <w:color w:val="0563C1"/>
      <w:u w:val="single"/>
    </w:rPr>
  </w:style>
  <w:style w:type="character" w:styleId="FollowedHyperlink">
    <w:name w:val="FollowedHyperlink"/>
    <w:basedOn w:val="DefaultParagraphFont"/>
    <w:uiPriority w:val="99"/>
    <w:semiHidden/>
    <w:unhideWhenUsed/>
    <w:rsid w:val="00B714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3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ea01.safelinks.protection.outlook.com/?url=https%3A%2F%2Fearlyyears.register-me.uk%2F&amp;data=02%7C01%7C%7Ca33fd5f06d894aa2440608d688424db3%7Ca708279dde884b62956085a6be8c08cc%7C0%7C0%7C636846215676444342&amp;sdata=FT9IDMzDty7e%2BHKSV4cKQCci8aXVAM8b7P9FTae4n6o%3D&amp;reserved=0" TargetMode="External"/><Relationship Id="rId5" Type="http://schemas.openxmlformats.org/officeDocument/2006/relationships/numbering" Target="numbering.xml"/><Relationship Id="rId10" Type="http://schemas.openxmlformats.org/officeDocument/2006/relationships/hyperlink" Target="https://www.gov.uk/government/collections/education-inspection-framework"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f2f1ac97-4474-4ea9-94fb-603e15c6914c;2019-02-15 11:09:40;PENDINGCLASSIFICATION;False</CSMeta2010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987633DD31304CB7041EF56CC6243D" ma:contentTypeVersion="3" ma:contentTypeDescription="Create a new document." ma:contentTypeScope="" ma:versionID="6deae9d3b864885c331c7fb4b5a1c8e1">
  <xsd:schema xmlns:xsd="http://www.w3.org/2001/XMLSchema" xmlns:xs="http://www.w3.org/2001/XMLSchema" xmlns:p="http://schemas.microsoft.com/office/2006/metadata/properties" xmlns:ns1="http://schemas.microsoft.com/sharepoint/v3" targetNamespace="http://schemas.microsoft.com/office/2006/metadata/properties" ma:root="true" ma:fieldsID="9b11d08d2b99639f213c1a3941dd1b13"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56466-B4F7-4F3D-9086-A8847ED8B475}"/>
</file>

<file path=customXml/itemProps2.xml><?xml version="1.0" encoding="utf-8"?>
<ds:datastoreItem xmlns:ds="http://schemas.openxmlformats.org/officeDocument/2006/customXml" ds:itemID="{6B412F28-9521-4757-A893-163948997CF3}"/>
</file>

<file path=customXml/itemProps3.xml><?xml version="1.0" encoding="utf-8"?>
<ds:datastoreItem xmlns:ds="http://schemas.openxmlformats.org/officeDocument/2006/customXml" ds:itemID="{2A9C7E70-96E6-4F17-B9B8-F3BC76C87DB3}"/>
</file>

<file path=customXml/itemProps4.xml><?xml version="1.0" encoding="utf-8"?>
<ds:datastoreItem xmlns:ds="http://schemas.openxmlformats.org/officeDocument/2006/customXml" ds:itemID="{A7224C37-81DB-41E0-B9D3-B6B39B966A64}"/>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Woods</dc:creator>
  <cp:lastModifiedBy>Julie Coverwell</cp:lastModifiedBy>
  <cp:revision>2</cp:revision>
  <dcterms:created xsi:type="dcterms:W3CDTF">2019-02-15T11:09:00Z</dcterms:created>
  <dcterms:modified xsi:type="dcterms:W3CDTF">2019-02-15T11:09:00Z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0x010100AF987633DD31304CB7041EF56CC6243D</vt:lpwstr>
  </property>
</Properties>
</file>