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8B466" w14:textId="60A5E825" w:rsidR="00735CE9" w:rsidRPr="00735CE9" w:rsidRDefault="00735CE9" w:rsidP="00735CE9">
      <w:pPr>
        <w:spacing w:before="100" w:beforeAutospacing="1" w:after="100" w:afterAutospacing="1"/>
        <w:jc w:val="right"/>
        <w:rPr>
          <w:rFonts w:ascii="Times New Roman" w:eastAsia="Times New Roman" w:hAnsi="Times New Roman" w:cs="Times New Roman"/>
          <w:sz w:val="24"/>
          <w:szCs w:val="24"/>
        </w:rPr>
      </w:pPr>
      <w:r w:rsidRPr="00735CE9">
        <w:rPr>
          <w:rFonts w:ascii="Times New Roman" w:eastAsia="Times New Roman" w:hAnsi="Times New Roman" w:cs="Times New Roman"/>
          <w:noProof/>
          <w:sz w:val="24"/>
          <w:szCs w:val="24"/>
        </w:rPr>
        <w:drawing>
          <wp:inline distT="0" distB="0" distL="0" distR="0" wp14:anchorId="49C1445E" wp14:editId="23A0DD53">
            <wp:extent cx="2518842" cy="1781273"/>
            <wp:effectExtent l="0" t="0" r="0" b="0"/>
            <wp:docPr id="898368873"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68873" name="Picture 2"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1376" cy="1790137"/>
                    </a:xfrm>
                    <a:prstGeom prst="rect">
                      <a:avLst/>
                    </a:prstGeom>
                    <a:noFill/>
                    <a:ln>
                      <a:noFill/>
                    </a:ln>
                  </pic:spPr>
                </pic:pic>
              </a:graphicData>
            </a:graphic>
          </wp:inline>
        </w:drawing>
      </w:r>
    </w:p>
    <w:p w14:paraId="4DEAA62F" w14:textId="616165BF" w:rsidR="002602A8" w:rsidRPr="002602A8" w:rsidRDefault="002602A8" w:rsidP="002602A8">
      <w:pPr>
        <w:pStyle w:val="NormalWeb"/>
        <w:rPr>
          <w:b/>
          <w:bCs/>
        </w:rPr>
      </w:pPr>
      <w:r w:rsidRPr="002602A8">
        <w:rPr>
          <w:b/>
          <w:bCs/>
        </w:rPr>
        <w:t>Fake Scam Parking Messages</w:t>
      </w:r>
    </w:p>
    <w:p w14:paraId="46553E9C" w14:textId="3931FE04" w:rsidR="002602A8" w:rsidRDefault="002602A8" w:rsidP="002602A8">
      <w:pPr>
        <w:pStyle w:val="NormalWeb"/>
      </w:pPr>
      <w:r>
        <w:t>Trading Standards Officers are warning residents about an increase in scam parking charge text messages. These messages tell consumers that they have an outstanding parking charge, and sometimes threaten that if they do not pay it in time, they will be banned from driving or be taken to court. </w:t>
      </w:r>
    </w:p>
    <w:p w14:paraId="49AA3A9F" w14:textId="13EC76A4" w:rsidR="002602A8" w:rsidRDefault="002602A8" w:rsidP="002602A8">
      <w:pPr>
        <w:pStyle w:val="NormalWeb"/>
      </w:pPr>
      <w:r>
        <w:t xml:space="preserve">The messages include a link to a very convincing copycat Government website, but any payments made end up with the fraudsters. </w:t>
      </w:r>
    </w:p>
    <w:p w14:paraId="71CD497D" w14:textId="77777777" w:rsidR="002602A8" w:rsidRDefault="002602A8" w:rsidP="002602A8">
      <w:pPr>
        <w:pStyle w:val="NormalWeb"/>
      </w:pPr>
      <w:r>
        <w:t>If you receive a text message informing you of a parking fine, be aware of the following:</w:t>
      </w:r>
    </w:p>
    <w:p w14:paraId="6B8945C8" w14:textId="42F0468E" w:rsidR="002602A8" w:rsidRDefault="002602A8" w:rsidP="002602A8">
      <w:pPr>
        <w:numPr>
          <w:ilvl w:val="0"/>
          <w:numId w:val="1"/>
        </w:numPr>
        <w:spacing w:before="100" w:beforeAutospacing="1" w:after="100" w:afterAutospacing="1"/>
        <w:rPr>
          <w:rFonts w:eastAsia="Times New Roman"/>
          <w:sz w:val="24"/>
          <w:szCs w:val="24"/>
        </w:rPr>
      </w:pPr>
      <w:r>
        <w:rPr>
          <w:rFonts w:eastAsia="Times New Roman"/>
          <w:sz w:val="24"/>
          <w:szCs w:val="24"/>
        </w:rPr>
        <w:t>We will never text you about parking fines.</w:t>
      </w:r>
    </w:p>
    <w:p w14:paraId="0C46EFC9" w14:textId="79C7AF47" w:rsidR="002602A8" w:rsidRDefault="002602A8" w:rsidP="002602A8">
      <w:pPr>
        <w:numPr>
          <w:ilvl w:val="0"/>
          <w:numId w:val="1"/>
        </w:numPr>
        <w:spacing w:before="100" w:beforeAutospacing="1" w:after="100" w:afterAutospacing="1"/>
        <w:rPr>
          <w:rFonts w:eastAsia="Times New Roman"/>
          <w:sz w:val="24"/>
          <w:szCs w:val="24"/>
        </w:rPr>
      </w:pPr>
      <w:r>
        <w:rPr>
          <w:rFonts w:eastAsia="Times New Roman"/>
          <w:sz w:val="24"/>
          <w:szCs w:val="24"/>
        </w:rPr>
        <w:t>All real parking fines contains details on the back of how to pay or appeal.</w:t>
      </w:r>
    </w:p>
    <w:p w14:paraId="1869BBAD" w14:textId="1264C920" w:rsidR="002602A8" w:rsidRDefault="002602A8" w:rsidP="002602A8">
      <w:pPr>
        <w:numPr>
          <w:ilvl w:val="0"/>
          <w:numId w:val="1"/>
        </w:numPr>
        <w:spacing w:before="100" w:beforeAutospacing="1" w:after="100" w:afterAutospacing="1"/>
        <w:rPr>
          <w:rFonts w:eastAsia="Times New Roman"/>
          <w:sz w:val="24"/>
          <w:szCs w:val="24"/>
        </w:rPr>
      </w:pPr>
      <w:r>
        <w:rPr>
          <w:rFonts w:eastAsia="Times New Roman"/>
          <w:sz w:val="24"/>
          <w:szCs w:val="24"/>
        </w:rPr>
        <w:t>Never visit links that you receive via text from unknown numbers.</w:t>
      </w:r>
    </w:p>
    <w:p w14:paraId="2B51A488" w14:textId="157D3991" w:rsidR="002602A8" w:rsidRDefault="002602A8" w:rsidP="002602A8">
      <w:pPr>
        <w:numPr>
          <w:ilvl w:val="0"/>
          <w:numId w:val="1"/>
        </w:numPr>
        <w:spacing w:before="100" w:beforeAutospacing="1" w:after="100" w:afterAutospacing="1"/>
        <w:rPr>
          <w:rFonts w:eastAsia="Times New Roman"/>
          <w:sz w:val="24"/>
          <w:szCs w:val="24"/>
        </w:rPr>
      </w:pPr>
      <w:r>
        <w:rPr>
          <w:rFonts w:eastAsia="Times New Roman"/>
          <w:sz w:val="24"/>
          <w:szCs w:val="24"/>
        </w:rPr>
        <w:t>Never scan QR codes that you receive from unknown sources.</w:t>
      </w:r>
    </w:p>
    <w:p w14:paraId="7621B039" w14:textId="3E680FC6" w:rsidR="002602A8" w:rsidRDefault="002602A8" w:rsidP="002602A8">
      <w:pPr>
        <w:numPr>
          <w:ilvl w:val="0"/>
          <w:numId w:val="1"/>
        </w:numPr>
        <w:spacing w:before="100" w:beforeAutospacing="1" w:after="100" w:afterAutospacing="1"/>
        <w:rPr>
          <w:rFonts w:eastAsia="Times New Roman"/>
          <w:sz w:val="24"/>
          <w:szCs w:val="24"/>
        </w:rPr>
      </w:pPr>
      <w:r>
        <w:rPr>
          <w:rFonts w:eastAsia="Times New Roman"/>
          <w:sz w:val="24"/>
          <w:szCs w:val="24"/>
        </w:rPr>
        <w:t>Any scam text should be forwarded to the number 7726.</w:t>
      </w:r>
    </w:p>
    <w:p w14:paraId="1183899B" w14:textId="3A36E1F8" w:rsidR="002602A8" w:rsidRPr="002602A8" w:rsidRDefault="002602A8" w:rsidP="00632041">
      <w:pPr>
        <w:numPr>
          <w:ilvl w:val="0"/>
          <w:numId w:val="1"/>
        </w:numPr>
        <w:spacing w:before="100" w:beforeAutospacing="1" w:after="100" w:afterAutospacing="1"/>
        <w:rPr>
          <w:rFonts w:eastAsia="Times New Roman"/>
          <w:sz w:val="24"/>
          <w:szCs w:val="24"/>
        </w:rPr>
      </w:pPr>
      <w:r w:rsidRPr="002602A8">
        <w:rPr>
          <w:rFonts w:eastAsia="Times New Roman"/>
          <w:sz w:val="24"/>
          <w:szCs w:val="24"/>
        </w:rPr>
        <w:t xml:space="preserve">You can get consumer advice applying to </w:t>
      </w:r>
      <w:hyperlink r:id="rId9" w:history="1">
        <w:r w:rsidRPr="002602A8">
          <w:rPr>
            <w:rStyle w:val="Hyperlink"/>
            <w:rFonts w:eastAsia="Times New Roman"/>
            <w:sz w:val="24"/>
            <w:szCs w:val="24"/>
          </w:rPr>
          <w:t>England</w:t>
        </w:r>
      </w:hyperlink>
      <w:r w:rsidRPr="002602A8">
        <w:rPr>
          <w:rFonts w:eastAsia="Times New Roman"/>
          <w:sz w:val="24"/>
          <w:szCs w:val="24"/>
        </w:rPr>
        <w:t xml:space="preserve"> and </w:t>
      </w:r>
      <w:hyperlink r:id="rId10" w:history="1">
        <w:r w:rsidRPr="002602A8">
          <w:rPr>
            <w:rStyle w:val="Hyperlink"/>
            <w:rFonts w:eastAsia="Times New Roman"/>
            <w:sz w:val="24"/>
            <w:szCs w:val="24"/>
          </w:rPr>
          <w:t>Wales</w:t>
        </w:r>
      </w:hyperlink>
      <w:r w:rsidRPr="002602A8">
        <w:rPr>
          <w:rFonts w:eastAsia="Times New Roman"/>
          <w:sz w:val="24"/>
          <w:szCs w:val="24"/>
        </w:rPr>
        <w:t xml:space="preserve"> from Citizens Advice helpline on 0808 223 1133</w:t>
      </w:r>
    </w:p>
    <w:p w14:paraId="0D177E29" w14:textId="00326BD0" w:rsidR="00C90C0D" w:rsidRPr="000E7A6D" w:rsidRDefault="002602A8" w:rsidP="002602A8">
      <w:pPr>
        <w:pStyle w:val="NormalWeb"/>
        <w:rPr>
          <w:rFonts w:cstheme="minorHAnsi"/>
        </w:rPr>
      </w:pPr>
      <w:r>
        <w:br/>
      </w:r>
      <w:r>
        <w:rPr>
          <w:noProof/>
        </w:rPr>
        <w:drawing>
          <wp:inline distT="0" distB="0" distL="0" distR="0" wp14:anchorId="42D1BE01" wp14:editId="16B6D2C5">
            <wp:extent cx="5731510" cy="3749675"/>
            <wp:effectExtent l="0" t="0" r="2540" b="3175"/>
            <wp:docPr id="742702782"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702782" name="Picture 1" descr="A screenshot of a phon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749675"/>
                    </a:xfrm>
                    <a:prstGeom prst="rect">
                      <a:avLst/>
                    </a:prstGeom>
                    <a:noFill/>
                    <a:ln>
                      <a:noFill/>
                    </a:ln>
                  </pic:spPr>
                </pic:pic>
              </a:graphicData>
            </a:graphic>
          </wp:inline>
        </w:drawing>
      </w:r>
    </w:p>
    <w:sectPr w:rsidR="00C90C0D" w:rsidRPr="000E7A6D" w:rsidSect="00735CE9">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93B74"/>
    <w:multiLevelType w:val="multilevel"/>
    <w:tmpl w:val="44446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99534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A8"/>
    <w:rsid w:val="000E7A6D"/>
    <w:rsid w:val="00244458"/>
    <w:rsid w:val="002602A8"/>
    <w:rsid w:val="002B5D8C"/>
    <w:rsid w:val="00496883"/>
    <w:rsid w:val="00735CE9"/>
    <w:rsid w:val="00764805"/>
    <w:rsid w:val="007D0DED"/>
    <w:rsid w:val="00AD6A56"/>
    <w:rsid w:val="00C90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04E5"/>
  <w15:chartTrackingRefBased/>
  <w15:docId w15:val="{0A04AF4A-8E10-48BF-B2BE-B0EB5337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2A8"/>
    <w:rPr>
      <w:rFonts w:ascii="Aptos" w:hAnsi="Aptos" w:cs="Aptos"/>
      <w:sz w:val="20"/>
      <w:szCs w:val="20"/>
      <w:lang w:eastAsia="en-GB"/>
    </w:rPr>
  </w:style>
  <w:style w:type="paragraph" w:styleId="Heading1">
    <w:name w:val="heading 1"/>
    <w:basedOn w:val="Normal"/>
    <w:next w:val="Normal"/>
    <w:link w:val="Heading1Char"/>
    <w:uiPriority w:val="9"/>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5D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5D8C"/>
    <w:pPr>
      <w:spacing w:before="240" w:after="60"/>
      <w:outlineLvl w:val="6"/>
    </w:pPr>
  </w:style>
  <w:style w:type="paragraph" w:styleId="Heading8">
    <w:name w:val="heading 8"/>
    <w:basedOn w:val="Normal"/>
    <w:next w:val="Normal"/>
    <w:link w:val="Heading8Char"/>
    <w:uiPriority w:val="9"/>
    <w:semiHidden/>
    <w:unhideWhenUsed/>
    <w:qFormat/>
    <w:rsid w:val="002B5D8C"/>
    <w:pPr>
      <w:spacing w:before="240" w:after="60"/>
      <w:outlineLvl w:val="7"/>
    </w:pPr>
    <w:rPr>
      <w:i/>
      <w:iCs/>
    </w:rPr>
  </w:style>
  <w:style w:type="paragraph" w:styleId="Heading9">
    <w:name w:val="heading 9"/>
    <w:basedOn w:val="Normal"/>
    <w:next w:val="Normal"/>
    <w:link w:val="Heading9Char"/>
    <w:uiPriority w:val="9"/>
    <w:semiHidden/>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 w:type="character" w:styleId="Hyperlink">
    <w:name w:val="Hyperlink"/>
    <w:basedOn w:val="DefaultParagraphFont"/>
    <w:uiPriority w:val="99"/>
    <w:semiHidden/>
    <w:unhideWhenUsed/>
    <w:rsid w:val="002602A8"/>
    <w:rPr>
      <w:color w:val="0000FF"/>
      <w:u w:val="single"/>
    </w:rPr>
  </w:style>
  <w:style w:type="paragraph" w:styleId="NormalWeb">
    <w:name w:val="Normal (Web)"/>
    <w:basedOn w:val="Normal"/>
    <w:uiPriority w:val="99"/>
    <w:unhideWhenUsed/>
    <w:rsid w:val="002602A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57508">
      <w:bodyDiv w:val="1"/>
      <w:marLeft w:val="0"/>
      <w:marRight w:val="0"/>
      <w:marTop w:val="0"/>
      <w:marBottom w:val="0"/>
      <w:divBdr>
        <w:top w:val="none" w:sz="0" w:space="0" w:color="auto"/>
        <w:left w:val="none" w:sz="0" w:space="0" w:color="auto"/>
        <w:bottom w:val="none" w:sz="0" w:space="0" w:color="auto"/>
        <w:right w:val="none" w:sz="0" w:space="0" w:color="auto"/>
      </w:divBdr>
    </w:div>
    <w:div w:id="116077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hyperlink" Target="http://url.uk.m.mimecastprotect.com/s/d8rLC2vrJCZWEQpi1h6F5E0wQ?domain=link.mediaoutreach.meltwater.com" TargetMode="External"/><Relationship Id="rId4" Type="http://schemas.openxmlformats.org/officeDocument/2006/relationships/numbering" Target="numbering.xml"/><Relationship Id="rId9" Type="http://schemas.openxmlformats.org/officeDocument/2006/relationships/hyperlink" Target="http://url.uk.m.mimecastprotect.com/s/6XRrC1rq7iBxEXMTLfmFVYlEF?domain=link.mediaoutreach.meltw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73c15b-aa73-4ccc-9659-6e134cc7cd91">
      <UserInfo>
        <DisplayName>Sally Hiscock</DisplayName>
        <AccountId>20</AccountId>
        <AccountType/>
      </UserInfo>
      <UserInfo>
        <DisplayName>Kerry Taylor</DisplayName>
        <AccountId>26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DCEC28478604085D5957BDC4DEF55" ma:contentTypeVersion="9" ma:contentTypeDescription="Create a new document." ma:contentTypeScope="" ma:versionID="9a4d728135bfcbea4bc35091835315b6">
  <xsd:schema xmlns:xsd="http://www.w3.org/2001/XMLSchema" xmlns:xs="http://www.w3.org/2001/XMLSchema" xmlns:p="http://schemas.microsoft.com/office/2006/metadata/properties" xmlns:ns2="2ee1ad75-fb23-4537-849e-d891dc5a443a" xmlns:ns3="fb73c15b-aa73-4ccc-9659-6e134cc7cd91" targetNamespace="http://schemas.microsoft.com/office/2006/metadata/properties" ma:root="true" ma:fieldsID="79ae86172d70f1117f5a5f868a92449e" ns2:_="" ns3:_="">
    <xsd:import namespace="2ee1ad75-fb23-4537-849e-d891dc5a443a"/>
    <xsd:import namespace="fb73c15b-aa73-4ccc-9659-6e134cc7cd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1ad75-fb23-4537-849e-d891dc5a4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73c15b-aa73-4ccc-9659-6e134cc7cd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B0A21-6F46-498A-B0F2-29CCA98D993E}">
  <ds:schemaRefs>
    <ds:schemaRef ds:uri="http://schemas.microsoft.com/office/2006/metadata/properties"/>
    <ds:schemaRef ds:uri="http://schemas.microsoft.com/office/infopath/2007/PartnerControls"/>
    <ds:schemaRef ds:uri="fb73c15b-aa73-4ccc-9659-6e134cc7cd91"/>
  </ds:schemaRefs>
</ds:datastoreItem>
</file>

<file path=customXml/itemProps2.xml><?xml version="1.0" encoding="utf-8"?>
<ds:datastoreItem xmlns:ds="http://schemas.openxmlformats.org/officeDocument/2006/customXml" ds:itemID="{D625F008-12A3-4A5E-9198-3715F400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1ad75-fb23-4537-849e-d891dc5a443a"/>
    <ds:schemaRef ds:uri="fb73c15b-aa73-4ccc-9659-6e134cc7c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1F7AD-0759-414B-89F9-2B2F88E60F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177</Words>
  <Characters>1012</Characters>
  <Application>Microsoft Office Word</Application>
  <DocSecurity>0</DocSecurity>
  <Lines>8</Lines>
  <Paragraphs>2</Paragraphs>
  <ScaleCrop>false</ScaleCrop>
  <Company>WBC</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Fraser</dc:creator>
  <cp:keywords/>
  <dc:description/>
  <cp:lastModifiedBy>Moira Fraser</cp:lastModifiedBy>
  <cp:revision>2</cp:revision>
  <dcterms:created xsi:type="dcterms:W3CDTF">2024-10-23T05:31:00Z</dcterms:created>
  <dcterms:modified xsi:type="dcterms:W3CDTF">2024-10-23T05:51:00Z</dcterms:modified>
</cp:coreProperties>
</file>