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DB345" w14:textId="77777777" w:rsidR="005173DF" w:rsidRDefault="005173DF" w:rsidP="00B711FD">
      <w:pPr>
        <w:jc w:val="center"/>
      </w:pPr>
    </w:p>
    <w:p w14:paraId="489FD227" w14:textId="55C949B6" w:rsidR="00B711FD" w:rsidRPr="00C042CF" w:rsidRDefault="00B711FD" w:rsidP="00B711FD">
      <w:pPr>
        <w:jc w:val="center"/>
        <w:rPr>
          <w:rFonts w:ascii="Arial" w:hAnsi="Arial" w:cs="Arial"/>
          <w:sz w:val="24"/>
          <w:szCs w:val="24"/>
        </w:rPr>
      </w:pPr>
      <w:r w:rsidRPr="00C042CF">
        <w:rPr>
          <w:rFonts w:ascii="Arial" w:hAnsi="Arial" w:cs="Arial"/>
          <w:sz w:val="24"/>
          <w:szCs w:val="24"/>
        </w:rPr>
        <w:t>Childcare Reforms</w:t>
      </w:r>
    </w:p>
    <w:p w14:paraId="315F53F0" w14:textId="77777777" w:rsidR="005173DF" w:rsidRPr="00C042CF" w:rsidRDefault="00B711FD" w:rsidP="00B711FD">
      <w:pPr>
        <w:jc w:val="center"/>
        <w:rPr>
          <w:rFonts w:ascii="Arial" w:hAnsi="Arial" w:cs="Arial"/>
          <w:sz w:val="24"/>
          <w:szCs w:val="24"/>
        </w:rPr>
      </w:pPr>
      <w:r w:rsidRPr="00C042CF">
        <w:rPr>
          <w:rFonts w:ascii="Arial" w:hAnsi="Arial" w:cs="Arial"/>
          <w:sz w:val="24"/>
          <w:szCs w:val="24"/>
        </w:rPr>
        <w:t>Capital</w:t>
      </w:r>
      <w:r w:rsidR="005173DF" w:rsidRPr="00C042CF">
        <w:rPr>
          <w:rFonts w:ascii="Arial" w:hAnsi="Arial" w:cs="Arial"/>
          <w:sz w:val="24"/>
          <w:szCs w:val="24"/>
        </w:rPr>
        <w:t>/ Capacity</w:t>
      </w:r>
      <w:r w:rsidRPr="00C042CF">
        <w:rPr>
          <w:rFonts w:ascii="Arial" w:hAnsi="Arial" w:cs="Arial"/>
          <w:sz w:val="24"/>
          <w:szCs w:val="24"/>
        </w:rPr>
        <w:t xml:space="preserve"> Funding</w:t>
      </w:r>
      <w:r w:rsidR="005173DF" w:rsidRPr="00C042CF">
        <w:rPr>
          <w:rFonts w:ascii="Arial" w:hAnsi="Arial" w:cs="Arial"/>
          <w:sz w:val="24"/>
          <w:szCs w:val="24"/>
        </w:rPr>
        <w:t>,</w:t>
      </w:r>
    </w:p>
    <w:p w14:paraId="301038BB" w14:textId="5586D9D3" w:rsidR="00EC50C1" w:rsidRPr="00C042CF" w:rsidRDefault="00B711FD" w:rsidP="00B711FD">
      <w:pPr>
        <w:jc w:val="center"/>
        <w:rPr>
          <w:rFonts w:ascii="Arial" w:hAnsi="Arial" w:cs="Arial"/>
          <w:sz w:val="24"/>
          <w:szCs w:val="24"/>
        </w:rPr>
      </w:pPr>
      <w:r w:rsidRPr="00C042CF">
        <w:rPr>
          <w:rFonts w:ascii="Arial" w:hAnsi="Arial" w:cs="Arial"/>
          <w:sz w:val="24"/>
          <w:szCs w:val="24"/>
        </w:rPr>
        <w:t xml:space="preserve"> Expression of Interest</w:t>
      </w:r>
    </w:p>
    <w:p w14:paraId="7D8D642C" w14:textId="77777777" w:rsidR="005173DF" w:rsidRDefault="005173DF" w:rsidP="005173DF">
      <w:pPr>
        <w:rPr>
          <w:rFonts w:ascii="Arial" w:hAnsi="Arial" w:cs="Arial"/>
        </w:rPr>
      </w:pPr>
    </w:p>
    <w:p w14:paraId="79043970" w14:textId="77777777" w:rsidR="005173DF" w:rsidRPr="005173DF" w:rsidRDefault="005173DF" w:rsidP="005173DF">
      <w:pPr>
        <w:rPr>
          <w:rFonts w:ascii="Arial" w:hAnsi="Arial" w:cs="Arial"/>
          <w:b/>
          <w:bCs/>
        </w:rPr>
      </w:pPr>
      <w:r w:rsidRPr="005173DF">
        <w:rPr>
          <w:rFonts w:ascii="Arial" w:hAnsi="Arial" w:cs="Arial"/>
          <w:b/>
          <w:bCs/>
        </w:rPr>
        <w:t>Childcare Reforms</w:t>
      </w:r>
    </w:p>
    <w:p w14:paraId="469319C2" w14:textId="3FF9B274" w:rsidR="005173DF" w:rsidRPr="005173DF" w:rsidRDefault="00BE1F59" w:rsidP="005173DF">
      <w:pPr>
        <w:rPr>
          <w:rFonts w:ascii="Arial" w:hAnsi="Arial" w:cs="Arial"/>
        </w:rPr>
      </w:pPr>
      <w:r>
        <w:rPr>
          <w:rFonts w:ascii="Arial" w:hAnsi="Arial" w:cs="Arial"/>
        </w:rPr>
        <w:t xml:space="preserve">In the March 2023 budget, major childcare reforms were announced to support families with the cost of childcare and to help more people to enter or return to the workforce. These reforms included offering 15 hours funded places to </w:t>
      </w:r>
      <w:r w:rsidR="003B415C">
        <w:rPr>
          <w:rFonts w:ascii="Arial" w:hAnsi="Arial" w:cs="Arial"/>
        </w:rPr>
        <w:t>2-year-olds</w:t>
      </w:r>
      <w:r>
        <w:rPr>
          <w:rFonts w:ascii="Arial" w:hAnsi="Arial" w:cs="Arial"/>
        </w:rPr>
        <w:t xml:space="preserve"> of working families form April 2024, 15 hours for babies aged 9 months plus from September 2024, then increasing the 15 hours to 30 hours from September 2025. </w:t>
      </w:r>
      <w:r w:rsidR="003B415C">
        <w:rPr>
          <w:rFonts w:ascii="Arial" w:hAnsi="Arial" w:cs="Arial"/>
        </w:rPr>
        <w:t>This would result in a capacity increase of 30%.</w:t>
      </w:r>
    </w:p>
    <w:p w14:paraId="4887FD66" w14:textId="4E4D9669" w:rsidR="005173DF" w:rsidRDefault="003B415C" w:rsidP="005173DF">
      <w:pPr>
        <w:rPr>
          <w:rFonts w:ascii="Arial" w:hAnsi="Arial" w:cs="Arial"/>
        </w:rPr>
      </w:pPr>
      <w:r>
        <w:rPr>
          <w:rFonts w:ascii="Arial" w:hAnsi="Arial" w:cs="Arial"/>
        </w:rPr>
        <w:t xml:space="preserve">In addition to the early </w:t>
      </w:r>
      <w:proofErr w:type="gramStart"/>
      <w:r>
        <w:rPr>
          <w:rFonts w:ascii="Arial" w:hAnsi="Arial" w:cs="Arial"/>
        </w:rPr>
        <w:t>years</w:t>
      </w:r>
      <w:proofErr w:type="gramEnd"/>
      <w:r>
        <w:rPr>
          <w:rFonts w:ascii="Arial" w:hAnsi="Arial" w:cs="Arial"/>
        </w:rPr>
        <w:t xml:space="preserve"> reforms, t</w:t>
      </w:r>
      <w:r w:rsidR="005173DF" w:rsidRPr="005173DF">
        <w:rPr>
          <w:rFonts w:ascii="Arial" w:hAnsi="Arial" w:cs="Arial"/>
        </w:rPr>
        <w:t>he government aim for all parents of primary school children who need it to be able to access childcare in their local area from 8am – 6pm. This will help to ensure that parents have enough childcare to work full time, more hours and with flexible hours. Parents of primary school aged children will still be expected to pay to access this provision, as this programme aims to increase the availability of childcare, rather than subsidise childcare, but support with costs will be available to eligible parents through Universal Credit childcare and Tax-Free Childcare</w:t>
      </w:r>
      <w:r w:rsidR="005173DF">
        <w:rPr>
          <w:rFonts w:ascii="Arial" w:hAnsi="Arial" w:cs="Arial"/>
        </w:rPr>
        <w:t>.</w:t>
      </w:r>
    </w:p>
    <w:p w14:paraId="53584080" w14:textId="55144B5E" w:rsidR="003B415C" w:rsidRPr="005173DF" w:rsidRDefault="003B415C" w:rsidP="005173DF">
      <w:pPr>
        <w:rPr>
          <w:rFonts w:ascii="Arial" w:hAnsi="Arial" w:cs="Arial"/>
        </w:rPr>
      </w:pPr>
      <w:r>
        <w:rPr>
          <w:rFonts w:ascii="Arial" w:hAnsi="Arial" w:cs="Arial"/>
        </w:rPr>
        <w:t xml:space="preserve">Further information on these reforms can be found </w:t>
      </w:r>
      <w:hyperlink r:id="rId7" w:history="1">
        <w:r>
          <w:rPr>
            <w:rStyle w:val="Hyperlink"/>
          </w:rPr>
          <w:t>Early education entitlements and funding update: March 2023 - GOV.UK (www.gov.uk)</w:t>
        </w:r>
      </w:hyperlink>
    </w:p>
    <w:p w14:paraId="56FD6A37" w14:textId="10506E69" w:rsidR="00B711FD" w:rsidRDefault="005173DF" w:rsidP="005173DF">
      <w:pPr>
        <w:spacing w:after="0"/>
        <w:rPr>
          <w:rFonts w:ascii="Arial" w:hAnsi="Arial" w:cs="Arial"/>
          <w:b/>
          <w:bCs/>
        </w:rPr>
      </w:pPr>
      <w:r w:rsidRPr="005173DF">
        <w:rPr>
          <w:rFonts w:ascii="Arial" w:hAnsi="Arial" w:cs="Arial"/>
          <w:b/>
          <w:bCs/>
        </w:rPr>
        <w:t>Funding</w:t>
      </w:r>
    </w:p>
    <w:p w14:paraId="09922B87" w14:textId="2F679AA2" w:rsidR="005173DF" w:rsidRPr="005173DF" w:rsidRDefault="005173DF" w:rsidP="005173DF">
      <w:pPr>
        <w:spacing w:after="0"/>
        <w:rPr>
          <w:rFonts w:ascii="Arial" w:hAnsi="Arial" w:cs="Arial"/>
        </w:rPr>
      </w:pPr>
      <w:r w:rsidRPr="005173DF">
        <w:rPr>
          <w:rFonts w:ascii="Arial" w:hAnsi="Arial" w:cs="Arial"/>
        </w:rPr>
        <w:t xml:space="preserve">This programme and funding will be delivered through local authorities, given your existing responsibility to ensure sufficient childcare for children. There will be funding for local authorities to set up new provision </w:t>
      </w:r>
      <w:r>
        <w:rPr>
          <w:rFonts w:ascii="Arial" w:hAnsi="Arial" w:cs="Arial"/>
        </w:rPr>
        <w:t>and/or the extend current provision to</w:t>
      </w:r>
      <w:r w:rsidRPr="005173DF">
        <w:rPr>
          <w:rFonts w:ascii="Arial" w:hAnsi="Arial" w:cs="Arial"/>
        </w:rPr>
        <w:t xml:space="preserve"> ensure sufficient places are available. The programme funding aims to remove key barriers to setting up new provision or expanding current provision. By providing funding upfront we aim to remove/minimise the financial risk that is often a barrier to setting up or expanding provision. </w:t>
      </w:r>
    </w:p>
    <w:p w14:paraId="7D77AC84" w14:textId="77777777" w:rsidR="00BE1F59" w:rsidRDefault="00BE1F59" w:rsidP="00BE1F59"/>
    <w:p w14:paraId="16485EEC" w14:textId="4759E6E4" w:rsidR="00BE1F59" w:rsidRPr="00BE1F59" w:rsidRDefault="00BE1F59" w:rsidP="00BE1F59">
      <w:pPr>
        <w:rPr>
          <w:rFonts w:ascii="Arial" w:hAnsi="Arial" w:cs="Arial"/>
        </w:rPr>
      </w:pPr>
      <w:r>
        <w:rPr>
          <w:rFonts w:ascii="Arial" w:hAnsi="Arial" w:cs="Arial"/>
        </w:rPr>
        <w:t>Funding received by each local authority has been</w:t>
      </w:r>
      <w:r w:rsidRPr="00BE1F59">
        <w:rPr>
          <w:rFonts w:ascii="Arial" w:hAnsi="Arial" w:cs="Arial"/>
        </w:rPr>
        <w:t xml:space="preserve"> based on predicted levels of supply and demand. However, unlike other capital grants, guidance has been flexible on how local authority’s use this money but could include</w:t>
      </w:r>
      <w:r>
        <w:rPr>
          <w:rFonts w:ascii="Arial" w:hAnsi="Arial" w:cs="Arial"/>
        </w:rPr>
        <w:t>:</w:t>
      </w:r>
      <w:r w:rsidRPr="00BE1F59">
        <w:rPr>
          <w:rFonts w:ascii="Arial" w:hAnsi="Arial" w:cs="Arial"/>
        </w:rPr>
        <w:t xml:space="preserve"> </w:t>
      </w:r>
    </w:p>
    <w:p w14:paraId="716E38A2" w14:textId="5EFBA4CC" w:rsidR="00BE1F59" w:rsidRPr="00BE1F59" w:rsidRDefault="00BE1F59" w:rsidP="00BE1F59">
      <w:pPr>
        <w:pStyle w:val="ListParagraph"/>
        <w:numPr>
          <w:ilvl w:val="0"/>
          <w:numId w:val="1"/>
        </w:numPr>
        <w:rPr>
          <w:rFonts w:ascii="Arial" w:hAnsi="Arial" w:cs="Arial"/>
        </w:rPr>
      </w:pPr>
      <w:r w:rsidRPr="00BE1F59">
        <w:rPr>
          <w:rFonts w:ascii="Arial" w:hAnsi="Arial" w:cs="Arial"/>
        </w:rPr>
        <w:t>Expansion of existing childcare provision, including expanding existing provision to a different or additional site</w:t>
      </w:r>
    </w:p>
    <w:p w14:paraId="2C7F81D5" w14:textId="76EE1C7E" w:rsidR="00BE1F59" w:rsidRPr="00BE1F59" w:rsidRDefault="00BE1F59" w:rsidP="00BE1F59">
      <w:pPr>
        <w:pStyle w:val="ListParagraph"/>
        <w:numPr>
          <w:ilvl w:val="0"/>
          <w:numId w:val="1"/>
        </w:numPr>
        <w:rPr>
          <w:rFonts w:ascii="Arial" w:hAnsi="Arial" w:cs="Arial"/>
        </w:rPr>
      </w:pPr>
      <w:r w:rsidRPr="00BE1F59">
        <w:rPr>
          <w:rFonts w:ascii="Arial" w:hAnsi="Arial" w:cs="Arial"/>
        </w:rPr>
        <w:t xml:space="preserve">Remodelling of existing provision to create additional </w:t>
      </w:r>
      <w:proofErr w:type="gramStart"/>
      <w:r w:rsidRPr="00BE1F59">
        <w:rPr>
          <w:rFonts w:ascii="Arial" w:hAnsi="Arial" w:cs="Arial"/>
        </w:rPr>
        <w:t>capacity</w:t>
      </w:r>
      <w:proofErr w:type="gramEnd"/>
    </w:p>
    <w:p w14:paraId="32A4A045" w14:textId="27C80DAE" w:rsidR="00BE1F59" w:rsidRPr="00BE1F59" w:rsidRDefault="00BE1F59" w:rsidP="00BE1F59">
      <w:pPr>
        <w:pStyle w:val="ListParagraph"/>
        <w:numPr>
          <w:ilvl w:val="0"/>
          <w:numId w:val="1"/>
        </w:numPr>
        <w:rPr>
          <w:rFonts w:ascii="Arial" w:hAnsi="Arial" w:cs="Arial"/>
        </w:rPr>
      </w:pPr>
      <w:r w:rsidRPr="00BE1F59">
        <w:rPr>
          <w:rFonts w:ascii="Arial" w:hAnsi="Arial" w:cs="Arial"/>
        </w:rPr>
        <w:t>Creation of new childcare places, whether via the creation of new settings, or expanding provision in existing providers</w:t>
      </w:r>
    </w:p>
    <w:p w14:paraId="7BD40B32" w14:textId="0092CA84" w:rsidR="005173DF" w:rsidRDefault="003B415C" w:rsidP="00B711FD">
      <w:pPr>
        <w:rPr>
          <w:rFonts w:ascii="Arial" w:hAnsi="Arial" w:cs="Arial"/>
        </w:rPr>
      </w:pPr>
      <w:r>
        <w:rPr>
          <w:rFonts w:ascii="Arial" w:hAnsi="Arial" w:cs="Arial"/>
        </w:rPr>
        <w:t xml:space="preserve">Expressions of interest in funding can be submitted by completing the following form and </w:t>
      </w:r>
      <w:bookmarkStart w:id="0" w:name="_Hlk164238550"/>
      <w:r>
        <w:rPr>
          <w:rFonts w:ascii="Arial" w:hAnsi="Arial" w:cs="Arial"/>
        </w:rPr>
        <w:t xml:space="preserve">returning it to Claire Hardiman </w:t>
      </w:r>
      <w:hyperlink r:id="rId8" w:history="1">
        <w:r w:rsidRPr="00C11FA2">
          <w:rPr>
            <w:rStyle w:val="Hyperlink"/>
            <w:rFonts w:ascii="Arial" w:hAnsi="Arial" w:cs="Arial"/>
          </w:rPr>
          <w:t>Claire.Hardiman@Wolverhampton.gov.uk</w:t>
        </w:r>
      </w:hyperlink>
      <w:r>
        <w:rPr>
          <w:rFonts w:ascii="Arial" w:hAnsi="Arial" w:cs="Arial"/>
        </w:rPr>
        <w:t xml:space="preserve"> by Friday 19</w:t>
      </w:r>
      <w:r w:rsidRPr="003B415C">
        <w:rPr>
          <w:rFonts w:ascii="Arial" w:hAnsi="Arial" w:cs="Arial"/>
          <w:vertAlign w:val="superscript"/>
        </w:rPr>
        <w:t>th</w:t>
      </w:r>
      <w:r>
        <w:rPr>
          <w:rFonts w:ascii="Arial" w:hAnsi="Arial" w:cs="Arial"/>
        </w:rPr>
        <w:t xml:space="preserve"> Ma</w:t>
      </w:r>
      <w:r w:rsidR="004B4B23">
        <w:rPr>
          <w:rFonts w:ascii="Arial" w:hAnsi="Arial" w:cs="Arial"/>
        </w:rPr>
        <w:t>y</w:t>
      </w:r>
      <w:r>
        <w:rPr>
          <w:rFonts w:ascii="Arial" w:hAnsi="Arial" w:cs="Arial"/>
        </w:rPr>
        <w:t xml:space="preserve"> 2024</w:t>
      </w:r>
    </w:p>
    <w:bookmarkEnd w:id="0"/>
    <w:p w14:paraId="7D47ECBE" w14:textId="77777777" w:rsidR="003B415C" w:rsidRDefault="003B415C" w:rsidP="00B711FD">
      <w:pPr>
        <w:rPr>
          <w:rFonts w:ascii="Arial" w:hAnsi="Arial" w:cs="Arial"/>
        </w:rPr>
      </w:pPr>
    </w:p>
    <w:p w14:paraId="6B17ADF5" w14:textId="77D3C4DB" w:rsidR="003E6CFE" w:rsidRDefault="003E6CFE" w:rsidP="00B711FD">
      <w:pPr>
        <w:rPr>
          <w:rFonts w:ascii="Arial" w:hAnsi="Arial" w:cs="Arial"/>
        </w:rPr>
      </w:pPr>
      <w:r>
        <w:rPr>
          <w:rFonts w:ascii="Arial" w:hAnsi="Arial" w:cs="Arial"/>
        </w:rPr>
        <w:lastRenderedPageBreak/>
        <w:t>Contact details</w:t>
      </w:r>
    </w:p>
    <w:tbl>
      <w:tblPr>
        <w:tblStyle w:val="TableGrid"/>
        <w:tblW w:w="0" w:type="auto"/>
        <w:tblLook w:val="04A0" w:firstRow="1" w:lastRow="0" w:firstColumn="1" w:lastColumn="0" w:noHBand="0" w:noVBand="1"/>
      </w:tblPr>
      <w:tblGrid>
        <w:gridCol w:w="3681"/>
        <w:gridCol w:w="5335"/>
      </w:tblGrid>
      <w:tr w:rsidR="003B415C" w14:paraId="5D4DD9CF" w14:textId="77777777" w:rsidTr="003E6CFE">
        <w:tc>
          <w:tcPr>
            <w:tcW w:w="3681" w:type="dxa"/>
            <w:shd w:val="clear" w:color="auto" w:fill="DEC8EE"/>
          </w:tcPr>
          <w:p w14:paraId="5E78994A" w14:textId="7533FCFC" w:rsidR="003B415C" w:rsidRDefault="003B415C" w:rsidP="00B711FD">
            <w:pPr>
              <w:rPr>
                <w:rFonts w:ascii="Arial" w:hAnsi="Arial" w:cs="Arial"/>
              </w:rPr>
            </w:pPr>
            <w:r>
              <w:rPr>
                <w:rFonts w:ascii="Arial" w:hAnsi="Arial" w:cs="Arial"/>
              </w:rPr>
              <w:t xml:space="preserve">Name of person completing </w:t>
            </w:r>
            <w:r w:rsidR="003E6CFE">
              <w:rPr>
                <w:rFonts w:ascii="Arial" w:hAnsi="Arial" w:cs="Arial"/>
              </w:rPr>
              <w:t>expression of interest</w:t>
            </w:r>
          </w:p>
        </w:tc>
        <w:tc>
          <w:tcPr>
            <w:tcW w:w="5335" w:type="dxa"/>
          </w:tcPr>
          <w:p w14:paraId="539D86EB" w14:textId="77777777" w:rsidR="003B415C" w:rsidRDefault="003B415C" w:rsidP="00B711FD">
            <w:pPr>
              <w:rPr>
                <w:rFonts w:ascii="Arial" w:hAnsi="Arial" w:cs="Arial"/>
              </w:rPr>
            </w:pPr>
          </w:p>
        </w:tc>
      </w:tr>
      <w:tr w:rsidR="003E6CFE" w14:paraId="1A695FA4" w14:textId="77777777" w:rsidTr="00667DAD">
        <w:tc>
          <w:tcPr>
            <w:tcW w:w="9016" w:type="dxa"/>
            <w:gridSpan w:val="2"/>
          </w:tcPr>
          <w:p w14:paraId="20F96376" w14:textId="77777777" w:rsidR="003E6CFE" w:rsidRDefault="003E6CFE" w:rsidP="00B711FD">
            <w:pPr>
              <w:rPr>
                <w:rFonts w:ascii="Arial" w:hAnsi="Arial" w:cs="Arial"/>
              </w:rPr>
            </w:pPr>
          </w:p>
        </w:tc>
      </w:tr>
      <w:tr w:rsidR="003B415C" w14:paraId="009B0B5B" w14:textId="77777777" w:rsidTr="003E6CFE">
        <w:tc>
          <w:tcPr>
            <w:tcW w:w="3681" w:type="dxa"/>
            <w:shd w:val="clear" w:color="auto" w:fill="DEC8EE"/>
          </w:tcPr>
          <w:p w14:paraId="5786CBC7" w14:textId="20599113" w:rsidR="003B415C" w:rsidRDefault="003E6CFE" w:rsidP="00B711FD">
            <w:pPr>
              <w:rPr>
                <w:rFonts w:ascii="Arial" w:hAnsi="Arial" w:cs="Arial"/>
              </w:rPr>
            </w:pPr>
            <w:r>
              <w:rPr>
                <w:rFonts w:ascii="Arial" w:hAnsi="Arial" w:cs="Arial"/>
              </w:rPr>
              <w:t>Name of setting</w:t>
            </w:r>
          </w:p>
        </w:tc>
        <w:tc>
          <w:tcPr>
            <w:tcW w:w="5335" w:type="dxa"/>
          </w:tcPr>
          <w:p w14:paraId="694469C8" w14:textId="77777777" w:rsidR="003B415C" w:rsidRDefault="003B415C" w:rsidP="00B711FD">
            <w:pPr>
              <w:rPr>
                <w:rFonts w:ascii="Arial" w:hAnsi="Arial" w:cs="Arial"/>
              </w:rPr>
            </w:pPr>
          </w:p>
        </w:tc>
      </w:tr>
      <w:tr w:rsidR="003E6CFE" w14:paraId="463B5A47" w14:textId="77777777" w:rsidTr="00B26657">
        <w:tc>
          <w:tcPr>
            <w:tcW w:w="9016" w:type="dxa"/>
            <w:gridSpan w:val="2"/>
          </w:tcPr>
          <w:p w14:paraId="01DE3F9F" w14:textId="77777777" w:rsidR="003E6CFE" w:rsidRDefault="003E6CFE" w:rsidP="00B711FD">
            <w:pPr>
              <w:rPr>
                <w:rFonts w:ascii="Arial" w:hAnsi="Arial" w:cs="Arial"/>
              </w:rPr>
            </w:pPr>
          </w:p>
        </w:tc>
      </w:tr>
      <w:tr w:rsidR="003B415C" w14:paraId="5190B3F9" w14:textId="77777777" w:rsidTr="003E6CFE">
        <w:tc>
          <w:tcPr>
            <w:tcW w:w="3681" w:type="dxa"/>
            <w:shd w:val="clear" w:color="auto" w:fill="DEC8EE"/>
          </w:tcPr>
          <w:p w14:paraId="6E033361" w14:textId="3F4A95CC" w:rsidR="003B415C" w:rsidRDefault="003E6CFE" w:rsidP="00B711FD">
            <w:pPr>
              <w:rPr>
                <w:rFonts w:ascii="Arial" w:hAnsi="Arial" w:cs="Arial"/>
              </w:rPr>
            </w:pPr>
            <w:r>
              <w:rPr>
                <w:rFonts w:ascii="Arial" w:hAnsi="Arial" w:cs="Arial"/>
              </w:rPr>
              <w:t>Contact number</w:t>
            </w:r>
          </w:p>
        </w:tc>
        <w:tc>
          <w:tcPr>
            <w:tcW w:w="5335" w:type="dxa"/>
          </w:tcPr>
          <w:p w14:paraId="0BD6FC10" w14:textId="77777777" w:rsidR="003B415C" w:rsidRDefault="003B415C" w:rsidP="00B711FD">
            <w:pPr>
              <w:rPr>
                <w:rFonts w:ascii="Arial" w:hAnsi="Arial" w:cs="Arial"/>
              </w:rPr>
            </w:pPr>
          </w:p>
        </w:tc>
      </w:tr>
      <w:tr w:rsidR="003B415C" w14:paraId="298DADCA" w14:textId="77777777" w:rsidTr="003E6CFE">
        <w:tc>
          <w:tcPr>
            <w:tcW w:w="3681" w:type="dxa"/>
            <w:shd w:val="clear" w:color="auto" w:fill="DEC8EE"/>
          </w:tcPr>
          <w:p w14:paraId="37554035" w14:textId="4B9156A9" w:rsidR="003B415C" w:rsidRDefault="003E6CFE" w:rsidP="00B711FD">
            <w:pPr>
              <w:rPr>
                <w:rFonts w:ascii="Arial" w:hAnsi="Arial" w:cs="Arial"/>
              </w:rPr>
            </w:pPr>
            <w:r>
              <w:rPr>
                <w:rFonts w:ascii="Arial" w:hAnsi="Arial" w:cs="Arial"/>
              </w:rPr>
              <w:t>Contact email</w:t>
            </w:r>
          </w:p>
        </w:tc>
        <w:tc>
          <w:tcPr>
            <w:tcW w:w="5335" w:type="dxa"/>
          </w:tcPr>
          <w:p w14:paraId="5C8D088B" w14:textId="77777777" w:rsidR="003B415C" w:rsidRDefault="003B415C" w:rsidP="00B711FD">
            <w:pPr>
              <w:rPr>
                <w:rFonts w:ascii="Arial" w:hAnsi="Arial" w:cs="Arial"/>
              </w:rPr>
            </w:pPr>
          </w:p>
        </w:tc>
      </w:tr>
      <w:tr w:rsidR="003E6CFE" w14:paraId="45824EF6" w14:textId="77777777" w:rsidTr="00940A76">
        <w:tc>
          <w:tcPr>
            <w:tcW w:w="9016" w:type="dxa"/>
            <w:gridSpan w:val="2"/>
          </w:tcPr>
          <w:p w14:paraId="41F740EB" w14:textId="77777777" w:rsidR="003E6CFE" w:rsidRDefault="003E6CFE" w:rsidP="00B711FD">
            <w:pPr>
              <w:rPr>
                <w:rFonts w:ascii="Arial" w:hAnsi="Arial" w:cs="Arial"/>
              </w:rPr>
            </w:pPr>
          </w:p>
        </w:tc>
      </w:tr>
      <w:tr w:rsidR="003E6CFE" w14:paraId="575CF4CD" w14:textId="77777777" w:rsidTr="003E6CFE">
        <w:tc>
          <w:tcPr>
            <w:tcW w:w="3681" w:type="dxa"/>
            <w:shd w:val="clear" w:color="auto" w:fill="DEC8EE"/>
          </w:tcPr>
          <w:p w14:paraId="15BB9B93" w14:textId="7244DE0A" w:rsidR="003E6CFE" w:rsidRDefault="003E6CFE" w:rsidP="00B711FD">
            <w:pPr>
              <w:rPr>
                <w:rFonts w:ascii="Arial" w:hAnsi="Arial" w:cs="Arial"/>
              </w:rPr>
            </w:pPr>
            <w:r>
              <w:rPr>
                <w:rFonts w:ascii="Arial" w:hAnsi="Arial" w:cs="Arial"/>
              </w:rPr>
              <w:t>Ofsted judgement and date of last inspection</w:t>
            </w:r>
          </w:p>
        </w:tc>
        <w:tc>
          <w:tcPr>
            <w:tcW w:w="5335" w:type="dxa"/>
          </w:tcPr>
          <w:p w14:paraId="594C18B6" w14:textId="77777777" w:rsidR="003E6CFE" w:rsidRDefault="003E6CFE" w:rsidP="00B711FD">
            <w:pPr>
              <w:rPr>
                <w:rFonts w:ascii="Arial" w:hAnsi="Arial" w:cs="Arial"/>
              </w:rPr>
            </w:pPr>
          </w:p>
        </w:tc>
      </w:tr>
    </w:tbl>
    <w:p w14:paraId="2A49D568" w14:textId="77777777" w:rsidR="003B415C" w:rsidRDefault="003B415C" w:rsidP="00B711FD">
      <w:pPr>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3E6CFE" w14:paraId="595B2BF3" w14:textId="77777777" w:rsidTr="003E6CFE">
        <w:tc>
          <w:tcPr>
            <w:tcW w:w="3005" w:type="dxa"/>
            <w:shd w:val="clear" w:color="auto" w:fill="DEC8EE"/>
          </w:tcPr>
          <w:p w14:paraId="099A49B2" w14:textId="036967E3" w:rsidR="003E6CFE" w:rsidRDefault="003E6CFE" w:rsidP="00B711FD">
            <w:pPr>
              <w:rPr>
                <w:rFonts w:ascii="Arial" w:hAnsi="Arial" w:cs="Arial"/>
              </w:rPr>
            </w:pPr>
            <w:r>
              <w:rPr>
                <w:rFonts w:ascii="Arial" w:hAnsi="Arial" w:cs="Arial"/>
              </w:rPr>
              <w:t>Which element of the reforms are you interested in? (please highlight)</w:t>
            </w:r>
          </w:p>
        </w:tc>
        <w:tc>
          <w:tcPr>
            <w:tcW w:w="3005" w:type="dxa"/>
          </w:tcPr>
          <w:p w14:paraId="7F09E80F" w14:textId="2CDBA3E2" w:rsidR="003E6CFE" w:rsidRDefault="003E6CFE" w:rsidP="003E6CFE">
            <w:pPr>
              <w:jc w:val="center"/>
              <w:rPr>
                <w:rFonts w:ascii="Arial" w:hAnsi="Arial" w:cs="Arial"/>
              </w:rPr>
            </w:pPr>
            <w:r>
              <w:rPr>
                <w:rFonts w:ascii="Arial" w:hAnsi="Arial" w:cs="Arial"/>
              </w:rPr>
              <w:t>Early Years Expansion</w:t>
            </w:r>
          </w:p>
        </w:tc>
        <w:tc>
          <w:tcPr>
            <w:tcW w:w="3006" w:type="dxa"/>
          </w:tcPr>
          <w:p w14:paraId="3A1882B5" w14:textId="7EE56F2C" w:rsidR="003E6CFE" w:rsidRDefault="003E6CFE" w:rsidP="003E6CFE">
            <w:pPr>
              <w:jc w:val="center"/>
              <w:rPr>
                <w:rFonts w:ascii="Arial" w:hAnsi="Arial" w:cs="Arial"/>
              </w:rPr>
            </w:pPr>
            <w:r>
              <w:rPr>
                <w:rFonts w:ascii="Arial" w:hAnsi="Arial" w:cs="Arial"/>
              </w:rPr>
              <w:t>Wrap Around Provision</w:t>
            </w:r>
          </w:p>
        </w:tc>
      </w:tr>
    </w:tbl>
    <w:p w14:paraId="6F9489C1" w14:textId="77777777" w:rsidR="003E6CFE" w:rsidRDefault="003E6CFE" w:rsidP="00B711FD">
      <w:pPr>
        <w:rPr>
          <w:rFonts w:ascii="Arial" w:hAnsi="Arial" w:cs="Arial"/>
        </w:rPr>
      </w:pPr>
    </w:p>
    <w:tbl>
      <w:tblPr>
        <w:tblStyle w:val="TableGrid"/>
        <w:tblW w:w="0" w:type="auto"/>
        <w:tblLook w:val="04A0" w:firstRow="1" w:lastRow="0" w:firstColumn="1" w:lastColumn="0" w:noHBand="0" w:noVBand="1"/>
      </w:tblPr>
      <w:tblGrid>
        <w:gridCol w:w="9016"/>
      </w:tblGrid>
      <w:tr w:rsidR="003E6CFE" w14:paraId="63F4DA9D" w14:textId="77777777" w:rsidTr="00C042CF">
        <w:tc>
          <w:tcPr>
            <w:tcW w:w="9016" w:type="dxa"/>
            <w:shd w:val="clear" w:color="auto" w:fill="DEC8EE"/>
          </w:tcPr>
          <w:p w14:paraId="165AF8A6" w14:textId="77777777" w:rsidR="003E6CFE" w:rsidRDefault="003E6CFE" w:rsidP="00B711FD">
            <w:pPr>
              <w:rPr>
                <w:rFonts w:ascii="Arial" w:hAnsi="Arial" w:cs="Arial"/>
              </w:rPr>
            </w:pPr>
            <w:bookmarkStart w:id="1" w:name="_Hlk164238417"/>
            <w:r>
              <w:rPr>
                <w:rFonts w:ascii="Arial" w:hAnsi="Arial" w:cs="Arial"/>
              </w:rPr>
              <w:t xml:space="preserve">What is your current delivery model, maximum 500 </w:t>
            </w:r>
            <w:proofErr w:type="gramStart"/>
            <w:r>
              <w:rPr>
                <w:rFonts w:ascii="Arial" w:hAnsi="Arial" w:cs="Arial"/>
              </w:rPr>
              <w:t>words</w:t>
            </w:r>
            <w:proofErr w:type="gramEnd"/>
          </w:p>
          <w:p w14:paraId="03B222FC" w14:textId="48859A64" w:rsidR="003E6CFE" w:rsidRDefault="003E6CFE" w:rsidP="00B711FD">
            <w:pPr>
              <w:rPr>
                <w:rFonts w:ascii="Arial" w:hAnsi="Arial" w:cs="Arial"/>
              </w:rPr>
            </w:pPr>
            <w:r>
              <w:rPr>
                <w:rFonts w:ascii="Arial" w:hAnsi="Arial" w:cs="Arial"/>
              </w:rPr>
              <w:t>(Include numbers, hours, weeks</w:t>
            </w:r>
            <w:r w:rsidR="00C042CF">
              <w:rPr>
                <w:rFonts w:ascii="Arial" w:hAnsi="Arial" w:cs="Arial"/>
              </w:rPr>
              <w:t>, staffing etc.)</w:t>
            </w:r>
          </w:p>
        </w:tc>
      </w:tr>
      <w:tr w:rsidR="003E6CFE" w14:paraId="440D0A97" w14:textId="77777777" w:rsidTr="003E6CFE">
        <w:tc>
          <w:tcPr>
            <w:tcW w:w="9016" w:type="dxa"/>
          </w:tcPr>
          <w:p w14:paraId="08169B24" w14:textId="77777777" w:rsidR="003E6CFE" w:rsidRDefault="003E6CFE" w:rsidP="00B711FD">
            <w:pPr>
              <w:rPr>
                <w:rFonts w:ascii="Arial" w:hAnsi="Arial" w:cs="Arial"/>
              </w:rPr>
            </w:pPr>
          </w:p>
          <w:p w14:paraId="4F5105CF" w14:textId="77777777" w:rsidR="00C042CF" w:rsidRDefault="00C042CF" w:rsidP="00B711FD">
            <w:pPr>
              <w:rPr>
                <w:rFonts w:ascii="Arial" w:hAnsi="Arial" w:cs="Arial"/>
              </w:rPr>
            </w:pPr>
          </w:p>
          <w:p w14:paraId="50FE6EF1" w14:textId="77777777" w:rsidR="00C042CF" w:rsidRDefault="00C042CF" w:rsidP="00B711FD">
            <w:pPr>
              <w:rPr>
                <w:rFonts w:ascii="Arial" w:hAnsi="Arial" w:cs="Arial"/>
              </w:rPr>
            </w:pPr>
          </w:p>
          <w:p w14:paraId="4002F897" w14:textId="77777777" w:rsidR="00C042CF" w:rsidRDefault="00C042CF" w:rsidP="00B711FD">
            <w:pPr>
              <w:rPr>
                <w:rFonts w:ascii="Arial" w:hAnsi="Arial" w:cs="Arial"/>
              </w:rPr>
            </w:pPr>
          </w:p>
          <w:p w14:paraId="1099586B" w14:textId="77777777" w:rsidR="00C042CF" w:rsidRDefault="00C042CF" w:rsidP="00B711FD">
            <w:pPr>
              <w:rPr>
                <w:rFonts w:ascii="Arial" w:hAnsi="Arial" w:cs="Arial"/>
              </w:rPr>
            </w:pPr>
          </w:p>
          <w:p w14:paraId="2099A2F2" w14:textId="77777777" w:rsidR="00C042CF" w:rsidRDefault="00C042CF" w:rsidP="00B711FD">
            <w:pPr>
              <w:rPr>
                <w:rFonts w:ascii="Arial" w:hAnsi="Arial" w:cs="Arial"/>
              </w:rPr>
            </w:pPr>
          </w:p>
          <w:p w14:paraId="3E3A458B" w14:textId="77777777" w:rsidR="00C042CF" w:rsidRDefault="00C042CF" w:rsidP="00B711FD">
            <w:pPr>
              <w:rPr>
                <w:rFonts w:ascii="Arial" w:hAnsi="Arial" w:cs="Arial"/>
              </w:rPr>
            </w:pPr>
          </w:p>
          <w:p w14:paraId="51AD19FC" w14:textId="77777777" w:rsidR="00C042CF" w:rsidRDefault="00C042CF" w:rsidP="00B711FD">
            <w:pPr>
              <w:rPr>
                <w:rFonts w:ascii="Arial" w:hAnsi="Arial" w:cs="Arial"/>
              </w:rPr>
            </w:pPr>
          </w:p>
          <w:p w14:paraId="4373944C" w14:textId="77777777" w:rsidR="00C042CF" w:rsidRDefault="00C042CF" w:rsidP="00B711FD">
            <w:pPr>
              <w:rPr>
                <w:rFonts w:ascii="Arial" w:hAnsi="Arial" w:cs="Arial"/>
              </w:rPr>
            </w:pPr>
          </w:p>
        </w:tc>
      </w:tr>
      <w:bookmarkEnd w:id="1"/>
    </w:tbl>
    <w:p w14:paraId="0CF7023F" w14:textId="77777777" w:rsidR="003E6CFE" w:rsidRDefault="003E6CFE" w:rsidP="00B711FD">
      <w:pPr>
        <w:rPr>
          <w:rFonts w:ascii="Arial" w:hAnsi="Arial" w:cs="Arial"/>
        </w:rPr>
      </w:pPr>
    </w:p>
    <w:tbl>
      <w:tblPr>
        <w:tblStyle w:val="TableGrid"/>
        <w:tblW w:w="0" w:type="auto"/>
        <w:tblLook w:val="04A0" w:firstRow="1" w:lastRow="0" w:firstColumn="1" w:lastColumn="0" w:noHBand="0" w:noVBand="1"/>
      </w:tblPr>
      <w:tblGrid>
        <w:gridCol w:w="9016"/>
      </w:tblGrid>
      <w:tr w:rsidR="00C042CF" w14:paraId="2D7A4D90" w14:textId="77777777" w:rsidTr="003B277A">
        <w:tc>
          <w:tcPr>
            <w:tcW w:w="9016" w:type="dxa"/>
            <w:shd w:val="clear" w:color="auto" w:fill="DEC8EE"/>
          </w:tcPr>
          <w:p w14:paraId="49C803EE" w14:textId="77777777" w:rsidR="00C042CF" w:rsidRDefault="00C042CF" w:rsidP="003B277A">
            <w:pPr>
              <w:rPr>
                <w:rFonts w:ascii="Arial" w:hAnsi="Arial" w:cs="Arial"/>
              </w:rPr>
            </w:pPr>
            <w:r>
              <w:rPr>
                <w:rFonts w:ascii="Arial" w:hAnsi="Arial" w:cs="Arial"/>
              </w:rPr>
              <w:t>What is your proposal and how would capital/ capacity funding support this?</w:t>
            </w:r>
          </w:p>
          <w:p w14:paraId="6604FB92" w14:textId="7C105FF6" w:rsidR="00C042CF" w:rsidRDefault="00C042CF" w:rsidP="003B277A">
            <w:pPr>
              <w:rPr>
                <w:rFonts w:ascii="Arial" w:hAnsi="Arial" w:cs="Arial"/>
              </w:rPr>
            </w:pPr>
            <w:r>
              <w:rPr>
                <w:rFonts w:ascii="Arial" w:hAnsi="Arial" w:cs="Arial"/>
              </w:rPr>
              <w:t>maximum 750 words</w:t>
            </w:r>
          </w:p>
          <w:p w14:paraId="6833FCE8" w14:textId="6B9CFE50" w:rsidR="00C042CF" w:rsidRDefault="00C042CF" w:rsidP="003B277A">
            <w:pPr>
              <w:rPr>
                <w:rFonts w:ascii="Arial" w:hAnsi="Arial" w:cs="Arial"/>
              </w:rPr>
            </w:pPr>
            <w:r>
              <w:rPr>
                <w:rFonts w:ascii="Arial" w:hAnsi="Arial" w:cs="Arial"/>
              </w:rPr>
              <w:t>(Include changes to delivery model and estimated costs)</w:t>
            </w:r>
          </w:p>
        </w:tc>
      </w:tr>
      <w:tr w:rsidR="00C042CF" w14:paraId="5E6C5E54" w14:textId="77777777" w:rsidTr="003B277A">
        <w:tc>
          <w:tcPr>
            <w:tcW w:w="9016" w:type="dxa"/>
          </w:tcPr>
          <w:p w14:paraId="47FE5BC3" w14:textId="77777777" w:rsidR="00C042CF" w:rsidRDefault="00C042CF" w:rsidP="003B277A">
            <w:pPr>
              <w:rPr>
                <w:rFonts w:ascii="Arial" w:hAnsi="Arial" w:cs="Arial"/>
              </w:rPr>
            </w:pPr>
          </w:p>
          <w:p w14:paraId="04132880" w14:textId="77777777" w:rsidR="00C042CF" w:rsidRDefault="00C042CF" w:rsidP="003B277A">
            <w:pPr>
              <w:rPr>
                <w:rFonts w:ascii="Arial" w:hAnsi="Arial" w:cs="Arial"/>
              </w:rPr>
            </w:pPr>
          </w:p>
          <w:p w14:paraId="6E05761D" w14:textId="77777777" w:rsidR="00C042CF" w:rsidRDefault="00C042CF" w:rsidP="003B277A">
            <w:pPr>
              <w:rPr>
                <w:rFonts w:ascii="Arial" w:hAnsi="Arial" w:cs="Arial"/>
              </w:rPr>
            </w:pPr>
          </w:p>
          <w:p w14:paraId="6291188A" w14:textId="77777777" w:rsidR="00C042CF" w:rsidRDefault="00C042CF" w:rsidP="003B277A">
            <w:pPr>
              <w:rPr>
                <w:rFonts w:ascii="Arial" w:hAnsi="Arial" w:cs="Arial"/>
              </w:rPr>
            </w:pPr>
          </w:p>
          <w:p w14:paraId="257607BB" w14:textId="77777777" w:rsidR="00C042CF" w:rsidRDefault="00C042CF" w:rsidP="003B277A">
            <w:pPr>
              <w:rPr>
                <w:rFonts w:ascii="Arial" w:hAnsi="Arial" w:cs="Arial"/>
              </w:rPr>
            </w:pPr>
          </w:p>
          <w:p w14:paraId="4FDA20C4" w14:textId="77777777" w:rsidR="00C042CF" w:rsidRDefault="00C042CF" w:rsidP="003B277A">
            <w:pPr>
              <w:rPr>
                <w:rFonts w:ascii="Arial" w:hAnsi="Arial" w:cs="Arial"/>
              </w:rPr>
            </w:pPr>
          </w:p>
          <w:p w14:paraId="597C2FA4" w14:textId="77777777" w:rsidR="00C042CF" w:rsidRDefault="00C042CF" w:rsidP="003B277A">
            <w:pPr>
              <w:rPr>
                <w:rFonts w:ascii="Arial" w:hAnsi="Arial" w:cs="Arial"/>
              </w:rPr>
            </w:pPr>
          </w:p>
          <w:p w14:paraId="0ABDBC07" w14:textId="77777777" w:rsidR="00C042CF" w:rsidRDefault="00C042CF" w:rsidP="003B277A">
            <w:pPr>
              <w:rPr>
                <w:rFonts w:ascii="Arial" w:hAnsi="Arial" w:cs="Arial"/>
              </w:rPr>
            </w:pPr>
          </w:p>
          <w:p w14:paraId="73675673" w14:textId="77777777" w:rsidR="00C042CF" w:rsidRDefault="00C042CF" w:rsidP="003B277A">
            <w:pPr>
              <w:rPr>
                <w:rFonts w:ascii="Arial" w:hAnsi="Arial" w:cs="Arial"/>
              </w:rPr>
            </w:pPr>
          </w:p>
        </w:tc>
      </w:tr>
    </w:tbl>
    <w:p w14:paraId="580A979C" w14:textId="77777777" w:rsidR="00C042CF" w:rsidRDefault="00C042CF" w:rsidP="00B711FD">
      <w:pPr>
        <w:rPr>
          <w:rFonts w:ascii="Arial" w:hAnsi="Arial" w:cs="Arial"/>
        </w:rPr>
      </w:pPr>
    </w:p>
    <w:p w14:paraId="4EDB34F0" w14:textId="4AD96B03" w:rsidR="00C042CF" w:rsidRDefault="00C042CF" w:rsidP="00C042CF">
      <w:pPr>
        <w:rPr>
          <w:rFonts w:ascii="Arial" w:hAnsi="Arial" w:cs="Arial"/>
        </w:rPr>
      </w:pPr>
      <w:r>
        <w:rPr>
          <w:rFonts w:ascii="Arial" w:hAnsi="Arial" w:cs="Arial"/>
        </w:rPr>
        <w:t xml:space="preserve">Please return to Claire Hardiman </w:t>
      </w:r>
      <w:hyperlink r:id="rId9" w:history="1">
        <w:r w:rsidRPr="00C11FA2">
          <w:rPr>
            <w:rStyle w:val="Hyperlink"/>
            <w:rFonts w:ascii="Arial" w:hAnsi="Arial" w:cs="Arial"/>
          </w:rPr>
          <w:t>Claire.Hardiman@Wolverhampton.gov.uk</w:t>
        </w:r>
      </w:hyperlink>
      <w:r>
        <w:rPr>
          <w:rFonts w:ascii="Arial" w:hAnsi="Arial" w:cs="Arial"/>
        </w:rPr>
        <w:t xml:space="preserve"> by Friday 19</w:t>
      </w:r>
      <w:r w:rsidRPr="003B415C">
        <w:rPr>
          <w:rFonts w:ascii="Arial" w:hAnsi="Arial" w:cs="Arial"/>
          <w:vertAlign w:val="superscript"/>
        </w:rPr>
        <w:t>th</w:t>
      </w:r>
      <w:r>
        <w:rPr>
          <w:rFonts w:ascii="Arial" w:hAnsi="Arial" w:cs="Arial"/>
        </w:rPr>
        <w:t xml:space="preserve"> Ma</w:t>
      </w:r>
      <w:r w:rsidR="004B4B23">
        <w:rPr>
          <w:rFonts w:ascii="Arial" w:hAnsi="Arial" w:cs="Arial"/>
        </w:rPr>
        <w:t>y</w:t>
      </w:r>
      <w:r>
        <w:rPr>
          <w:rFonts w:ascii="Arial" w:hAnsi="Arial" w:cs="Arial"/>
        </w:rPr>
        <w:t xml:space="preserve"> 2024</w:t>
      </w:r>
      <w:r w:rsidR="008921C2">
        <w:rPr>
          <w:rFonts w:ascii="Arial" w:hAnsi="Arial" w:cs="Arial"/>
        </w:rPr>
        <w:t>.</w:t>
      </w:r>
    </w:p>
    <w:p w14:paraId="2F11F674" w14:textId="6FC39AC7" w:rsidR="008921C2" w:rsidRDefault="008921C2" w:rsidP="00C042CF">
      <w:pPr>
        <w:rPr>
          <w:rFonts w:ascii="Arial" w:hAnsi="Arial" w:cs="Arial"/>
        </w:rPr>
      </w:pPr>
      <w:r>
        <w:rPr>
          <w:rFonts w:ascii="Arial" w:hAnsi="Arial" w:cs="Arial"/>
        </w:rPr>
        <w:t>Once all submission</w:t>
      </w:r>
      <w:r w:rsidR="004B4B23">
        <w:rPr>
          <w:rFonts w:ascii="Arial" w:hAnsi="Arial" w:cs="Arial"/>
        </w:rPr>
        <w:t>s</w:t>
      </w:r>
      <w:r>
        <w:rPr>
          <w:rFonts w:ascii="Arial" w:hAnsi="Arial" w:cs="Arial"/>
        </w:rPr>
        <w:t xml:space="preserve"> have been reviewed, we will contact you regarding the next steps and application process.</w:t>
      </w:r>
    </w:p>
    <w:p w14:paraId="7429DC13" w14:textId="334B549B" w:rsidR="00C042CF" w:rsidRDefault="00C042CF" w:rsidP="00C042CF">
      <w:pPr>
        <w:jc w:val="center"/>
        <w:rPr>
          <w:rFonts w:ascii="Arial" w:hAnsi="Arial" w:cs="Arial"/>
        </w:rPr>
      </w:pPr>
      <w:r>
        <w:rPr>
          <w:rFonts w:ascii="Arial" w:hAnsi="Arial" w:cs="Arial"/>
        </w:rPr>
        <w:t xml:space="preserve">Thank </w:t>
      </w:r>
      <w:proofErr w:type="gramStart"/>
      <w:r>
        <w:rPr>
          <w:rFonts w:ascii="Arial" w:hAnsi="Arial" w:cs="Arial"/>
        </w:rPr>
        <w:t>you</w:t>
      </w:r>
      <w:proofErr w:type="gramEnd"/>
    </w:p>
    <w:p w14:paraId="3C48A801" w14:textId="77777777" w:rsidR="00C042CF" w:rsidRPr="00BE1F59" w:rsidRDefault="00C042CF" w:rsidP="00B711FD">
      <w:pPr>
        <w:rPr>
          <w:rFonts w:ascii="Arial" w:hAnsi="Arial" w:cs="Arial"/>
        </w:rPr>
      </w:pPr>
    </w:p>
    <w:sectPr w:rsidR="00C042CF" w:rsidRPr="00BE1F5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20424" w14:textId="77777777" w:rsidR="005173DF" w:rsidRDefault="005173DF" w:rsidP="005173DF">
      <w:pPr>
        <w:spacing w:after="0" w:line="240" w:lineRule="auto"/>
      </w:pPr>
      <w:r>
        <w:separator/>
      </w:r>
    </w:p>
  </w:endnote>
  <w:endnote w:type="continuationSeparator" w:id="0">
    <w:p w14:paraId="632E3693" w14:textId="77777777" w:rsidR="005173DF" w:rsidRDefault="005173DF" w:rsidP="00517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8EA86" w14:textId="77777777" w:rsidR="005173DF" w:rsidRDefault="005173DF" w:rsidP="005173DF">
      <w:pPr>
        <w:spacing w:after="0" w:line="240" w:lineRule="auto"/>
      </w:pPr>
      <w:r>
        <w:separator/>
      </w:r>
    </w:p>
  </w:footnote>
  <w:footnote w:type="continuationSeparator" w:id="0">
    <w:p w14:paraId="047446D9" w14:textId="77777777" w:rsidR="005173DF" w:rsidRDefault="005173DF" w:rsidP="00517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83D5" w14:textId="6B07AE94" w:rsidR="005173DF" w:rsidRDefault="005173DF" w:rsidP="005173DF">
    <w:pPr>
      <w:pStyle w:val="Header"/>
      <w:jc w:val="right"/>
    </w:pPr>
    <w:r>
      <w:rPr>
        <w:noProof/>
      </w:rPr>
      <w:drawing>
        <wp:inline distT="0" distB="0" distL="0" distR="0" wp14:anchorId="47E40DBC" wp14:editId="12EFBEC4">
          <wp:extent cx="1325880" cy="406400"/>
          <wp:effectExtent l="0" t="0" r="7620" b="0"/>
          <wp:docPr id="499886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886318"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5880" cy="406400"/>
                  </a:xfrm>
                  <a:prstGeom prst="rect">
                    <a:avLst/>
                  </a:prstGeom>
                  <a:noFill/>
                  <a:ln>
                    <a:noFill/>
                  </a:ln>
                </pic:spPr>
              </pic:pic>
            </a:graphicData>
          </a:graphic>
        </wp:inline>
      </w:drawing>
    </w:r>
  </w:p>
  <w:p w14:paraId="1BCC2884" w14:textId="77777777" w:rsidR="005173DF" w:rsidRDefault="00517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343E1"/>
    <w:multiLevelType w:val="hybridMultilevel"/>
    <w:tmpl w:val="915E4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81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FD"/>
    <w:rsid w:val="003B415C"/>
    <w:rsid w:val="003E6CFE"/>
    <w:rsid w:val="004B4B23"/>
    <w:rsid w:val="005173DF"/>
    <w:rsid w:val="00691171"/>
    <w:rsid w:val="008921C2"/>
    <w:rsid w:val="00B67278"/>
    <w:rsid w:val="00B711FD"/>
    <w:rsid w:val="00BE1F59"/>
    <w:rsid w:val="00C042CF"/>
    <w:rsid w:val="00EC5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25FC"/>
  <w15:chartTrackingRefBased/>
  <w15:docId w15:val="{8728A802-F74A-4827-AA02-36499D27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2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3DF"/>
  </w:style>
  <w:style w:type="paragraph" w:styleId="Footer">
    <w:name w:val="footer"/>
    <w:basedOn w:val="Normal"/>
    <w:link w:val="FooterChar"/>
    <w:uiPriority w:val="99"/>
    <w:unhideWhenUsed/>
    <w:rsid w:val="00517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3DF"/>
  </w:style>
  <w:style w:type="paragraph" w:styleId="ListParagraph">
    <w:name w:val="List Paragraph"/>
    <w:basedOn w:val="Normal"/>
    <w:uiPriority w:val="34"/>
    <w:qFormat/>
    <w:rsid w:val="00BE1F59"/>
    <w:pPr>
      <w:ind w:left="720"/>
      <w:contextualSpacing/>
    </w:pPr>
  </w:style>
  <w:style w:type="character" w:styleId="Hyperlink">
    <w:name w:val="Hyperlink"/>
    <w:basedOn w:val="DefaultParagraphFont"/>
    <w:uiPriority w:val="99"/>
    <w:unhideWhenUsed/>
    <w:rsid w:val="003B415C"/>
    <w:rPr>
      <w:color w:val="0000FF"/>
      <w:u w:val="single"/>
    </w:rPr>
  </w:style>
  <w:style w:type="character" w:styleId="UnresolvedMention">
    <w:name w:val="Unresolved Mention"/>
    <w:basedOn w:val="DefaultParagraphFont"/>
    <w:uiPriority w:val="99"/>
    <w:semiHidden/>
    <w:unhideWhenUsed/>
    <w:rsid w:val="003B415C"/>
    <w:rPr>
      <w:color w:val="605E5C"/>
      <w:shd w:val="clear" w:color="auto" w:fill="E1DFDD"/>
    </w:rPr>
  </w:style>
  <w:style w:type="table" w:styleId="TableGrid">
    <w:name w:val="Table Grid"/>
    <w:basedOn w:val="TableNormal"/>
    <w:uiPriority w:val="39"/>
    <w:rsid w:val="003B4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re.Hardiman@Wolverhampton.gov.uk" TargetMode="External"/><Relationship Id="rId3" Type="http://schemas.openxmlformats.org/officeDocument/2006/relationships/settings" Target="settings.xml"/><Relationship Id="rId7" Type="http://schemas.openxmlformats.org/officeDocument/2006/relationships/hyperlink" Target="https://www.gov.uk/government/publications/early-education-entitlements-and-funding/early-education-entitlements-and-funding-update-march-20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ire.Hardiman@Wolverhampto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Hardiman</dc:creator>
  <cp:keywords/>
  <dc:description/>
  <cp:lastModifiedBy>Joan Thomas</cp:lastModifiedBy>
  <cp:revision>2</cp:revision>
  <dcterms:created xsi:type="dcterms:W3CDTF">2024-04-30T10:14:00Z</dcterms:created>
  <dcterms:modified xsi:type="dcterms:W3CDTF">2024-04-30T10:14:00Z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54ca5-015e-47ab-9fdb-c0a8323bc23e_Enabled">
    <vt:lpwstr>true</vt:lpwstr>
  </property>
  <property fmtid="{D5CDD505-2E9C-101B-9397-08002B2CF9AE}" pid="3" name="MSIP_Label_d0354ca5-015e-47ab-9fdb-c0a8323bc23e_SetDate">
    <vt:lpwstr>2024-04-16T11:46:37Z</vt:lpwstr>
  </property>
  <property fmtid="{D5CDD505-2E9C-101B-9397-08002B2CF9AE}" pid="4" name="MSIP_Label_d0354ca5-015e-47ab-9fdb-c0a8323bc23e_Method">
    <vt:lpwstr>Privileged</vt:lpwstr>
  </property>
  <property fmtid="{D5CDD505-2E9C-101B-9397-08002B2CF9AE}" pid="5" name="MSIP_Label_d0354ca5-015e-47ab-9fdb-c0a8323bc23e_Name">
    <vt:lpwstr>d0354ca5-015e-47ab-9fdb-c0a8323bc23e</vt:lpwstr>
  </property>
  <property fmtid="{D5CDD505-2E9C-101B-9397-08002B2CF9AE}" pid="6" name="MSIP_Label_d0354ca5-015e-47ab-9fdb-c0a8323bc23e_SiteId">
    <vt:lpwstr>07ebc6c3-7074-4387-a625-b9d918ba4a97</vt:lpwstr>
  </property>
  <property fmtid="{D5CDD505-2E9C-101B-9397-08002B2CF9AE}" pid="7" name="MSIP_Label_d0354ca5-015e-47ab-9fdb-c0a8323bc23e_ActionId">
    <vt:lpwstr>7e813aa2-289f-4e84-a4a5-78e5e0d250a5</vt:lpwstr>
  </property>
  <property fmtid="{D5CDD505-2E9C-101B-9397-08002B2CF9AE}" pid="8" name="MSIP_Label_d0354ca5-015e-47ab-9fdb-c0a8323bc23e_ContentBits">
    <vt:lpwstr>0</vt:lpwstr>
  </property>
</Properties>
</file>