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5467" w14:textId="77777777" w:rsidR="00D35161" w:rsidRPr="008552FC" w:rsidRDefault="00D35161" w:rsidP="00A5256F">
      <w:pPr>
        <w:jc w:val="center"/>
        <w:rPr>
          <w:rFonts w:ascii="Arial" w:hAnsi="Arial" w:cs="Arial"/>
          <w:b/>
          <w:sz w:val="24"/>
          <w:szCs w:val="24"/>
        </w:rPr>
      </w:pPr>
    </w:p>
    <w:p w14:paraId="0B69FA30" w14:textId="5C1DB219" w:rsidR="00A5256F" w:rsidRPr="008552FC" w:rsidRDefault="00677BF2" w:rsidP="008552FC">
      <w:pPr>
        <w:jc w:val="center"/>
        <w:rPr>
          <w:rFonts w:ascii="Arial" w:hAnsi="Arial" w:cs="Arial"/>
          <w:b/>
          <w:sz w:val="24"/>
          <w:szCs w:val="24"/>
        </w:rPr>
      </w:pPr>
      <w:r w:rsidRPr="008552FC">
        <w:rPr>
          <w:rFonts w:ascii="Arial" w:hAnsi="Arial" w:cs="Arial"/>
          <w:b/>
          <w:sz w:val="24"/>
          <w:szCs w:val="24"/>
        </w:rPr>
        <w:t>TEMPORARY RELAXATION OF N</w:t>
      </w:r>
      <w:r w:rsidR="00A5256F" w:rsidRPr="008552FC">
        <w:rPr>
          <w:rFonts w:ascii="Arial" w:hAnsi="Arial" w:cs="Arial"/>
          <w:b/>
          <w:sz w:val="24"/>
          <w:szCs w:val="24"/>
        </w:rPr>
        <w:t xml:space="preserve">ational Minimum Standards for Regulated Childcare for children up to </w:t>
      </w:r>
      <w:r w:rsidR="00931671" w:rsidRPr="008552FC">
        <w:rPr>
          <w:rFonts w:ascii="Arial" w:hAnsi="Arial" w:cs="Arial"/>
          <w:b/>
          <w:sz w:val="24"/>
          <w:szCs w:val="24"/>
        </w:rPr>
        <w:t xml:space="preserve">the age of </w:t>
      </w:r>
      <w:r w:rsidR="00A5256F" w:rsidRPr="008552FC">
        <w:rPr>
          <w:rFonts w:ascii="Arial" w:hAnsi="Arial" w:cs="Arial"/>
          <w:b/>
          <w:sz w:val="24"/>
          <w:szCs w:val="24"/>
        </w:rPr>
        <w:t>12 years (N</w:t>
      </w:r>
      <w:r w:rsidRPr="008552FC">
        <w:rPr>
          <w:rFonts w:ascii="Arial" w:hAnsi="Arial" w:cs="Arial"/>
          <w:b/>
          <w:sz w:val="24"/>
          <w:szCs w:val="24"/>
        </w:rPr>
        <w:t>MS</w:t>
      </w:r>
      <w:r w:rsidR="00A5256F" w:rsidRPr="008552FC">
        <w:rPr>
          <w:rFonts w:ascii="Arial" w:hAnsi="Arial" w:cs="Arial"/>
          <w:b/>
          <w:sz w:val="24"/>
          <w:szCs w:val="24"/>
        </w:rPr>
        <w:t>)</w:t>
      </w:r>
      <w:r w:rsidRPr="008552FC">
        <w:rPr>
          <w:rFonts w:ascii="Arial" w:hAnsi="Arial" w:cs="Arial"/>
          <w:b/>
          <w:sz w:val="24"/>
          <w:szCs w:val="24"/>
        </w:rPr>
        <w:t xml:space="preserve"> </w:t>
      </w:r>
      <w:r w:rsidR="008552FC" w:rsidRPr="008552FC">
        <w:rPr>
          <w:rFonts w:ascii="Arial" w:hAnsi="Arial" w:cs="Arial"/>
          <w:b/>
          <w:sz w:val="24"/>
          <w:szCs w:val="24"/>
        </w:rPr>
        <w:t>- WGC 002 22 Circular Letter</w:t>
      </w:r>
    </w:p>
    <w:p w14:paraId="2050B1F0" w14:textId="77777777" w:rsidR="00A5256F" w:rsidRPr="008552FC" w:rsidRDefault="00A5256F" w:rsidP="008552FC">
      <w:pPr>
        <w:jc w:val="center"/>
        <w:rPr>
          <w:rFonts w:ascii="Arial" w:hAnsi="Arial" w:cs="Arial"/>
          <w:b/>
          <w:sz w:val="24"/>
          <w:szCs w:val="24"/>
        </w:rPr>
      </w:pPr>
    </w:p>
    <w:p w14:paraId="7B9208E6" w14:textId="7BAFBF74" w:rsidR="00677BF2" w:rsidRPr="008552FC" w:rsidRDefault="00677BF2" w:rsidP="008552FC">
      <w:pPr>
        <w:jc w:val="center"/>
        <w:rPr>
          <w:rFonts w:ascii="Arial" w:hAnsi="Arial" w:cs="Arial"/>
          <w:b/>
          <w:sz w:val="24"/>
          <w:szCs w:val="24"/>
        </w:rPr>
      </w:pPr>
      <w:r w:rsidRPr="008552FC">
        <w:rPr>
          <w:rFonts w:ascii="Arial" w:hAnsi="Arial" w:cs="Arial"/>
          <w:b/>
          <w:sz w:val="24"/>
          <w:szCs w:val="24"/>
        </w:rPr>
        <w:t>FAQS</w:t>
      </w:r>
    </w:p>
    <w:p w14:paraId="2C6C5485" w14:textId="77777777" w:rsidR="00677BF2" w:rsidRPr="00A5256F" w:rsidRDefault="00677BF2" w:rsidP="00677BF2">
      <w:pPr>
        <w:rPr>
          <w:rFonts w:ascii="Arial" w:hAnsi="Arial" w:cs="Arial"/>
          <w:b/>
          <w:sz w:val="24"/>
          <w:szCs w:val="24"/>
        </w:rPr>
      </w:pPr>
    </w:p>
    <w:p w14:paraId="52F33A9F" w14:textId="77777777" w:rsidR="00677BF2" w:rsidRPr="008552FC" w:rsidRDefault="00677BF2" w:rsidP="00677BF2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8552FC">
        <w:rPr>
          <w:rFonts w:ascii="Arial" w:hAnsi="Arial" w:cs="Arial"/>
          <w:b/>
          <w:color w:val="4472C4" w:themeColor="accent5"/>
          <w:sz w:val="24"/>
          <w:szCs w:val="24"/>
        </w:rPr>
        <w:t>Providers</w:t>
      </w:r>
    </w:p>
    <w:p w14:paraId="123DADEF" w14:textId="39E4D0D0" w:rsidR="00677BF2" w:rsidRDefault="00677BF2" w:rsidP="00677BF2">
      <w:pPr>
        <w:rPr>
          <w:rFonts w:ascii="Arial" w:hAnsi="Arial" w:cs="Arial"/>
          <w:sz w:val="24"/>
          <w:szCs w:val="24"/>
        </w:rPr>
      </w:pPr>
    </w:p>
    <w:p w14:paraId="16E70421" w14:textId="77777777" w:rsidR="00576121" w:rsidRDefault="00576121" w:rsidP="00A06FA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3465402" w14:textId="377F6D06" w:rsidR="00677BF2" w:rsidRPr="008552FC" w:rsidRDefault="00677BF2" w:rsidP="008552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552FC">
        <w:rPr>
          <w:rFonts w:ascii="Arial" w:hAnsi="Arial" w:cs="Arial"/>
          <w:b/>
          <w:sz w:val="24"/>
          <w:szCs w:val="24"/>
        </w:rPr>
        <w:t>Who do I contact in my local authority</w:t>
      </w:r>
      <w:r w:rsidR="00B759F7" w:rsidRPr="008552FC">
        <w:rPr>
          <w:rFonts w:ascii="Arial" w:hAnsi="Arial" w:cs="Arial"/>
          <w:b/>
          <w:sz w:val="24"/>
          <w:szCs w:val="24"/>
        </w:rPr>
        <w:t xml:space="preserve"> to get approval for any changes</w:t>
      </w:r>
      <w:r w:rsidRPr="008552FC">
        <w:rPr>
          <w:rFonts w:ascii="Arial" w:hAnsi="Arial" w:cs="Arial"/>
          <w:b/>
          <w:sz w:val="24"/>
          <w:szCs w:val="24"/>
        </w:rPr>
        <w:t>?</w:t>
      </w:r>
    </w:p>
    <w:p w14:paraId="1C11B4AF" w14:textId="77777777" w:rsidR="00677BF2" w:rsidRDefault="00677BF2" w:rsidP="00A06FA2">
      <w:pPr>
        <w:rPr>
          <w:rFonts w:ascii="Arial" w:hAnsi="Arial" w:cs="Arial"/>
          <w:sz w:val="24"/>
          <w:szCs w:val="24"/>
        </w:rPr>
      </w:pPr>
    </w:p>
    <w:p w14:paraId="67DD7AC4" w14:textId="2F254179" w:rsidR="004C51B7" w:rsidRDefault="00677BF2" w:rsidP="008552F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E87817">
        <w:rPr>
          <w:rFonts w:ascii="Arial" w:hAnsi="Arial" w:cs="Arial"/>
          <w:sz w:val="24"/>
          <w:szCs w:val="24"/>
        </w:rPr>
        <w:t xml:space="preserve">discuss </w:t>
      </w:r>
      <w:r w:rsidR="001555B4">
        <w:rPr>
          <w:rFonts w:ascii="Arial" w:hAnsi="Arial" w:cs="Arial"/>
          <w:sz w:val="24"/>
          <w:szCs w:val="24"/>
        </w:rPr>
        <w:t>your intention to make changes with</w:t>
      </w:r>
      <w:r w:rsidR="00E87817">
        <w:rPr>
          <w:rFonts w:ascii="Arial" w:hAnsi="Arial" w:cs="Arial"/>
          <w:sz w:val="24"/>
          <w:szCs w:val="24"/>
        </w:rPr>
        <w:t xml:space="preserve"> your Local Authority (through Family Information Services or usual contact in the childcare team)</w:t>
      </w:r>
      <w:r w:rsidR="001555B4">
        <w:rPr>
          <w:rFonts w:ascii="Arial" w:hAnsi="Arial" w:cs="Arial"/>
          <w:sz w:val="24"/>
          <w:szCs w:val="24"/>
        </w:rPr>
        <w:t>.</w:t>
      </w:r>
      <w:r w:rsidR="00E87817">
        <w:rPr>
          <w:rFonts w:ascii="Arial" w:hAnsi="Arial" w:cs="Arial"/>
          <w:sz w:val="24"/>
          <w:szCs w:val="24"/>
        </w:rPr>
        <w:t xml:space="preserve"> </w:t>
      </w:r>
      <w:r w:rsidR="004C51B7">
        <w:rPr>
          <w:rFonts w:ascii="Arial" w:hAnsi="Arial" w:cs="Arial"/>
          <w:sz w:val="24"/>
          <w:szCs w:val="24"/>
        </w:rPr>
        <w:t>Any relaxation</w:t>
      </w:r>
      <w:r w:rsidR="004C51B7" w:rsidRPr="00ED414C">
        <w:rPr>
          <w:rFonts w:ascii="Arial" w:hAnsi="Arial" w:cs="Arial"/>
          <w:sz w:val="24"/>
          <w:szCs w:val="24"/>
        </w:rPr>
        <w:t xml:space="preserve"> will only be agreed on a case by case basis, by your Local Authority,</w:t>
      </w:r>
      <w:r w:rsidR="004C51B7" w:rsidRPr="00E723BF">
        <w:rPr>
          <w:rFonts w:ascii="Arial" w:hAnsi="Arial" w:cs="Arial"/>
          <w:sz w:val="24"/>
          <w:szCs w:val="24"/>
        </w:rPr>
        <w:t xml:space="preserve"> depending on local circumstances and the nature of the setting.</w:t>
      </w:r>
      <w:r w:rsidR="004C51B7" w:rsidRPr="00ED414C">
        <w:rPr>
          <w:rFonts w:ascii="Arial" w:hAnsi="Arial" w:cs="Arial"/>
          <w:color w:val="1F1F1F"/>
          <w:sz w:val="24"/>
          <w:szCs w:val="24"/>
        </w:rPr>
        <w:t xml:space="preserve"> </w:t>
      </w:r>
      <w:r w:rsidR="004C51B7" w:rsidRPr="00ED414C">
        <w:rPr>
          <w:rFonts w:ascii="Arial" w:hAnsi="Arial" w:cs="Arial"/>
          <w:sz w:val="24"/>
          <w:szCs w:val="24"/>
        </w:rPr>
        <w:t>The relaxation in standards are designed to allow providers flexibility in exceptional circumstances</w:t>
      </w:r>
      <w:r w:rsidR="004C51B7">
        <w:rPr>
          <w:rFonts w:ascii="Arial" w:hAnsi="Arial" w:cs="Arial"/>
          <w:sz w:val="24"/>
          <w:szCs w:val="24"/>
        </w:rPr>
        <w:t xml:space="preserve"> but will need to be balanced with assurances that the quality and safety </w:t>
      </w:r>
      <w:r w:rsidR="008552FC">
        <w:rPr>
          <w:rFonts w:ascii="Arial" w:hAnsi="Arial" w:cs="Arial"/>
          <w:sz w:val="24"/>
          <w:szCs w:val="24"/>
        </w:rPr>
        <w:t xml:space="preserve">of care </w:t>
      </w:r>
      <w:r w:rsidR="004C51B7">
        <w:rPr>
          <w:rFonts w:ascii="Arial" w:hAnsi="Arial" w:cs="Arial"/>
          <w:sz w:val="24"/>
          <w:szCs w:val="24"/>
        </w:rPr>
        <w:t>is not compromised</w:t>
      </w:r>
      <w:r w:rsidR="004C51B7" w:rsidRPr="00ED414C">
        <w:rPr>
          <w:rFonts w:ascii="Arial" w:hAnsi="Arial" w:cs="Arial"/>
          <w:sz w:val="24"/>
          <w:szCs w:val="24"/>
        </w:rPr>
        <w:t xml:space="preserve">.  </w:t>
      </w:r>
    </w:p>
    <w:p w14:paraId="58ABBECC" w14:textId="77777777" w:rsidR="004C51B7" w:rsidRDefault="004C51B7" w:rsidP="004C51B7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392D4C0" w14:textId="58C5381D" w:rsidR="00A06FA2" w:rsidRDefault="004C51B7" w:rsidP="008552F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D414C">
        <w:rPr>
          <w:rFonts w:ascii="Arial" w:hAnsi="Arial" w:cs="Arial"/>
          <w:sz w:val="24"/>
          <w:szCs w:val="24"/>
        </w:rPr>
        <w:t xml:space="preserve">Providers </w:t>
      </w:r>
      <w:r w:rsidRPr="00E723BF">
        <w:rPr>
          <w:rFonts w:ascii="Arial" w:hAnsi="Arial" w:cs="Arial"/>
          <w:b/>
          <w:sz w:val="24"/>
          <w:szCs w:val="24"/>
        </w:rPr>
        <w:t>cannot</w:t>
      </w:r>
      <w:r w:rsidRPr="00E723BF">
        <w:rPr>
          <w:rFonts w:ascii="Arial" w:hAnsi="Arial" w:cs="Arial"/>
          <w:sz w:val="24"/>
          <w:szCs w:val="24"/>
        </w:rPr>
        <w:t xml:space="preserve"> exceed agreed numbers of registered children. </w:t>
      </w:r>
    </w:p>
    <w:p w14:paraId="77FE3D95" w14:textId="6F8D79E2" w:rsidR="00576121" w:rsidRDefault="00576121" w:rsidP="00A06FA2">
      <w:pPr>
        <w:ind w:firstLine="720"/>
        <w:rPr>
          <w:rFonts w:ascii="Arial" w:hAnsi="Arial" w:cs="Arial"/>
          <w:sz w:val="24"/>
          <w:szCs w:val="24"/>
        </w:rPr>
      </w:pPr>
    </w:p>
    <w:p w14:paraId="106B811C" w14:textId="76BA90D2" w:rsidR="00576121" w:rsidRPr="008552FC" w:rsidRDefault="00576121" w:rsidP="008552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552FC">
        <w:rPr>
          <w:rFonts w:ascii="Arial" w:hAnsi="Arial" w:cs="Arial"/>
          <w:b/>
          <w:sz w:val="24"/>
          <w:szCs w:val="24"/>
        </w:rPr>
        <w:t xml:space="preserve">Do I still need to inform Care Inspectorate Wales (CIW)? </w:t>
      </w:r>
    </w:p>
    <w:p w14:paraId="0744BF0E" w14:textId="77777777" w:rsidR="00576121" w:rsidRPr="001A7A98" w:rsidRDefault="00576121" w:rsidP="00A06FA2">
      <w:pPr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14:paraId="2C006AFF" w14:textId="2D9CB468" w:rsidR="00DA4CC1" w:rsidRPr="008552FC" w:rsidRDefault="00576121" w:rsidP="008552FC">
      <w:pPr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76121">
        <w:rPr>
          <w:rFonts w:ascii="Arial" w:hAnsi="Arial" w:cs="Arial"/>
          <w:sz w:val="24"/>
          <w:szCs w:val="24"/>
        </w:rPr>
        <w:t>Yes, you should notify CIW of changes by</w:t>
      </w:r>
      <w:r w:rsidR="00C74CA3">
        <w:rPr>
          <w:rFonts w:ascii="Arial" w:hAnsi="Arial" w:cs="Arial"/>
          <w:sz w:val="24"/>
          <w:szCs w:val="24"/>
        </w:rPr>
        <w:t xml:space="preserve"> logging into your online account</w:t>
      </w:r>
      <w:r w:rsidR="00525BFA">
        <w:rPr>
          <w:rFonts w:ascii="Arial" w:hAnsi="Arial" w:cs="Arial"/>
          <w:sz w:val="24"/>
          <w:szCs w:val="24"/>
        </w:rPr>
        <w:t>.</w:t>
      </w:r>
      <w:r w:rsidR="00DF4709">
        <w:rPr>
          <w:rFonts w:ascii="Arial" w:hAnsi="Arial" w:cs="Arial"/>
          <w:sz w:val="24"/>
          <w:szCs w:val="24"/>
        </w:rPr>
        <w:t xml:space="preserve"> There is a </w:t>
      </w:r>
      <w:bookmarkStart w:id="0" w:name="_GoBack"/>
      <w:bookmarkEnd w:id="0"/>
      <w:r w:rsidR="00DF4709">
        <w:rPr>
          <w:rFonts w:ascii="Arial" w:hAnsi="Arial" w:cs="Arial"/>
          <w:sz w:val="24"/>
          <w:szCs w:val="24"/>
        </w:rPr>
        <w:t>notification for ‘Local Authority Relaxation of National Minimum Standards’ that you should use to inform CIW of the changes.</w:t>
      </w:r>
    </w:p>
    <w:p w14:paraId="74178698" w14:textId="73449C51" w:rsidR="007445F9" w:rsidRPr="008552FC" w:rsidRDefault="00B759F7" w:rsidP="00A06FA2">
      <w:pPr>
        <w:rPr>
          <w:rFonts w:ascii="Arial" w:hAnsi="Arial" w:cs="Arial"/>
          <w:b/>
          <w:sz w:val="24"/>
          <w:szCs w:val="24"/>
        </w:rPr>
      </w:pPr>
      <w:r w:rsidRPr="00DA4CC1">
        <w:rPr>
          <w:rFonts w:ascii="Arial" w:hAnsi="Arial" w:cs="Arial"/>
          <w:b/>
          <w:sz w:val="24"/>
          <w:szCs w:val="24"/>
        </w:rPr>
        <w:t xml:space="preserve">  </w:t>
      </w:r>
    </w:p>
    <w:p w14:paraId="439129FB" w14:textId="686A7EDD" w:rsidR="007445F9" w:rsidRPr="007445F9" w:rsidRDefault="007445F9" w:rsidP="008552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445F9">
        <w:rPr>
          <w:rFonts w:ascii="Arial" w:hAnsi="Arial" w:cs="Arial"/>
          <w:b/>
          <w:sz w:val="24"/>
          <w:szCs w:val="24"/>
        </w:rPr>
        <w:t xml:space="preserve">How will the relaxation to </w:t>
      </w:r>
      <w:r w:rsidR="00E76B65">
        <w:rPr>
          <w:rFonts w:ascii="Arial" w:hAnsi="Arial" w:cs="Arial"/>
          <w:b/>
          <w:sz w:val="24"/>
          <w:szCs w:val="24"/>
        </w:rPr>
        <w:t xml:space="preserve">day care </w:t>
      </w:r>
      <w:r w:rsidRPr="007445F9">
        <w:rPr>
          <w:rFonts w:ascii="Arial" w:hAnsi="Arial" w:cs="Arial"/>
          <w:b/>
          <w:sz w:val="24"/>
          <w:szCs w:val="24"/>
        </w:rPr>
        <w:t xml:space="preserve">staffing ratios </w:t>
      </w:r>
      <w:r w:rsidR="00E76B65">
        <w:rPr>
          <w:rFonts w:ascii="Arial" w:hAnsi="Arial" w:cs="Arial"/>
          <w:b/>
          <w:sz w:val="24"/>
          <w:szCs w:val="24"/>
        </w:rPr>
        <w:t xml:space="preserve">apply </w:t>
      </w:r>
      <w:r w:rsidRPr="007445F9">
        <w:rPr>
          <w:rFonts w:ascii="Arial" w:hAnsi="Arial" w:cs="Arial"/>
          <w:b/>
          <w:sz w:val="24"/>
          <w:szCs w:val="24"/>
        </w:rPr>
        <w:t xml:space="preserve">in a mixed age range setting? </w:t>
      </w:r>
    </w:p>
    <w:p w14:paraId="5AC0E602" w14:textId="53022896" w:rsidR="007445F9" w:rsidRDefault="007445F9" w:rsidP="00A06FA2">
      <w:pPr>
        <w:ind w:left="720"/>
        <w:rPr>
          <w:rFonts w:ascii="Arial" w:hAnsi="Arial" w:cs="Arial"/>
          <w:b/>
          <w:sz w:val="24"/>
          <w:szCs w:val="24"/>
        </w:rPr>
      </w:pPr>
    </w:p>
    <w:p w14:paraId="3BC3331E" w14:textId="393D5ED0" w:rsidR="00D42C6F" w:rsidRDefault="00625258" w:rsidP="008552F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25258">
        <w:rPr>
          <w:rFonts w:ascii="Arial" w:hAnsi="Arial" w:cs="Arial"/>
          <w:sz w:val="24"/>
          <w:szCs w:val="24"/>
        </w:rPr>
        <w:t>n a mixed aged setting the ratio applicable to the youngest child</w:t>
      </w:r>
      <w:r w:rsidR="005071BE">
        <w:rPr>
          <w:rFonts w:ascii="Arial" w:hAnsi="Arial" w:cs="Arial"/>
          <w:sz w:val="24"/>
          <w:szCs w:val="24"/>
        </w:rPr>
        <w:t xml:space="preserve"> in each group</w:t>
      </w:r>
      <w:r w:rsidRPr="00625258">
        <w:rPr>
          <w:rFonts w:ascii="Arial" w:hAnsi="Arial" w:cs="Arial"/>
          <w:sz w:val="24"/>
          <w:szCs w:val="24"/>
        </w:rPr>
        <w:t xml:space="preserve"> should be used</w:t>
      </w:r>
      <w:r w:rsidR="00D42C6F">
        <w:rPr>
          <w:rFonts w:ascii="Arial" w:hAnsi="Arial" w:cs="Arial"/>
          <w:sz w:val="24"/>
          <w:szCs w:val="24"/>
        </w:rPr>
        <w:t>.</w:t>
      </w:r>
    </w:p>
    <w:p w14:paraId="0430242E" w14:textId="45E8B900" w:rsidR="00625258" w:rsidRDefault="00625258" w:rsidP="00A06FA2">
      <w:pPr>
        <w:ind w:left="720"/>
        <w:rPr>
          <w:rFonts w:ascii="Arial" w:hAnsi="Arial" w:cs="Arial"/>
          <w:sz w:val="24"/>
          <w:szCs w:val="24"/>
        </w:rPr>
      </w:pPr>
    </w:p>
    <w:p w14:paraId="0C0E0900" w14:textId="6D21A73B" w:rsidR="00625258" w:rsidRDefault="00362D88" w:rsidP="008552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62D88">
        <w:rPr>
          <w:rFonts w:ascii="Arial" w:hAnsi="Arial" w:cs="Arial"/>
          <w:b/>
          <w:sz w:val="24"/>
          <w:szCs w:val="24"/>
        </w:rPr>
        <w:t xml:space="preserve">When relaxing the requirement to have </w:t>
      </w:r>
      <w:r w:rsidR="005071BE">
        <w:rPr>
          <w:rFonts w:ascii="Arial" w:hAnsi="Arial" w:cs="Arial"/>
          <w:b/>
          <w:sz w:val="24"/>
          <w:szCs w:val="24"/>
        </w:rPr>
        <w:t xml:space="preserve">a minimum of </w:t>
      </w:r>
      <w:r w:rsidRPr="00362D88">
        <w:rPr>
          <w:rFonts w:ascii="Arial" w:hAnsi="Arial" w:cs="Arial"/>
          <w:b/>
          <w:sz w:val="24"/>
          <w:szCs w:val="24"/>
        </w:rPr>
        <w:t xml:space="preserve">two staff on duty in day care settings what steps </w:t>
      </w:r>
      <w:r>
        <w:rPr>
          <w:rFonts w:ascii="Arial" w:hAnsi="Arial" w:cs="Arial"/>
          <w:b/>
          <w:sz w:val="24"/>
          <w:szCs w:val="24"/>
        </w:rPr>
        <w:t xml:space="preserve">should </w:t>
      </w:r>
      <w:r w:rsidRPr="00362D88">
        <w:rPr>
          <w:rFonts w:ascii="Arial" w:hAnsi="Arial" w:cs="Arial"/>
          <w:b/>
          <w:sz w:val="24"/>
          <w:szCs w:val="24"/>
        </w:rPr>
        <w:t xml:space="preserve">be taken to ensure </w:t>
      </w:r>
      <w:r w:rsidR="00E76B65">
        <w:rPr>
          <w:rFonts w:ascii="Arial" w:hAnsi="Arial" w:cs="Arial"/>
          <w:b/>
          <w:sz w:val="24"/>
          <w:szCs w:val="24"/>
        </w:rPr>
        <w:t xml:space="preserve">the </w:t>
      </w:r>
      <w:r w:rsidRPr="00362D88">
        <w:rPr>
          <w:rFonts w:ascii="Arial" w:hAnsi="Arial" w:cs="Arial"/>
          <w:b/>
          <w:sz w:val="24"/>
          <w:szCs w:val="24"/>
        </w:rPr>
        <w:t xml:space="preserve">safety and </w:t>
      </w:r>
      <w:r w:rsidR="004B5865" w:rsidRPr="00362D88">
        <w:rPr>
          <w:rFonts w:ascii="Arial" w:hAnsi="Arial" w:cs="Arial"/>
          <w:b/>
          <w:sz w:val="24"/>
          <w:szCs w:val="24"/>
        </w:rPr>
        <w:t>well-being</w:t>
      </w:r>
      <w:r w:rsidRPr="00362D88">
        <w:rPr>
          <w:rFonts w:ascii="Arial" w:hAnsi="Arial" w:cs="Arial"/>
          <w:b/>
          <w:sz w:val="24"/>
          <w:szCs w:val="24"/>
        </w:rPr>
        <w:t xml:space="preserve"> of the children? </w:t>
      </w:r>
    </w:p>
    <w:p w14:paraId="533554E7" w14:textId="5BFEDEC2" w:rsidR="00362D88" w:rsidRDefault="00362D88" w:rsidP="00A06FA2">
      <w:pPr>
        <w:ind w:left="720"/>
        <w:rPr>
          <w:rFonts w:ascii="Arial" w:hAnsi="Arial" w:cs="Arial"/>
          <w:b/>
          <w:sz w:val="24"/>
          <w:szCs w:val="24"/>
        </w:rPr>
      </w:pPr>
    </w:p>
    <w:p w14:paraId="5A2E2ECD" w14:textId="2E64CC0F" w:rsidR="005071BE" w:rsidRDefault="00362D88" w:rsidP="008552F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62D88">
        <w:rPr>
          <w:rFonts w:ascii="Arial" w:hAnsi="Arial" w:cs="Arial"/>
          <w:sz w:val="24"/>
          <w:szCs w:val="24"/>
        </w:rPr>
        <w:t xml:space="preserve">Any decision to relax this requirement should be taken in conjunction with the </w:t>
      </w:r>
      <w:r w:rsidR="004B5865">
        <w:rPr>
          <w:rFonts w:ascii="Arial" w:hAnsi="Arial" w:cs="Arial"/>
          <w:sz w:val="24"/>
          <w:szCs w:val="24"/>
        </w:rPr>
        <w:t>r</w:t>
      </w:r>
      <w:r w:rsidR="008552FC">
        <w:rPr>
          <w:rFonts w:ascii="Arial" w:hAnsi="Arial" w:cs="Arial"/>
          <w:sz w:val="24"/>
          <w:szCs w:val="24"/>
        </w:rPr>
        <w:t>egistered child</w:t>
      </w:r>
      <w:r w:rsidR="005071BE">
        <w:rPr>
          <w:rFonts w:ascii="Arial" w:hAnsi="Arial" w:cs="Arial"/>
          <w:sz w:val="24"/>
          <w:szCs w:val="24"/>
        </w:rPr>
        <w:t xml:space="preserve">care provider </w:t>
      </w:r>
      <w:r w:rsidR="00E723BF" w:rsidRPr="00E723BF">
        <w:rPr>
          <w:rFonts w:ascii="Arial" w:hAnsi="Arial" w:cs="Arial"/>
          <w:b/>
          <w:sz w:val="24"/>
          <w:szCs w:val="24"/>
        </w:rPr>
        <w:t>and</w:t>
      </w:r>
      <w:r w:rsidR="00E723BF">
        <w:rPr>
          <w:rFonts w:ascii="Arial" w:hAnsi="Arial" w:cs="Arial"/>
          <w:sz w:val="24"/>
          <w:szCs w:val="24"/>
        </w:rPr>
        <w:t xml:space="preserve"> </w:t>
      </w:r>
      <w:r w:rsidRPr="00362D88">
        <w:rPr>
          <w:rFonts w:ascii="Arial" w:hAnsi="Arial" w:cs="Arial"/>
          <w:sz w:val="24"/>
          <w:szCs w:val="24"/>
        </w:rPr>
        <w:t>P</w:t>
      </w:r>
      <w:r w:rsidR="00E76B65">
        <w:rPr>
          <w:rFonts w:ascii="Arial" w:hAnsi="Arial" w:cs="Arial"/>
          <w:sz w:val="24"/>
          <w:szCs w:val="24"/>
        </w:rPr>
        <w:t xml:space="preserve">erson in Charge (PIC) of the setting </w:t>
      </w:r>
      <w:r w:rsidR="00E76B65" w:rsidRPr="00362D88">
        <w:rPr>
          <w:rFonts w:ascii="Arial" w:hAnsi="Arial" w:cs="Arial"/>
          <w:sz w:val="24"/>
          <w:szCs w:val="24"/>
        </w:rPr>
        <w:t>with a</w:t>
      </w:r>
      <w:r w:rsidRPr="00362D88">
        <w:rPr>
          <w:rFonts w:ascii="Arial" w:hAnsi="Arial" w:cs="Arial"/>
          <w:sz w:val="24"/>
          <w:szCs w:val="24"/>
        </w:rPr>
        <w:t xml:space="preserve"> full risk assessment </w:t>
      </w:r>
      <w:r w:rsidR="00E723BF" w:rsidRPr="00362D88">
        <w:rPr>
          <w:rFonts w:ascii="Arial" w:hAnsi="Arial" w:cs="Arial"/>
          <w:sz w:val="24"/>
          <w:szCs w:val="24"/>
        </w:rPr>
        <w:t>being undertaken</w:t>
      </w:r>
      <w:r w:rsidRPr="00362D88">
        <w:rPr>
          <w:rFonts w:ascii="Arial" w:hAnsi="Arial" w:cs="Arial"/>
          <w:sz w:val="24"/>
          <w:szCs w:val="24"/>
        </w:rPr>
        <w:t xml:space="preserve">, prior to any LA agreement. </w:t>
      </w:r>
      <w:r w:rsidR="00E76B65">
        <w:rPr>
          <w:rFonts w:ascii="Arial" w:hAnsi="Arial" w:cs="Arial"/>
          <w:sz w:val="24"/>
          <w:szCs w:val="24"/>
        </w:rPr>
        <w:t xml:space="preserve">The </w:t>
      </w:r>
      <w:r w:rsidRPr="00362D88">
        <w:rPr>
          <w:rFonts w:ascii="Arial" w:hAnsi="Arial" w:cs="Arial"/>
          <w:sz w:val="24"/>
          <w:szCs w:val="24"/>
        </w:rPr>
        <w:t xml:space="preserve">Risk </w:t>
      </w:r>
      <w:r w:rsidRPr="00362D88">
        <w:rPr>
          <w:rFonts w:ascii="Arial" w:hAnsi="Arial" w:cs="Arial"/>
          <w:sz w:val="24"/>
          <w:szCs w:val="24"/>
        </w:rPr>
        <w:lastRenderedPageBreak/>
        <w:t>assessment should include an on</w:t>
      </w:r>
      <w:r w:rsidR="001555B4">
        <w:rPr>
          <w:rFonts w:ascii="Arial" w:hAnsi="Arial" w:cs="Arial"/>
          <w:sz w:val="24"/>
          <w:szCs w:val="24"/>
        </w:rPr>
        <w:t>-</w:t>
      </w:r>
      <w:r w:rsidRPr="00362D88">
        <w:rPr>
          <w:rFonts w:ascii="Arial" w:hAnsi="Arial" w:cs="Arial"/>
          <w:sz w:val="24"/>
          <w:szCs w:val="24"/>
        </w:rPr>
        <w:t xml:space="preserve">call support system and contingency measures should the PIC become incapacitated. </w:t>
      </w:r>
    </w:p>
    <w:p w14:paraId="6A9CCF3F" w14:textId="77777777" w:rsidR="003B7025" w:rsidRPr="00E87817" w:rsidRDefault="003B7025" w:rsidP="00A06FA2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9605E0" w14:textId="68D66E96" w:rsidR="00125583" w:rsidRPr="008552FC" w:rsidRDefault="00125583" w:rsidP="008552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552FC">
        <w:rPr>
          <w:rFonts w:ascii="Arial" w:hAnsi="Arial" w:cs="Arial"/>
          <w:b/>
          <w:sz w:val="24"/>
          <w:szCs w:val="24"/>
        </w:rPr>
        <w:t xml:space="preserve">How do I apply for an identity </w:t>
      </w:r>
      <w:r>
        <w:rPr>
          <w:rFonts w:ascii="Arial" w:hAnsi="Arial" w:cs="Arial"/>
          <w:b/>
          <w:sz w:val="24"/>
          <w:szCs w:val="24"/>
        </w:rPr>
        <w:t xml:space="preserve">(IDV) </w:t>
      </w:r>
      <w:r w:rsidRPr="008552FC">
        <w:rPr>
          <w:rFonts w:ascii="Arial" w:hAnsi="Arial" w:cs="Arial"/>
          <w:b/>
          <w:sz w:val="24"/>
          <w:szCs w:val="24"/>
        </w:rPr>
        <w:t>check as part of my DBS submission?</w:t>
      </w:r>
    </w:p>
    <w:p w14:paraId="63188926" w14:textId="1F29EE8C" w:rsidR="003B7025" w:rsidRPr="003B7025" w:rsidRDefault="003B7025" w:rsidP="00A06F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9AD42B2" w14:textId="6BB9717D" w:rsidR="00125583" w:rsidRPr="008552FC" w:rsidRDefault="00125583" w:rsidP="008552FC">
      <w:pPr>
        <w:pStyle w:val="NormalWeb"/>
        <w:ind w:left="360"/>
        <w:rPr>
          <w:rFonts w:ascii="Arial" w:hAnsi="Arial" w:cs="Arial"/>
          <w:color w:val="333333"/>
          <w:sz w:val="24"/>
          <w:szCs w:val="24"/>
          <w:lang w:val="en"/>
        </w:rPr>
      </w:pPr>
      <w:r w:rsidRPr="008552FC">
        <w:rPr>
          <w:rFonts w:ascii="Arial" w:hAnsi="Arial" w:cs="Arial"/>
          <w:color w:val="333333"/>
          <w:sz w:val="24"/>
          <w:szCs w:val="24"/>
          <w:lang w:val="en"/>
        </w:rPr>
        <w:t xml:space="preserve">From </w:t>
      </w:r>
      <w:r>
        <w:rPr>
          <w:rFonts w:ascii="Arial" w:hAnsi="Arial" w:cs="Arial"/>
          <w:color w:val="333333"/>
          <w:sz w:val="24"/>
          <w:szCs w:val="24"/>
          <w:lang w:val="en"/>
        </w:rPr>
        <w:t>1 July 2021,</w:t>
      </w:r>
      <w:r w:rsidRPr="008552FC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"/>
        </w:rPr>
        <w:t>you are</w:t>
      </w:r>
      <w:r w:rsidRPr="008552FC">
        <w:rPr>
          <w:rFonts w:ascii="Arial" w:hAnsi="Arial" w:cs="Arial"/>
          <w:color w:val="333333"/>
          <w:sz w:val="24"/>
          <w:szCs w:val="24"/>
          <w:lang w:val="en"/>
        </w:rPr>
        <w:t xml:space="preserve"> no longer required to attend a virtual or face-to-face IDV </w:t>
      </w:r>
      <w:r w:rsidRPr="00125583">
        <w:rPr>
          <w:rFonts w:ascii="Arial" w:hAnsi="Arial" w:cs="Arial"/>
          <w:color w:val="333333"/>
          <w:sz w:val="24"/>
          <w:szCs w:val="24"/>
          <w:lang w:val="en"/>
        </w:rPr>
        <w:t>check</w:t>
      </w:r>
      <w:r w:rsidRPr="008552FC">
        <w:rPr>
          <w:rFonts w:ascii="Arial" w:hAnsi="Arial" w:cs="Arial"/>
          <w:color w:val="333333"/>
          <w:sz w:val="24"/>
          <w:szCs w:val="24"/>
          <w:lang w:val="en"/>
        </w:rPr>
        <w:t xml:space="preserve"> at a CIW office during your working hours. You will be able to use the IDV service provided at a local Post Office. There is a small administration charge of £12 for this service, payable by the applicant (only once all the correct documentation has been provided).</w:t>
      </w:r>
    </w:p>
    <w:p w14:paraId="36E493C3" w14:textId="77777777" w:rsidR="00125583" w:rsidRPr="008552FC" w:rsidRDefault="00125583" w:rsidP="008552FC">
      <w:pPr>
        <w:pStyle w:val="NormalWeb"/>
        <w:ind w:firstLine="360"/>
        <w:rPr>
          <w:rFonts w:ascii="Arial" w:hAnsi="Arial" w:cs="Arial"/>
          <w:color w:val="333333"/>
          <w:sz w:val="24"/>
          <w:szCs w:val="24"/>
          <w:lang w:val="en"/>
        </w:rPr>
      </w:pPr>
      <w:r w:rsidRPr="008552FC">
        <w:rPr>
          <w:rFonts w:ascii="Arial" w:hAnsi="Arial" w:cs="Arial"/>
          <w:color w:val="333333"/>
          <w:sz w:val="24"/>
          <w:szCs w:val="24"/>
          <w:lang w:val="en"/>
        </w:rPr>
        <w:t>The post office solution provides:</w:t>
      </w:r>
    </w:p>
    <w:p w14:paraId="7A05654C" w14:textId="77777777" w:rsidR="00125583" w:rsidRPr="008552FC" w:rsidRDefault="00125583" w:rsidP="00125583">
      <w:pPr>
        <w:numPr>
          <w:ilvl w:val="0"/>
          <w:numId w:val="7"/>
        </w:numPr>
        <w:spacing w:before="100" w:beforeAutospacing="1" w:after="100" w:afterAutospacing="1" w:line="375" w:lineRule="atLeast"/>
        <w:ind w:left="0"/>
        <w:rPr>
          <w:rFonts w:ascii="Arial" w:hAnsi="Arial" w:cs="Arial"/>
          <w:color w:val="333333"/>
          <w:sz w:val="24"/>
          <w:szCs w:val="24"/>
          <w:lang w:val="en"/>
        </w:rPr>
      </w:pPr>
      <w:r w:rsidRPr="008552FC">
        <w:rPr>
          <w:rFonts w:ascii="Arial" w:hAnsi="Arial" w:cs="Arial"/>
          <w:color w:val="333333"/>
          <w:sz w:val="24"/>
          <w:szCs w:val="24"/>
          <w:lang w:val="en"/>
        </w:rPr>
        <w:t>IDV check appointments at 191 locations across Wales</w:t>
      </w:r>
    </w:p>
    <w:p w14:paraId="3C0BFD0F" w14:textId="77777777" w:rsidR="00125583" w:rsidRPr="008552FC" w:rsidRDefault="00125583" w:rsidP="00125583">
      <w:pPr>
        <w:numPr>
          <w:ilvl w:val="0"/>
          <w:numId w:val="7"/>
        </w:numPr>
        <w:spacing w:before="100" w:beforeAutospacing="1" w:after="100" w:afterAutospacing="1" w:line="375" w:lineRule="atLeast"/>
        <w:ind w:left="0"/>
        <w:rPr>
          <w:rFonts w:ascii="Arial" w:hAnsi="Arial" w:cs="Arial"/>
          <w:color w:val="333333"/>
          <w:sz w:val="24"/>
          <w:szCs w:val="24"/>
          <w:lang w:val="en"/>
        </w:rPr>
      </w:pPr>
      <w:r w:rsidRPr="008552FC">
        <w:rPr>
          <w:rFonts w:ascii="Arial" w:hAnsi="Arial" w:cs="Arial"/>
          <w:color w:val="333333"/>
          <w:sz w:val="24"/>
          <w:szCs w:val="24"/>
          <w:lang w:val="en"/>
        </w:rPr>
        <w:t>appointments 6 days a week, Monday to Saturday</w:t>
      </w:r>
    </w:p>
    <w:p w14:paraId="32F80A62" w14:textId="77777777" w:rsidR="00125583" w:rsidRPr="008552FC" w:rsidRDefault="00125583" w:rsidP="00125583">
      <w:pPr>
        <w:numPr>
          <w:ilvl w:val="0"/>
          <w:numId w:val="7"/>
        </w:numPr>
        <w:spacing w:before="100" w:beforeAutospacing="1" w:after="100" w:afterAutospacing="1" w:line="375" w:lineRule="atLeast"/>
        <w:ind w:left="0"/>
        <w:rPr>
          <w:rFonts w:ascii="Arial" w:hAnsi="Arial" w:cs="Arial"/>
          <w:color w:val="333333"/>
          <w:sz w:val="24"/>
          <w:szCs w:val="24"/>
          <w:lang w:val="en"/>
        </w:rPr>
      </w:pPr>
      <w:r w:rsidRPr="008552FC">
        <w:rPr>
          <w:rFonts w:ascii="Arial" w:hAnsi="Arial" w:cs="Arial"/>
          <w:color w:val="333333"/>
          <w:sz w:val="24"/>
          <w:szCs w:val="24"/>
          <w:lang w:val="en"/>
        </w:rPr>
        <w:t>appointments times between the hours of 9am and 5.30pm (individual Post Office opening times to be considered before attending)</w:t>
      </w:r>
    </w:p>
    <w:p w14:paraId="70B31496" w14:textId="4BB7CD97" w:rsidR="00125583" w:rsidRDefault="00125583" w:rsidP="00125583">
      <w:pPr>
        <w:pStyle w:val="NormalWeb"/>
        <w:rPr>
          <w:rFonts w:ascii="Arial" w:hAnsi="Arial" w:cs="Arial"/>
          <w:color w:val="333333"/>
          <w:sz w:val="24"/>
          <w:szCs w:val="24"/>
          <w:lang w:val="en"/>
        </w:rPr>
      </w:pPr>
      <w:r w:rsidRPr="008552FC">
        <w:rPr>
          <w:rStyle w:val="Strong"/>
          <w:rFonts w:ascii="Arial" w:hAnsi="Arial" w:cs="Arial"/>
          <w:color w:val="333333"/>
          <w:sz w:val="24"/>
          <w:szCs w:val="24"/>
          <w:lang w:val="en"/>
        </w:rPr>
        <w:t xml:space="preserve">Please visit our </w:t>
      </w:r>
      <w:hyperlink r:id="rId7" w:history="1">
        <w:r w:rsidR="00734D61" w:rsidRPr="00734D61">
          <w:rPr>
            <w:rStyle w:val="Hyperlink"/>
            <w:rFonts w:ascii="Arial" w:hAnsi="Arial" w:cs="Arial"/>
            <w:sz w:val="24"/>
            <w:szCs w:val="24"/>
            <w:lang w:val="en"/>
          </w:rPr>
          <w:t>website</w:t>
        </w:r>
      </w:hyperlink>
      <w:r w:rsidR="00734D61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lang w:val="en"/>
        </w:rPr>
        <w:t xml:space="preserve"> </w:t>
      </w:r>
      <w:r w:rsidRPr="008552FC">
        <w:rPr>
          <w:rStyle w:val="Strong"/>
          <w:rFonts w:ascii="Arial" w:hAnsi="Arial" w:cs="Arial"/>
          <w:color w:val="333333"/>
          <w:sz w:val="24"/>
          <w:szCs w:val="24"/>
          <w:lang w:val="en"/>
        </w:rPr>
        <w:t xml:space="preserve">for the latest DBS changes and requirements in response to </w:t>
      </w:r>
      <w:hyperlink r:id="rId8" w:tooltip="Coronavirus (COVID-19)" w:history="1">
        <w:r w:rsidRPr="008552FC">
          <w:rPr>
            <w:rStyle w:val="Hyperlink"/>
            <w:rFonts w:ascii="Arial" w:hAnsi="Arial" w:cs="Arial"/>
            <w:sz w:val="24"/>
            <w:szCs w:val="24"/>
            <w:lang w:val="en"/>
          </w:rPr>
          <w:t>Coronavirus (COVID-19)</w:t>
        </w:r>
      </w:hyperlink>
      <w:r w:rsidRPr="008552FC">
        <w:rPr>
          <w:rStyle w:val="Strong"/>
          <w:rFonts w:ascii="Arial" w:hAnsi="Arial" w:cs="Arial"/>
          <w:color w:val="333333"/>
          <w:sz w:val="24"/>
          <w:szCs w:val="24"/>
          <w:lang w:val="en"/>
        </w:rPr>
        <w:t>.</w:t>
      </w:r>
      <w:r w:rsidRPr="008552FC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</w:p>
    <w:p w14:paraId="69FD1338" w14:textId="2CD730A6" w:rsidR="00D42C6F" w:rsidRPr="00DA4CC1" w:rsidRDefault="00D42C6F" w:rsidP="00A06FA2">
      <w:pPr>
        <w:ind w:left="284"/>
        <w:rPr>
          <w:rFonts w:ascii="Arial" w:hAnsi="Arial" w:cs="Arial"/>
          <w:b/>
          <w:sz w:val="24"/>
          <w:szCs w:val="24"/>
        </w:rPr>
      </w:pPr>
    </w:p>
    <w:p w14:paraId="567219F5" w14:textId="48571552" w:rsidR="00D42C6F" w:rsidRPr="008552FC" w:rsidRDefault="00DA4CC1" w:rsidP="00A06FA2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8552FC">
        <w:rPr>
          <w:rFonts w:ascii="Arial" w:hAnsi="Arial" w:cs="Arial"/>
          <w:b/>
          <w:color w:val="4472C4" w:themeColor="accent5"/>
          <w:sz w:val="24"/>
          <w:szCs w:val="24"/>
        </w:rPr>
        <w:t>Local Authorities</w:t>
      </w:r>
    </w:p>
    <w:p w14:paraId="4FD9D5F0" w14:textId="77777777" w:rsidR="003B7025" w:rsidRDefault="003B7025" w:rsidP="00A06FA2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6645EA12" w14:textId="7C017A2D" w:rsidR="00DA4CC1" w:rsidRDefault="00DA4CC1" w:rsidP="008552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DA4CC1">
        <w:rPr>
          <w:rFonts w:ascii="Arial" w:hAnsi="Arial" w:cs="Arial"/>
          <w:b/>
          <w:sz w:val="24"/>
          <w:szCs w:val="24"/>
        </w:rPr>
        <w:t xml:space="preserve">How will local authorities notify CIW? Is there </w:t>
      </w:r>
      <w:r w:rsidR="001555B4">
        <w:rPr>
          <w:rFonts w:ascii="Arial" w:hAnsi="Arial" w:cs="Arial"/>
          <w:b/>
          <w:sz w:val="24"/>
          <w:szCs w:val="24"/>
        </w:rPr>
        <w:t xml:space="preserve">a </w:t>
      </w:r>
      <w:r w:rsidRPr="00DA4CC1">
        <w:rPr>
          <w:rFonts w:ascii="Arial" w:hAnsi="Arial" w:cs="Arial"/>
          <w:b/>
          <w:sz w:val="24"/>
          <w:szCs w:val="24"/>
        </w:rPr>
        <w:t>dedicated mailbox?</w:t>
      </w:r>
    </w:p>
    <w:p w14:paraId="343727C1" w14:textId="67EE13A0" w:rsidR="00DF4709" w:rsidRDefault="00DF4709" w:rsidP="00A06FA2">
      <w:pPr>
        <w:rPr>
          <w:rFonts w:ascii="Arial" w:hAnsi="Arial" w:cs="Arial"/>
          <w:b/>
          <w:sz w:val="24"/>
          <w:szCs w:val="24"/>
        </w:rPr>
      </w:pPr>
    </w:p>
    <w:p w14:paraId="3373C6A7" w14:textId="6F1D98D7" w:rsidR="00DF4709" w:rsidRPr="00E723BF" w:rsidRDefault="00DF4709" w:rsidP="00A06FA2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Authorities should use the </w:t>
      </w:r>
      <w:hyperlink r:id="rId9" w:history="1">
        <w:r w:rsidRPr="00576216">
          <w:rPr>
            <w:rStyle w:val="Hyperlink"/>
            <w:rFonts w:ascii="Arial" w:hAnsi="Arial" w:cs="Arial"/>
            <w:sz w:val="24"/>
            <w:szCs w:val="24"/>
          </w:rPr>
          <w:t>CIW@gov.Wales</w:t>
        </w:r>
      </w:hyperlink>
      <w:r>
        <w:rPr>
          <w:rFonts w:ascii="Arial" w:hAnsi="Arial" w:cs="Arial"/>
          <w:sz w:val="24"/>
          <w:szCs w:val="24"/>
        </w:rPr>
        <w:t xml:space="preserve"> mailbox and put ‘Local Authority notification of relaxation of National Minimum Standards’ in the subject header.</w:t>
      </w:r>
    </w:p>
    <w:p w14:paraId="5BB4AF76" w14:textId="1C59CC55" w:rsidR="00362D88" w:rsidRPr="00362D88" w:rsidRDefault="00362D88" w:rsidP="00A06FA2">
      <w:pPr>
        <w:ind w:left="720"/>
        <w:rPr>
          <w:rFonts w:ascii="Arial" w:hAnsi="Arial" w:cs="Arial"/>
          <w:sz w:val="24"/>
          <w:szCs w:val="24"/>
        </w:rPr>
      </w:pPr>
    </w:p>
    <w:p w14:paraId="1DCF1C0C" w14:textId="77777777" w:rsidR="00362D88" w:rsidRPr="00362D88" w:rsidRDefault="00362D88" w:rsidP="00A06FA2">
      <w:pPr>
        <w:ind w:left="142"/>
        <w:rPr>
          <w:rFonts w:ascii="Arial" w:hAnsi="Arial" w:cs="Arial"/>
          <w:b/>
          <w:sz w:val="24"/>
          <w:szCs w:val="24"/>
        </w:rPr>
      </w:pPr>
    </w:p>
    <w:p w14:paraId="1A64605F" w14:textId="17D1D83B" w:rsidR="007445F9" w:rsidRPr="00E723BF" w:rsidRDefault="007445F9" w:rsidP="00A06FA2">
      <w:pPr>
        <w:ind w:left="720"/>
        <w:rPr>
          <w:rFonts w:ascii="Arial" w:hAnsi="Arial" w:cs="Arial"/>
          <w:b/>
          <w:sz w:val="24"/>
          <w:szCs w:val="24"/>
        </w:rPr>
      </w:pPr>
    </w:p>
    <w:p w14:paraId="57D278E4" w14:textId="43DF5C39" w:rsidR="00AB10B4" w:rsidRPr="00404DAC" w:rsidRDefault="00173120" w:rsidP="00A06FA2">
      <w:pPr>
        <w:pStyle w:val="ListParagraph"/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7128"/>
    <w:multiLevelType w:val="hybridMultilevel"/>
    <w:tmpl w:val="BC4E7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64C"/>
    <w:multiLevelType w:val="hybridMultilevel"/>
    <w:tmpl w:val="154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6B0B"/>
    <w:multiLevelType w:val="hybridMultilevel"/>
    <w:tmpl w:val="C2F4A8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6377"/>
    <w:multiLevelType w:val="hybridMultilevel"/>
    <w:tmpl w:val="27E27312"/>
    <w:lvl w:ilvl="0" w:tplc="1592C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34BA"/>
    <w:multiLevelType w:val="multilevel"/>
    <w:tmpl w:val="10562D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C1AD5"/>
    <w:multiLevelType w:val="hybridMultilevel"/>
    <w:tmpl w:val="B96E2454"/>
    <w:lvl w:ilvl="0" w:tplc="0C94C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46FA"/>
    <w:multiLevelType w:val="hybridMultilevel"/>
    <w:tmpl w:val="AAFADE4E"/>
    <w:lvl w:ilvl="0" w:tplc="0C94C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F2"/>
    <w:rsid w:val="001111B5"/>
    <w:rsid w:val="00125583"/>
    <w:rsid w:val="001555B4"/>
    <w:rsid w:val="00173120"/>
    <w:rsid w:val="001A7A98"/>
    <w:rsid w:val="002B182E"/>
    <w:rsid w:val="002C14BA"/>
    <w:rsid w:val="002F27C0"/>
    <w:rsid w:val="00362D88"/>
    <w:rsid w:val="003B5AED"/>
    <w:rsid w:val="003B7025"/>
    <w:rsid w:val="00404DAC"/>
    <w:rsid w:val="004B2CB2"/>
    <w:rsid w:val="004B5865"/>
    <w:rsid w:val="004C51B7"/>
    <w:rsid w:val="005071BE"/>
    <w:rsid w:val="00525BFA"/>
    <w:rsid w:val="00576121"/>
    <w:rsid w:val="005B70FD"/>
    <w:rsid w:val="006115D6"/>
    <w:rsid w:val="00625258"/>
    <w:rsid w:val="0066611C"/>
    <w:rsid w:val="00677BF2"/>
    <w:rsid w:val="00685C31"/>
    <w:rsid w:val="006B7629"/>
    <w:rsid w:val="006D17A7"/>
    <w:rsid w:val="00724FB2"/>
    <w:rsid w:val="007319B9"/>
    <w:rsid w:val="00734D61"/>
    <w:rsid w:val="007445F9"/>
    <w:rsid w:val="007615DB"/>
    <w:rsid w:val="008552FC"/>
    <w:rsid w:val="008E598C"/>
    <w:rsid w:val="00914BA1"/>
    <w:rsid w:val="00924B21"/>
    <w:rsid w:val="00931671"/>
    <w:rsid w:val="00953305"/>
    <w:rsid w:val="009C56C7"/>
    <w:rsid w:val="00A06FA2"/>
    <w:rsid w:val="00A5256F"/>
    <w:rsid w:val="00A61BF0"/>
    <w:rsid w:val="00AA0261"/>
    <w:rsid w:val="00AE3947"/>
    <w:rsid w:val="00B759F7"/>
    <w:rsid w:val="00B908C6"/>
    <w:rsid w:val="00B97AF9"/>
    <w:rsid w:val="00C5464F"/>
    <w:rsid w:val="00C74CA3"/>
    <w:rsid w:val="00CD758E"/>
    <w:rsid w:val="00D06BB7"/>
    <w:rsid w:val="00D35161"/>
    <w:rsid w:val="00D42C6F"/>
    <w:rsid w:val="00DA4CC1"/>
    <w:rsid w:val="00DE3E1D"/>
    <w:rsid w:val="00DF4709"/>
    <w:rsid w:val="00E723BF"/>
    <w:rsid w:val="00E76B65"/>
    <w:rsid w:val="00E87817"/>
    <w:rsid w:val="00ED414C"/>
    <w:rsid w:val="00F2508F"/>
    <w:rsid w:val="00F707F1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6C42"/>
  <w15:chartTrackingRefBased/>
  <w15:docId w15:val="{CC788B58-FDF4-4833-BCF9-0223C52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F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E3E1D"/>
    <w:pPr>
      <w:spacing w:after="300" w:line="450" w:lineRule="atLeast"/>
      <w:outlineLvl w:val="1"/>
    </w:pPr>
    <w:rPr>
      <w:rFonts w:ascii="Roboto" w:eastAsia="Times New Roman" w:hAnsi="Roboto" w:cs="Times New Roman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B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F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B759F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2F27C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47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5B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3E1D"/>
    <w:rPr>
      <w:rFonts w:ascii="Roboto" w:eastAsia="Times New Roman" w:hAnsi="Roboto" w:cs="Times New Roman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DE3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3E1D"/>
    <w:pPr>
      <w:spacing w:after="300" w:line="375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3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24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49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6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reinspectorate.wales/coronavirus-covid-19" TargetMode="External" Id="rId8" /><Relationship Type="http://schemas.openxmlformats.org/officeDocument/2006/relationships/numbering" Target="numbering.xml" Id="rId3" /><Relationship Type="http://schemas.openxmlformats.org/officeDocument/2006/relationships/hyperlink" Target="https://careinspectorate.wales/disclosure-and-barring-service-dbs-checks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CIW@gov.Wales" TargetMode="External" Id="rId9" /><Relationship Type="http://schemas.openxmlformats.org/officeDocument/2006/relationships/customXml" Target="/customXML/item3.xml" Id="R69aa32d3609144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A37879653</value>
    </field>
    <field name="Objective-Title">
      <value order="0">FAQs TEMPORARY RELAXATION OF NMS - CLEAN final for circulation Jan 2022</value>
    </field>
    <field name="Objective-Description">
      <value order="0"/>
    </field>
    <field name="Objective-CreationStamp">
      <value order="0">2021-12-19T08:20:26Z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2022-01-12T06:07:05Z</value>
    </field>
    <field name="Objective-ModificationStamp">
      <value order="0">2022-01-12T06:07:05Z</value>
    </field>
    <field name="Objective-Owner">
      <value order="0">Davies, Catrin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- 2021-2022:MA/JMSS/0097/22 NMS relaxations January 2022</value>
    </field>
    <field name="Objective-Parent">
      <value order="0">MA/JMSS/0097/22 NMS relaxations January 2022</value>
    </field>
    <field name="Objective-State">
      <value order="0">Published</value>
    </field>
    <field name="Objective-VersionId">
      <value order="0">vA74183167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qA1465898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508888E-240F-4BA4-9F33-76CDE37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Pound, Anne (EPS - CYP&amp;F)</dc:creator>
  <cp:keywords/>
  <dc:description/>
  <cp:lastModifiedBy>Davies, Catrin (EPS - CYP&amp;F)</cp:lastModifiedBy>
  <cp:revision>10</cp:revision>
  <dcterms:created xsi:type="dcterms:W3CDTF">2021-12-19T08:20:00Z</dcterms:created>
  <dcterms:modified xsi:type="dcterms:W3CDTF">2022-01-12T06:06:00Z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A37879653</vt:lpwstr>
  </property>
  <property fmtid="{D5CDD505-2E9C-101B-9397-08002B2CF9AE}" pid="4" name="Objective-Title">
    <vt:lpwstr>FAQs TEMPORARY RELAXATION OF NMS - CLEAN final for circulation Jan 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2021-12-19T08:20:26Z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2022-01-12T06:07:05Z</vt:filetime>
  </property>
  <property fmtid="{D5CDD505-2E9C-101B-9397-08002B2CF9AE}" pid="10" name="Objective-ModificationStamp">
    <vt:filetime>2022-01-12T06:07:05Z</vt:filetime>
  </property>
  <property fmtid="{D5CDD505-2E9C-101B-9397-08002B2CF9AE}" pid="11" name="Objective-Owner">
    <vt:lpwstr>Davies, Catrin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- 2021-2022:MA/JMSS/0097/22 NMS relaxations January 2022</vt:lpwstr>
  </property>
  <property fmtid="{D5CDD505-2E9C-101B-9397-08002B2CF9AE}" pid="13" name="Objective-Parent">
    <vt:lpwstr>MA/JMSS/0097/22 NMS relaxations January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vA74183167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qA1465898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2021-12-19T00:00:00Z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