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78E6E2C" wp14:paraId="1A790F61" wp14:textId="7118970B">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Reminder: Leave of Absence During Term Time</w:t>
      </w:r>
    </w:p>
    <w:p xmlns:wp14="http://schemas.microsoft.com/office/word/2010/wordml" w:rsidP="678E6E2C" wp14:paraId="06B22B92" wp14:textId="57583A87">
      <w:pPr>
        <w:shd w:val="clear" w:color="auto" w:fill="FFFFFF" w:themeFill="background1"/>
        <w:spacing w:before="0" w:beforeAutospacing="off" w:after="0" w:afterAutospacing="off"/>
        <w:rPr>
          <w:rFonts w:ascii="Aptos" w:hAnsi="Aptos" w:eastAsia="Aptos" w:cs="Aptos"/>
          <w:noProof w:val="0"/>
          <w:color w:val="000000" w:themeColor="text1" w:themeTint="FF" w:themeShade="FF"/>
          <w:sz w:val="22"/>
          <w:szCs w:val="22"/>
          <w:lang w:val="en-GB"/>
        </w:rPr>
      </w:pPr>
    </w:p>
    <w:p xmlns:wp14="http://schemas.microsoft.com/office/word/2010/wordml" w:rsidP="678E6E2C" wp14:paraId="22C8F45B" wp14:textId="3F6EEF11">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As we begin the new academic year, we would like to remind schools of the Department for Education's statutory attendance guidance regarding leave of absence during term time.</w:t>
      </w:r>
    </w:p>
    <w:p xmlns:wp14="http://schemas.microsoft.com/office/word/2010/wordml" w:rsidP="678E6E2C" wp14:paraId="0774169F" wp14:textId="2A64909D">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 xml:space="preserve">Headteachers may only grant a leave of absence during term time where there are exceptional circumstances and where the request has been made in advance. The DfE is clear that a family holiday would not normally be considered an exceptional circumstance. </w:t>
      </w:r>
    </w:p>
    <w:p xmlns:wp14="http://schemas.microsoft.com/office/word/2010/wordml" w:rsidP="678E6E2C" wp14:paraId="32403E9E" wp14:textId="3DC20F92">
      <w:pPr>
        <w:shd w:val="clear" w:color="auto" w:fill="FFFFFF" w:themeFill="background1"/>
        <w:spacing w:before="0" w:beforeAutospacing="off" w:after="0" w:afterAutospacing="off"/>
        <w:rPr>
          <w:rFonts w:ascii="Aptos" w:hAnsi="Aptos" w:eastAsia="Aptos" w:cs="Aptos"/>
          <w:noProof w:val="0"/>
          <w:color w:val="000000" w:themeColor="text1" w:themeTint="FF" w:themeShade="FF"/>
          <w:sz w:val="22"/>
          <w:szCs w:val="22"/>
          <w:lang w:val="en-GB"/>
        </w:rPr>
      </w:pPr>
    </w:p>
    <w:p xmlns:wp14="http://schemas.microsoft.com/office/word/2010/wordml" w:rsidP="678E6E2C" wp14:paraId="7E72F19B" wp14:textId="2AAFA2A8">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Schools should continue to consider each application in line with their attendance policy. However, it is equally important that decisions are applied consistently and transparently to support a fair and equitable approach for families across all Shropshire schools. Consistency helps to reduce challenges, maintain good working relationship with families, and ensure that the statutory guidance is implemented as intended.</w:t>
      </w:r>
    </w:p>
    <w:p xmlns:wp14="http://schemas.microsoft.com/office/word/2010/wordml" w:rsidP="678E6E2C" wp14:paraId="0915729B" wp14:textId="4D4220C3">
      <w:pPr>
        <w:shd w:val="clear" w:color="auto" w:fill="FFFFFF" w:themeFill="background1"/>
        <w:spacing w:before="0" w:beforeAutospacing="off" w:after="0" w:afterAutospacing="off"/>
        <w:rPr>
          <w:rFonts w:ascii="Aptos" w:hAnsi="Aptos" w:eastAsia="Aptos" w:cs="Aptos"/>
          <w:noProof w:val="0"/>
          <w:color w:val="000000" w:themeColor="text1" w:themeTint="FF" w:themeShade="FF"/>
          <w:sz w:val="22"/>
          <w:szCs w:val="22"/>
          <w:lang w:val="en-GB"/>
        </w:rPr>
      </w:pPr>
    </w:p>
    <w:p xmlns:wp14="http://schemas.microsoft.com/office/word/2010/wordml" w:rsidP="678E6E2C" wp14:paraId="1ADFC344" wp14:textId="3AEBC13C">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Headteachers are encouraged to ensure that parents/carers are regularly reminded of the expectations around school attendance and the potential consequences of unauthorised leave, including the use of penalty notices where appropriate. Current national arrangements allow penalty notices to be issued for unauthorised absences, including term-time holidays.</w:t>
      </w:r>
    </w:p>
    <w:p xmlns:wp14="http://schemas.microsoft.com/office/word/2010/wordml" w:rsidP="678E6E2C" wp14:paraId="34730927" wp14:textId="27BCE8EB">
      <w:pPr>
        <w:shd w:val="clear" w:color="auto" w:fill="FFFFFF" w:themeFill="background1"/>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 xml:space="preserve">Please contact your Education Welfare Officer for advice and Further information can be found in the DfE's </w:t>
      </w:r>
      <w:r w:rsidRPr="678E6E2C" w:rsidR="179B11F0">
        <w:rPr>
          <w:rFonts w:ascii="Aptos" w:hAnsi="Aptos" w:eastAsia="Aptos" w:cs="Aptos"/>
          <w:i w:val="1"/>
          <w:iCs w:val="1"/>
          <w:noProof w:val="0"/>
          <w:color w:val="000000" w:themeColor="text1" w:themeTint="FF" w:themeShade="FF"/>
          <w:sz w:val="22"/>
          <w:szCs w:val="22"/>
          <w:lang w:val="en-GB"/>
        </w:rPr>
        <w:t>Working Together to Improve School Attendance</w:t>
      </w:r>
      <w:r w:rsidRPr="678E6E2C" w:rsidR="179B11F0">
        <w:rPr>
          <w:rFonts w:ascii="Aptos" w:hAnsi="Aptos" w:eastAsia="Aptos" w:cs="Aptos"/>
          <w:noProof w:val="0"/>
          <w:color w:val="000000" w:themeColor="text1" w:themeTint="FF" w:themeShade="FF"/>
          <w:sz w:val="22"/>
          <w:szCs w:val="22"/>
          <w:lang w:val="en-GB"/>
        </w:rPr>
        <w:t xml:space="preserve"> guidance.</w:t>
      </w:r>
    </w:p>
    <w:p xmlns:wp14="http://schemas.microsoft.com/office/word/2010/wordml" w:rsidP="678E6E2C" wp14:paraId="1560A47E" wp14:textId="6CB86AD2">
      <w:pPr>
        <w:shd w:val="clear" w:color="auto" w:fill="FFFFFF" w:themeFill="background1"/>
        <w:spacing w:before="0" w:beforeAutospacing="off" w:after="0" w:afterAutospacing="off"/>
        <w:rPr>
          <w:rFonts w:ascii="Aptos" w:hAnsi="Aptos" w:eastAsia="Aptos" w:cs="Aptos"/>
          <w:noProof w:val="0"/>
          <w:color w:val="000000" w:themeColor="text1" w:themeTint="FF" w:themeShade="FF"/>
          <w:sz w:val="22"/>
          <w:szCs w:val="22"/>
          <w:lang w:val="en-GB"/>
        </w:rPr>
      </w:pPr>
    </w:p>
    <w:p xmlns:wp14="http://schemas.microsoft.com/office/word/2010/wordml" w:rsidP="678E6E2C" wp14:paraId="538DE5DE" wp14:textId="1C53522A">
      <w:pPr>
        <w:shd w:val="clear" w:color="auto" w:fill="FFFFFF" w:themeFill="background1"/>
        <w:spacing w:before="0" w:beforeAutospacing="off" w:after="0" w:afterAutospacing="off"/>
      </w:pPr>
      <w:hyperlink r:id="Rffbcbb80532e445a">
        <w:r w:rsidRPr="678E6E2C" w:rsidR="179B11F0">
          <w:rPr>
            <w:rStyle w:val="Hyperlink"/>
            <w:strike w:val="0"/>
            <w:dstrike w:val="0"/>
            <w:noProof w:val="0"/>
            <w:color w:val="0000FF"/>
            <w:u w:val="single"/>
            <w:lang w:val="en-GB"/>
          </w:rPr>
          <w:t>Working together to improve school attendance: July 2026</w:t>
        </w:r>
      </w:hyperlink>
    </w:p>
    <w:p xmlns:wp14="http://schemas.microsoft.com/office/word/2010/wordml" w:rsidP="678E6E2C" wp14:paraId="2E5FA05F" wp14:textId="6FF6F360">
      <w:pPr>
        <w:spacing w:before="0" w:beforeAutospacing="off" w:after="0" w:afterAutospacing="off"/>
      </w:pPr>
      <w:r w:rsidRPr="678E6E2C" w:rsidR="179B11F0">
        <w:rPr>
          <w:rFonts w:ascii="Aptos" w:hAnsi="Aptos" w:eastAsia="Aptos" w:cs="Aptos"/>
          <w:noProof w:val="0"/>
          <w:color w:val="000000" w:themeColor="text1" w:themeTint="FF" w:themeShade="FF"/>
          <w:sz w:val="22"/>
          <w:szCs w:val="22"/>
          <w:lang w:val="en-GB"/>
        </w:rPr>
        <w:t xml:space="preserve"> </w:t>
      </w:r>
      <w:r w:rsidRPr="678E6E2C" w:rsidR="179B11F0">
        <w:rPr>
          <w:rFonts w:ascii="Aptos" w:hAnsi="Aptos" w:eastAsia="Aptos" w:cs="Aptos"/>
          <w:noProof w:val="0"/>
          <w:color w:val="000000" w:themeColor="text1" w:themeTint="FF" w:themeShade="FF"/>
          <w:sz w:val="22"/>
          <w:szCs w:val="22"/>
          <w:lang w:val="en-GB"/>
        </w:rPr>
        <w:t xml:space="preserve"> </w:t>
      </w:r>
    </w:p>
    <w:p xmlns:wp14="http://schemas.microsoft.com/office/word/2010/wordml" w:rsidP="678E6E2C" wp14:paraId="47F0F59C" wp14:textId="6E7BDB89">
      <w:pPr>
        <w:shd w:val="clear" w:color="auto" w:fill="FFFFFF" w:themeFill="background1"/>
        <w:spacing w:before="0" w:beforeAutospacing="off" w:after="0" w:afterAutospacing="off"/>
      </w:pPr>
      <w:r w:rsidRPr="678E6E2C" w:rsidR="179B11F0">
        <w:rPr>
          <w:rFonts w:ascii="Calibri" w:hAnsi="Calibri" w:eastAsia="Calibri" w:cs="Calibri"/>
          <w:i w:val="1"/>
          <w:iCs w:val="1"/>
          <w:noProof w:val="0"/>
          <w:color w:val="242424"/>
          <w:sz w:val="24"/>
          <w:szCs w:val="24"/>
          <w:lang w:val="en-GB"/>
        </w:rPr>
        <w:t>Best regards</w:t>
      </w:r>
    </w:p>
    <w:p xmlns:wp14="http://schemas.microsoft.com/office/word/2010/wordml" w:rsidP="678E6E2C" wp14:paraId="1C64E1CC" wp14:textId="274EE9EE">
      <w:pPr>
        <w:shd w:val="clear" w:color="auto" w:fill="FFFFFF" w:themeFill="background1"/>
        <w:spacing w:before="0" w:beforeAutospacing="off" w:after="0" w:afterAutospacing="off"/>
      </w:pPr>
      <w:r w:rsidRPr="678E6E2C" w:rsidR="179B11F0">
        <w:rPr>
          <w:rFonts w:ascii="Calibri" w:hAnsi="Calibri" w:eastAsia="Calibri" w:cs="Calibri"/>
          <w:b w:val="1"/>
          <w:bCs w:val="1"/>
          <w:noProof w:val="0"/>
          <w:color w:val="242424"/>
          <w:sz w:val="24"/>
          <w:szCs w:val="24"/>
          <w:lang w:val="en-GB"/>
        </w:rPr>
        <w:t xml:space="preserve"> </w:t>
      </w:r>
    </w:p>
    <w:p xmlns:wp14="http://schemas.microsoft.com/office/word/2010/wordml" w:rsidP="678E6E2C" wp14:paraId="28338A42" wp14:textId="4CAD083C">
      <w:pPr>
        <w:shd w:val="clear" w:color="auto" w:fill="FFFFFF" w:themeFill="background1"/>
        <w:spacing w:before="0" w:beforeAutospacing="off" w:after="0" w:afterAutospacing="off"/>
      </w:pPr>
      <w:r w:rsidRPr="678E6E2C" w:rsidR="179B11F0">
        <w:rPr>
          <w:rFonts w:ascii="Calibri" w:hAnsi="Calibri" w:eastAsia="Calibri" w:cs="Calibri"/>
          <w:b w:val="1"/>
          <w:bCs w:val="1"/>
          <w:noProof w:val="0"/>
          <w:color w:val="242424"/>
          <w:sz w:val="28"/>
          <w:szCs w:val="28"/>
          <w:lang w:val="en-GB"/>
        </w:rPr>
        <w:t>Victoria Rodgers</w:t>
      </w:r>
    </w:p>
    <w:p xmlns:wp14="http://schemas.microsoft.com/office/word/2010/wordml" w:rsidP="678E6E2C" wp14:paraId="642C3F74" wp14:textId="6B21844B">
      <w:pPr>
        <w:shd w:val="clear" w:color="auto" w:fill="FFFFFF" w:themeFill="background1"/>
        <w:spacing w:before="0" w:beforeAutospacing="off" w:after="0" w:afterAutospacing="off"/>
      </w:pPr>
      <w:r w:rsidRPr="678E6E2C" w:rsidR="179B11F0">
        <w:rPr>
          <w:rFonts w:ascii="Arial" w:hAnsi="Arial" w:eastAsia="Arial" w:cs="Arial"/>
          <w:noProof w:val="0"/>
          <w:color w:val="000000" w:themeColor="text1" w:themeTint="FF" w:themeShade="FF"/>
          <w:sz w:val="24"/>
          <w:szCs w:val="24"/>
          <w:lang w:val="en-GB"/>
        </w:rPr>
        <w:t>Lead Education Officer - Attendance</w:t>
      </w:r>
    </w:p>
    <w:p xmlns:wp14="http://schemas.microsoft.com/office/word/2010/wordml" w:rsidP="678E6E2C" wp14:paraId="3F58257C" wp14:textId="1DC23DCB">
      <w:pPr>
        <w:shd w:val="clear" w:color="auto" w:fill="FFFFFF" w:themeFill="background1"/>
        <w:spacing w:before="0" w:beforeAutospacing="off" w:after="0" w:afterAutospacing="off"/>
      </w:pPr>
      <w:r w:rsidRPr="678E6E2C" w:rsidR="179B11F0">
        <w:rPr>
          <w:rFonts w:ascii="Arial" w:hAnsi="Arial" w:eastAsia="Arial" w:cs="Arial"/>
          <w:noProof w:val="0"/>
          <w:color w:val="000000" w:themeColor="text1" w:themeTint="FF" w:themeShade="FF"/>
          <w:sz w:val="24"/>
          <w:szCs w:val="24"/>
          <w:lang w:val="en-GB"/>
        </w:rPr>
        <w:t>Education Access Service</w:t>
      </w:r>
    </w:p>
    <w:p xmlns:wp14="http://schemas.microsoft.com/office/word/2010/wordml" wp14:paraId="5E5787A5" wp14:textId="7161938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5AE6E7"/>
    <w:rsid w:val="179B11F0"/>
    <w:rsid w:val="678E6E2C"/>
    <w:rsid w:val="775AE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5EB05"/>
  <w15:chartTrackingRefBased/>
  <w15:docId w15:val="{30645710-452A-4B7A-9F46-64BDEABEF6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78E6E2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assets.publishing.service.gov.uk/media/6a4f9ec6a6586e258d371bd0/Working_together_to_improve_school_attendance_2026.pdf" TargetMode="External" Id="Rffbcbb80532e445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Goodall</dc:creator>
  <keywords/>
  <dc:description/>
  <lastModifiedBy>Laura Goodall</lastModifiedBy>
  <revision>2</revision>
  <dcterms:created xsi:type="dcterms:W3CDTF">2026-08-26T12:32:35.5918848Z</dcterms:created>
  <dcterms:modified xsi:type="dcterms:W3CDTF">2026-08-26T12:33:19.1072868Z</dcterms:modified>
</coreProperties>
</file>