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1CD5" w14:textId="6F4B8344" w:rsidR="00DD1632" w:rsidRPr="00DD1632" w:rsidRDefault="00DD1632" w:rsidP="00DD1632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0B0C0C"/>
          <w:kern w:val="0"/>
          <w:sz w:val="36"/>
          <w:szCs w:val="36"/>
          <w:u w:val="single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36"/>
          <w:szCs w:val="36"/>
          <w:u w:val="single"/>
          <w:lang w:eastAsia="en-GB"/>
          <w14:ligatures w14:val="none"/>
        </w:rPr>
        <w:t xml:space="preserve">CME guidance update for EWOs 2025 </w:t>
      </w:r>
    </w:p>
    <w:p w14:paraId="2EA2B11F" w14:textId="60238EDA" w:rsidR="00DD1632" w:rsidRPr="00DD1632" w:rsidRDefault="00DD1632" w:rsidP="00DD1632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</w:pPr>
      <w:r w:rsidRPr="00DD1632">
        <w:rPr>
          <w:rFonts w:ascii="Arial" w:eastAsia="Times New Roman" w:hAnsi="Arial" w:cs="Arial"/>
          <w:b/>
          <w:bCs/>
          <w:color w:val="0B0C0C"/>
          <w:kern w:val="0"/>
          <w:sz w:val="36"/>
          <w:szCs w:val="36"/>
          <w:lang w:eastAsia="en-GB"/>
          <w14:ligatures w14:val="none"/>
        </w:rPr>
        <w:t>Who are children missing education</w:t>
      </w:r>
    </w:p>
    <w:p w14:paraId="3271B087" w14:textId="77777777" w:rsidR="00DD1632" w:rsidRPr="00DD1632" w:rsidRDefault="00DD1632" w:rsidP="00DD163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CME are children of compulsory school age who are not registered pupils at a school and are not receiving suitable education otherwise than at a school</w:t>
      </w:r>
      <w:hyperlink r:id="rId5" w:anchor="fn:1" w:history="1">
        <w:r w:rsidRPr="00DD1632">
          <w:rPr>
            <w:rFonts w:ascii="Arial" w:eastAsia="Times New Roman" w:hAnsi="Arial" w:cs="Arial"/>
            <w:color w:val="1D70B8"/>
            <w:kern w:val="0"/>
            <w:sz w:val="19"/>
            <w:szCs w:val="19"/>
            <w:u w:val="single"/>
            <w:vertAlign w:val="superscript"/>
            <w:lang w:eastAsia="en-GB"/>
            <w14:ligatures w14:val="none"/>
          </w:rPr>
          <w:t>[footnote 1]</w:t>
        </w:r>
      </w:hyperlink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.</w:t>
      </w:r>
    </w:p>
    <w:p w14:paraId="4E8E02B5" w14:textId="77777777" w:rsidR="00DD1632" w:rsidRPr="00DD1632" w:rsidRDefault="00DD1632" w:rsidP="00DD163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CME includes children who:</w:t>
      </w:r>
    </w:p>
    <w:p w14:paraId="390AC786" w14:textId="77777777" w:rsidR="00DD1632" w:rsidRPr="00DD1632" w:rsidRDefault="00DD1632" w:rsidP="00DD1632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are in the process of applying for a school place</w:t>
      </w:r>
    </w:p>
    <w:p w14:paraId="6D953D7D" w14:textId="77777777" w:rsidR="00DD1632" w:rsidRPr="00DD1632" w:rsidRDefault="00DD1632" w:rsidP="00DD1632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have been offered a school place for a future date but have not yet started</w:t>
      </w:r>
    </w:p>
    <w:p w14:paraId="1164CE23" w14:textId="77777777" w:rsidR="00DD1632" w:rsidRPr="00DD1632" w:rsidRDefault="00DD1632" w:rsidP="00DD1632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are receiving elective home education (EHE) that has been assessed as unsuitable</w:t>
      </w:r>
    </w:p>
    <w:p w14:paraId="6344D394" w14:textId="77777777" w:rsidR="00DD1632" w:rsidRPr="00DD1632" w:rsidRDefault="00DD1632" w:rsidP="00DD1632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have been recorded as CME for an extended period, for example where their whereabouts is unclear or unknown</w:t>
      </w:r>
    </w:p>
    <w:p w14:paraId="6275BDD0" w14:textId="77777777" w:rsidR="00DD1632" w:rsidRPr="00DD1632" w:rsidRDefault="00DD1632" w:rsidP="00DD163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CME are not children who:</w:t>
      </w:r>
    </w:p>
    <w:p w14:paraId="59FFC7BA" w14:textId="77777777" w:rsidR="00DD1632" w:rsidRPr="00DD1632" w:rsidRDefault="00DD1632" w:rsidP="00DD1632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are receiving suitable education otherwise than at a school (for example, pupils who are electively home educated or attending alternative provision) which is suitable to the child’s age, ability, aptitude and any special educational needs they may have</w:t>
      </w:r>
    </w:p>
    <w:p w14:paraId="449E0B61" w14:textId="77777777" w:rsidR="00DD1632" w:rsidRPr="00DD1632" w:rsidRDefault="00DD1632" w:rsidP="00DD1632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are EHE but the local authority has not had an opportunity to assess whether the education being provided is suitable</w:t>
      </w:r>
    </w:p>
    <w:p w14:paraId="7E2755C9" w14:textId="77777777" w:rsidR="00DD1632" w:rsidRPr="00DD1632" w:rsidRDefault="00DD1632" w:rsidP="00DD1632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are registered at a school, even if they are persistently or severely </w:t>
      </w:r>
      <w:proofErr w:type="gramStart"/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absent</w:t>
      </w:r>
      <w:proofErr w:type="gramEnd"/>
      <w:r w:rsidRPr="00DD1632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 xml:space="preserve"> from that school</w:t>
      </w:r>
    </w:p>
    <w:p w14:paraId="284EE7D7" w14:textId="77777777" w:rsidR="00D32F43" w:rsidRDefault="00D32F43"/>
    <w:sectPr w:rsidR="00D32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3113F"/>
    <w:multiLevelType w:val="multilevel"/>
    <w:tmpl w:val="895C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AA46C2"/>
    <w:multiLevelType w:val="multilevel"/>
    <w:tmpl w:val="A744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4909724">
    <w:abstractNumId w:val="0"/>
  </w:num>
  <w:num w:numId="2" w16cid:durableId="4164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32"/>
    <w:rsid w:val="006A54A0"/>
    <w:rsid w:val="007F19C3"/>
    <w:rsid w:val="00A62DBF"/>
    <w:rsid w:val="00D32F43"/>
    <w:rsid w:val="00D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C717"/>
  <w15:chartTrackingRefBased/>
  <w15:docId w15:val="{201E46AA-5433-496F-B165-4DA9609A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899</Characters>
  <Application>Microsoft Office Word</Application>
  <DocSecurity>0</DocSecurity>
  <Lines>20</Lines>
  <Paragraphs>12</Paragraphs>
  <ScaleCrop>false</ScaleCrop>
  <Company>Shropshire Council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Smith</dc:creator>
  <cp:keywords/>
  <dc:description/>
  <cp:lastModifiedBy>Jo Smith</cp:lastModifiedBy>
  <cp:revision>1</cp:revision>
  <dcterms:created xsi:type="dcterms:W3CDTF">2025-10-20T12:51:00Z</dcterms:created>
  <dcterms:modified xsi:type="dcterms:W3CDTF">2025-10-20T12:52:00Z</dcterms:modified>
</cp:coreProperties>
</file>