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B68A" w14:textId="2C36EBE4" w:rsidR="00DC4C6F" w:rsidRPr="00557276" w:rsidRDefault="00DC4C6F" w:rsidP="00DC4C6F">
      <w:pPr>
        <w:pStyle w:val="Default"/>
        <w:ind w:right="152"/>
        <w:jc w:val="center"/>
        <w:rPr>
          <w:color w:val="auto"/>
          <w:u w:val="single"/>
        </w:rPr>
      </w:pPr>
      <w:r w:rsidRPr="00557276">
        <w:rPr>
          <w:color w:val="auto"/>
          <w:u w:val="single"/>
        </w:rPr>
        <w:t>Shropshire Council’s agreement with academies, independent and free schools regarding statutory external moderation and monitoring activities for 202</w:t>
      </w:r>
      <w:r w:rsidR="004D34E0">
        <w:rPr>
          <w:color w:val="auto"/>
          <w:u w:val="single"/>
        </w:rPr>
        <w:t>5</w:t>
      </w:r>
      <w:r w:rsidR="00B73F2D">
        <w:rPr>
          <w:color w:val="auto"/>
          <w:u w:val="single"/>
        </w:rPr>
        <w:t>-2</w:t>
      </w:r>
      <w:r w:rsidR="004D34E0">
        <w:rPr>
          <w:color w:val="auto"/>
          <w:u w:val="single"/>
        </w:rPr>
        <w:t>6</w:t>
      </w:r>
    </w:p>
    <w:p w14:paraId="48F69ACF" w14:textId="77777777" w:rsidR="00DC4C6F" w:rsidRDefault="00DC4C6F" w:rsidP="00DC4C6F">
      <w:pPr>
        <w:pStyle w:val="Default"/>
        <w:ind w:right="152"/>
        <w:rPr>
          <w:color w:val="auto"/>
        </w:rPr>
      </w:pPr>
    </w:p>
    <w:p w14:paraId="379DC666" w14:textId="77777777" w:rsidR="00DC4C6F" w:rsidRDefault="00DC4C6F" w:rsidP="00DC4C6F">
      <w:pPr>
        <w:pStyle w:val="Default"/>
        <w:ind w:right="152"/>
        <w:rPr>
          <w:sz w:val="23"/>
          <w:szCs w:val="23"/>
        </w:rPr>
      </w:pPr>
      <w:r>
        <w:rPr>
          <w:sz w:val="23"/>
          <w:szCs w:val="23"/>
        </w:rPr>
        <w:t>A</w:t>
      </w:r>
      <w:r w:rsidRPr="00BB6D71">
        <w:rPr>
          <w:sz w:val="23"/>
          <w:szCs w:val="23"/>
        </w:rPr>
        <w:t>cademies</w:t>
      </w:r>
      <w:r>
        <w:rPr>
          <w:sz w:val="23"/>
          <w:szCs w:val="23"/>
        </w:rPr>
        <w:t xml:space="preserve"> (and free schools)</w:t>
      </w:r>
      <w:r w:rsidRPr="00BB6D71">
        <w:rPr>
          <w:sz w:val="23"/>
          <w:szCs w:val="23"/>
        </w:rPr>
        <w:t xml:space="preserve"> must have a written agreement in place with their chosen LA for</w:t>
      </w:r>
      <w:r>
        <w:rPr>
          <w:sz w:val="23"/>
          <w:szCs w:val="23"/>
        </w:rPr>
        <w:t>:</w:t>
      </w:r>
    </w:p>
    <w:p w14:paraId="3AD110AB" w14:textId="5DBFE6D5" w:rsidR="00DC4C6F" w:rsidRDefault="00DC4C6F" w:rsidP="00DC4C6F">
      <w:pPr>
        <w:pStyle w:val="Default"/>
        <w:numPr>
          <w:ilvl w:val="0"/>
          <w:numId w:val="1"/>
        </w:numPr>
        <w:ind w:right="152"/>
        <w:rPr>
          <w:sz w:val="23"/>
          <w:szCs w:val="23"/>
        </w:rPr>
      </w:pPr>
      <w:r w:rsidRPr="00BB6D71">
        <w:rPr>
          <w:sz w:val="23"/>
          <w:szCs w:val="23"/>
        </w:rPr>
        <w:t xml:space="preserve">external moderation </w:t>
      </w:r>
      <w:r w:rsidR="00B73F2D">
        <w:rPr>
          <w:sz w:val="23"/>
          <w:szCs w:val="23"/>
        </w:rPr>
        <w:t xml:space="preserve">of </w:t>
      </w:r>
      <w:r>
        <w:rPr>
          <w:sz w:val="23"/>
          <w:szCs w:val="23"/>
        </w:rPr>
        <w:t xml:space="preserve">their </w:t>
      </w:r>
      <w:r w:rsidRPr="00BB6D71">
        <w:rPr>
          <w:sz w:val="23"/>
          <w:szCs w:val="23"/>
        </w:rPr>
        <w:t xml:space="preserve">KS2 English writing TA </w:t>
      </w:r>
    </w:p>
    <w:p w14:paraId="01795341" w14:textId="096B5718" w:rsidR="00DC4C6F" w:rsidRDefault="00DC4C6F" w:rsidP="00DC4C6F">
      <w:pPr>
        <w:pStyle w:val="Default"/>
        <w:numPr>
          <w:ilvl w:val="0"/>
          <w:numId w:val="1"/>
        </w:numPr>
        <w:ind w:right="152"/>
        <w:rPr>
          <w:sz w:val="23"/>
          <w:szCs w:val="23"/>
        </w:rPr>
      </w:pPr>
      <w:r w:rsidRPr="00612B3A">
        <w:rPr>
          <w:sz w:val="23"/>
          <w:szCs w:val="23"/>
        </w:rPr>
        <w:t>monitoring the 202</w:t>
      </w:r>
      <w:r w:rsidR="004D34E0">
        <w:rPr>
          <w:sz w:val="23"/>
          <w:szCs w:val="23"/>
        </w:rPr>
        <w:t>6</w:t>
      </w:r>
      <w:r w:rsidRPr="00612B3A">
        <w:rPr>
          <w:sz w:val="23"/>
          <w:szCs w:val="23"/>
        </w:rPr>
        <w:t xml:space="preserve"> phonics screening check and KS2 tests</w:t>
      </w:r>
    </w:p>
    <w:p w14:paraId="267BA401" w14:textId="77777777" w:rsidR="00DC4C6F" w:rsidRPr="002B3FE0" w:rsidRDefault="00DC4C6F" w:rsidP="00DC4C6F">
      <w:pPr>
        <w:pStyle w:val="Default"/>
        <w:ind w:left="360" w:right="152"/>
        <w:rPr>
          <w:sz w:val="23"/>
          <w:szCs w:val="23"/>
        </w:rPr>
      </w:pPr>
    </w:p>
    <w:p w14:paraId="704F8777" w14:textId="2F15865E" w:rsidR="00DC4C6F" w:rsidRPr="006B20EB" w:rsidRDefault="00DC4C6F" w:rsidP="00DC4C6F">
      <w:pPr>
        <w:pStyle w:val="Default"/>
        <w:ind w:right="152"/>
        <w:rPr>
          <w:sz w:val="23"/>
          <w:szCs w:val="23"/>
        </w:rPr>
      </w:pPr>
      <w:r w:rsidRPr="00BB6D71">
        <w:rPr>
          <w:sz w:val="23"/>
          <w:szCs w:val="23"/>
        </w:rPr>
        <w:t>If they have selected</w:t>
      </w:r>
      <w:r>
        <w:rPr>
          <w:sz w:val="23"/>
          <w:szCs w:val="23"/>
        </w:rPr>
        <w:t xml:space="preserve"> </w:t>
      </w:r>
      <w:r w:rsidRPr="00BB6D71">
        <w:rPr>
          <w:sz w:val="23"/>
          <w:szCs w:val="23"/>
        </w:rPr>
        <w:t xml:space="preserve">a non-geographical LA, they must report this information </w:t>
      </w:r>
      <w:r w:rsidR="00152C43">
        <w:rPr>
          <w:sz w:val="23"/>
          <w:szCs w:val="23"/>
        </w:rPr>
        <w:t>on the NCA Portal</w:t>
      </w:r>
      <w:r w:rsidRPr="00BB6D71">
        <w:rPr>
          <w:sz w:val="23"/>
          <w:szCs w:val="23"/>
        </w:rPr>
        <w:t xml:space="preserve"> by </w:t>
      </w:r>
      <w:r w:rsidRPr="00BB6D71">
        <w:rPr>
          <w:b/>
          <w:bCs/>
          <w:sz w:val="23"/>
          <w:szCs w:val="23"/>
          <w:u w:val="single"/>
        </w:rPr>
        <w:t xml:space="preserve">Friday </w:t>
      </w:r>
      <w:r w:rsidR="004D34E0">
        <w:rPr>
          <w:b/>
          <w:bCs/>
          <w:sz w:val="23"/>
          <w:szCs w:val="23"/>
          <w:u w:val="single"/>
        </w:rPr>
        <w:t>9</w:t>
      </w:r>
      <w:r w:rsidR="00B73F2D" w:rsidRPr="00B73F2D">
        <w:rPr>
          <w:b/>
          <w:bCs/>
          <w:sz w:val="23"/>
          <w:szCs w:val="23"/>
          <w:u w:val="single"/>
          <w:vertAlign w:val="superscript"/>
        </w:rPr>
        <w:t>th</w:t>
      </w:r>
      <w:r w:rsidR="00B73F2D">
        <w:rPr>
          <w:b/>
          <w:bCs/>
          <w:sz w:val="23"/>
          <w:szCs w:val="23"/>
          <w:u w:val="single"/>
        </w:rPr>
        <w:t xml:space="preserve"> January 202</w:t>
      </w:r>
      <w:r w:rsidR="004D34E0">
        <w:rPr>
          <w:b/>
          <w:bCs/>
          <w:sz w:val="23"/>
          <w:szCs w:val="23"/>
          <w:u w:val="single"/>
        </w:rPr>
        <w:t>6</w:t>
      </w:r>
      <w:r w:rsidRPr="00BB6D71">
        <w:rPr>
          <w:sz w:val="23"/>
          <w:szCs w:val="23"/>
        </w:rPr>
        <w:t>.</w:t>
      </w:r>
      <w:r>
        <w:rPr>
          <w:sz w:val="23"/>
          <w:szCs w:val="23"/>
        </w:rPr>
        <w:t xml:space="preserve"> </w:t>
      </w:r>
      <w:r>
        <w:rPr>
          <w:color w:val="232323"/>
        </w:rPr>
        <w:t>If academies do not respond by the deadline, they will no longer be able to choose non-geographic LAs and must put an agreement in place with their geographic LA.</w:t>
      </w:r>
    </w:p>
    <w:p w14:paraId="360CC20D" w14:textId="77777777" w:rsidR="00DC4C6F" w:rsidRDefault="00DC4C6F" w:rsidP="00DC4C6F">
      <w:pPr>
        <w:pStyle w:val="Default"/>
        <w:ind w:right="152"/>
        <w:rPr>
          <w:sz w:val="23"/>
          <w:szCs w:val="23"/>
        </w:rPr>
      </w:pPr>
    </w:p>
    <w:p w14:paraId="227D387A" w14:textId="77777777" w:rsidR="00DC4C6F" w:rsidRPr="00001823" w:rsidRDefault="00DC4C6F" w:rsidP="00DC4C6F">
      <w:pPr>
        <w:pStyle w:val="Default"/>
        <w:ind w:right="152"/>
        <w:rPr>
          <w:sz w:val="23"/>
          <w:szCs w:val="23"/>
        </w:rPr>
      </w:pPr>
      <w:r w:rsidRPr="00001823">
        <w:rPr>
          <w:sz w:val="23"/>
          <w:szCs w:val="23"/>
        </w:rPr>
        <w:t>Participating independent schools must have a written agreement with their chosen LA for:</w:t>
      </w:r>
    </w:p>
    <w:p w14:paraId="38EC6C4C" w14:textId="5A3621C5" w:rsidR="00DC4C6F" w:rsidRPr="00001823" w:rsidRDefault="00DC4C6F" w:rsidP="00DC4C6F">
      <w:pPr>
        <w:pStyle w:val="Default"/>
        <w:numPr>
          <w:ilvl w:val="0"/>
          <w:numId w:val="2"/>
        </w:numPr>
        <w:ind w:right="152"/>
        <w:rPr>
          <w:sz w:val="23"/>
          <w:szCs w:val="23"/>
        </w:rPr>
      </w:pPr>
      <w:r w:rsidRPr="00001823">
        <w:rPr>
          <w:sz w:val="23"/>
          <w:szCs w:val="23"/>
        </w:rPr>
        <w:t>moderating their KS2 TA (if submitting data)</w:t>
      </w:r>
    </w:p>
    <w:p w14:paraId="6103807D" w14:textId="044F0D9E" w:rsidR="00DC4C6F" w:rsidRDefault="00DC4C6F" w:rsidP="00DC4C6F">
      <w:pPr>
        <w:pStyle w:val="Default"/>
        <w:numPr>
          <w:ilvl w:val="0"/>
          <w:numId w:val="2"/>
        </w:numPr>
        <w:ind w:right="152"/>
        <w:rPr>
          <w:sz w:val="23"/>
          <w:szCs w:val="23"/>
        </w:rPr>
      </w:pPr>
      <w:r w:rsidRPr="007E4BD6">
        <w:rPr>
          <w:sz w:val="23"/>
          <w:szCs w:val="23"/>
        </w:rPr>
        <w:t xml:space="preserve">monitoring their end of KS2 tests </w:t>
      </w:r>
    </w:p>
    <w:p w14:paraId="67CA0771" w14:textId="77777777" w:rsidR="00DC4C6F" w:rsidRDefault="00DC4C6F" w:rsidP="00DC4C6F">
      <w:pPr>
        <w:pStyle w:val="Default"/>
        <w:ind w:left="360" w:right="152"/>
        <w:rPr>
          <w:sz w:val="23"/>
          <w:szCs w:val="23"/>
        </w:rPr>
      </w:pPr>
    </w:p>
    <w:p w14:paraId="5E65364B" w14:textId="57794521" w:rsidR="00DC4C6F" w:rsidRPr="007E4BD6" w:rsidRDefault="00DC4C6F" w:rsidP="00DC4C6F">
      <w:pPr>
        <w:pStyle w:val="Default"/>
        <w:ind w:right="152"/>
        <w:rPr>
          <w:sz w:val="23"/>
          <w:szCs w:val="23"/>
        </w:rPr>
      </w:pPr>
      <w:r>
        <w:rPr>
          <w:sz w:val="23"/>
          <w:szCs w:val="23"/>
        </w:rPr>
        <w:t>I</w:t>
      </w:r>
      <w:r w:rsidRPr="00612B3A">
        <w:rPr>
          <w:sz w:val="23"/>
          <w:szCs w:val="23"/>
        </w:rPr>
        <w:t xml:space="preserve">ndependent schools </w:t>
      </w:r>
      <w:r w:rsidR="00F27728">
        <w:rPr>
          <w:sz w:val="23"/>
          <w:szCs w:val="23"/>
        </w:rPr>
        <w:t>can</w:t>
      </w:r>
      <w:r w:rsidRPr="00612B3A">
        <w:rPr>
          <w:sz w:val="23"/>
          <w:szCs w:val="23"/>
        </w:rPr>
        <w:t xml:space="preserve"> confirm which LA they have selected on the </w:t>
      </w:r>
      <w:r w:rsidR="00F27728">
        <w:rPr>
          <w:sz w:val="23"/>
          <w:szCs w:val="23"/>
        </w:rPr>
        <w:t xml:space="preserve">NCA Portal from </w:t>
      </w:r>
      <w:r w:rsidR="00F27728" w:rsidRPr="00F27728">
        <w:rPr>
          <w:b/>
          <w:bCs/>
          <w:sz w:val="23"/>
          <w:szCs w:val="23"/>
          <w:u w:val="single"/>
        </w:rPr>
        <w:t>Monday 13</w:t>
      </w:r>
      <w:r w:rsidR="00F27728" w:rsidRPr="00F27728">
        <w:rPr>
          <w:b/>
          <w:bCs/>
          <w:sz w:val="23"/>
          <w:szCs w:val="23"/>
          <w:u w:val="single"/>
          <w:vertAlign w:val="superscript"/>
        </w:rPr>
        <w:t>th</w:t>
      </w:r>
      <w:r w:rsidR="00F27728" w:rsidRPr="00F27728">
        <w:rPr>
          <w:b/>
          <w:bCs/>
          <w:sz w:val="23"/>
          <w:szCs w:val="23"/>
          <w:u w:val="single"/>
        </w:rPr>
        <w:t xml:space="preserve"> October 2025</w:t>
      </w:r>
      <w:r w:rsidR="00F27728">
        <w:rPr>
          <w:sz w:val="23"/>
          <w:szCs w:val="23"/>
        </w:rPr>
        <w:t xml:space="preserve"> onwards.</w:t>
      </w:r>
    </w:p>
    <w:p w14:paraId="6BE0B0E3" w14:textId="77777777" w:rsidR="00DC4C6F" w:rsidRDefault="00DC4C6F" w:rsidP="00DC4C6F">
      <w:pPr>
        <w:pStyle w:val="Default"/>
        <w:ind w:right="152"/>
        <w:rPr>
          <w:sz w:val="23"/>
          <w:szCs w:val="23"/>
        </w:rPr>
      </w:pPr>
    </w:p>
    <w:p w14:paraId="25EEE5E9" w14:textId="2FA720F1" w:rsidR="00DC4C6F" w:rsidRPr="004E0F27" w:rsidRDefault="00DC4C6F" w:rsidP="00DC4C6F">
      <w:pPr>
        <w:pStyle w:val="Default"/>
        <w:ind w:right="152"/>
        <w:rPr>
          <w:color w:val="FF0000"/>
          <w:sz w:val="23"/>
          <w:szCs w:val="23"/>
        </w:rPr>
      </w:pPr>
      <w:r w:rsidRPr="004E0F27">
        <w:rPr>
          <w:color w:val="FF0000"/>
          <w:sz w:val="23"/>
          <w:szCs w:val="23"/>
        </w:rPr>
        <w:t xml:space="preserve">If a school became an academy on, or after, </w:t>
      </w:r>
      <w:r w:rsidR="00F27728" w:rsidRPr="00F27728">
        <w:rPr>
          <w:b/>
          <w:bCs/>
          <w:color w:val="FF0000"/>
          <w:sz w:val="23"/>
          <w:szCs w:val="23"/>
          <w:u w:val="single"/>
        </w:rPr>
        <w:t>1</w:t>
      </w:r>
      <w:r w:rsidR="00F27728" w:rsidRPr="00F27728">
        <w:rPr>
          <w:b/>
          <w:bCs/>
          <w:color w:val="FF0000"/>
          <w:sz w:val="23"/>
          <w:szCs w:val="23"/>
          <w:u w:val="single"/>
          <w:vertAlign w:val="superscript"/>
        </w:rPr>
        <w:t>st</w:t>
      </w:r>
      <w:r w:rsidRPr="00F27728">
        <w:rPr>
          <w:b/>
          <w:bCs/>
          <w:color w:val="FF0000"/>
          <w:sz w:val="23"/>
          <w:szCs w:val="23"/>
          <w:u w:val="single"/>
        </w:rPr>
        <w:t xml:space="preserve"> S</w:t>
      </w:r>
      <w:r w:rsidRPr="004E0F27">
        <w:rPr>
          <w:b/>
          <w:bCs/>
          <w:color w:val="FF0000"/>
          <w:sz w:val="23"/>
          <w:szCs w:val="23"/>
          <w:u w:val="single"/>
        </w:rPr>
        <w:t>eptember 202</w:t>
      </w:r>
      <w:r w:rsidR="00F27728">
        <w:rPr>
          <w:b/>
          <w:bCs/>
          <w:color w:val="FF0000"/>
          <w:sz w:val="23"/>
          <w:szCs w:val="23"/>
          <w:u w:val="single"/>
        </w:rPr>
        <w:t>5</w:t>
      </w:r>
      <w:r w:rsidRPr="004E0F27">
        <w:rPr>
          <w:color w:val="FF0000"/>
          <w:sz w:val="23"/>
          <w:szCs w:val="23"/>
        </w:rPr>
        <w:t xml:space="preserve"> they will be part of their geographical LA’s arrangements for monitoring of statutory tests and for the external moderation of their TA and will be unable to select an alternate LA until the 202</w:t>
      </w:r>
      <w:r w:rsidR="00D408FF">
        <w:rPr>
          <w:color w:val="FF0000"/>
          <w:sz w:val="23"/>
          <w:szCs w:val="23"/>
        </w:rPr>
        <w:t>6</w:t>
      </w:r>
      <w:r w:rsidRPr="004E0F27">
        <w:rPr>
          <w:color w:val="FF0000"/>
          <w:sz w:val="23"/>
          <w:szCs w:val="23"/>
        </w:rPr>
        <w:t>/2</w:t>
      </w:r>
      <w:r w:rsidR="00D408FF">
        <w:rPr>
          <w:color w:val="FF0000"/>
          <w:sz w:val="23"/>
          <w:szCs w:val="23"/>
        </w:rPr>
        <w:t>7</w:t>
      </w:r>
      <w:r w:rsidRPr="004E0F27">
        <w:rPr>
          <w:color w:val="FF0000"/>
          <w:sz w:val="23"/>
          <w:szCs w:val="23"/>
        </w:rPr>
        <w:t xml:space="preserve"> academic year.</w:t>
      </w:r>
    </w:p>
    <w:p w14:paraId="58F6CF6B" w14:textId="77777777" w:rsidR="00DC4C6F" w:rsidRDefault="00DC4C6F" w:rsidP="00DC4C6F">
      <w:pPr>
        <w:pStyle w:val="Default"/>
        <w:ind w:right="152"/>
        <w:rPr>
          <w:sz w:val="23"/>
          <w:szCs w:val="23"/>
        </w:rPr>
      </w:pPr>
    </w:p>
    <w:p w14:paraId="0F80296B" w14:textId="77777777" w:rsidR="00DC4C6F" w:rsidRPr="00001823" w:rsidRDefault="00DC4C6F" w:rsidP="00DC4C6F">
      <w:pPr>
        <w:pStyle w:val="Default"/>
        <w:ind w:right="152"/>
        <w:rPr>
          <w:sz w:val="23"/>
          <w:szCs w:val="23"/>
        </w:rPr>
      </w:pPr>
      <w:r w:rsidRPr="00001823">
        <w:rPr>
          <w:sz w:val="23"/>
          <w:szCs w:val="23"/>
        </w:rPr>
        <w:t xml:space="preserve">If your school is chosen for any of the above activities, the following charges will apply </w:t>
      </w:r>
    </w:p>
    <w:p w14:paraId="42C1B6C7" w14:textId="77777777" w:rsidR="00DC4C6F" w:rsidRPr="00B82C60" w:rsidRDefault="00DC4C6F" w:rsidP="00DC4C6F">
      <w:pPr>
        <w:pStyle w:val="Default"/>
        <w:ind w:right="152"/>
        <w:rPr>
          <w:sz w:val="22"/>
          <w:szCs w:val="23"/>
        </w:rPr>
      </w:pPr>
    </w:p>
    <w:tbl>
      <w:tblPr>
        <w:tblStyle w:val="TableGrid"/>
        <w:tblW w:w="0" w:type="auto"/>
        <w:tblInd w:w="1298" w:type="dxa"/>
        <w:tblLook w:val="04A0" w:firstRow="1" w:lastRow="0" w:firstColumn="1" w:lastColumn="0" w:noHBand="0" w:noVBand="1"/>
      </w:tblPr>
      <w:tblGrid>
        <w:gridCol w:w="3121"/>
        <w:gridCol w:w="3294"/>
      </w:tblGrid>
      <w:tr w:rsidR="00DC4C6F" w:rsidRPr="00711C6C" w14:paraId="419F8454" w14:textId="77777777" w:rsidTr="005F5E31">
        <w:trPr>
          <w:trHeight w:val="581"/>
        </w:trPr>
        <w:tc>
          <w:tcPr>
            <w:tcW w:w="3121" w:type="dxa"/>
            <w:shd w:val="clear" w:color="auto" w:fill="D9D9D9" w:themeFill="background1" w:themeFillShade="D9"/>
            <w:vAlign w:val="center"/>
          </w:tcPr>
          <w:p w14:paraId="1C8DC005" w14:textId="77777777" w:rsidR="00DC4C6F" w:rsidRPr="00711C6C" w:rsidRDefault="00DC4C6F" w:rsidP="00DC4C6F">
            <w:pPr>
              <w:spacing w:after="0"/>
              <w:ind w:right="152"/>
              <w:jc w:val="center"/>
              <w:rPr>
                <w:b/>
              </w:rPr>
            </w:pPr>
            <w:r>
              <w:rPr>
                <w:b/>
              </w:rPr>
              <w:t>Statutory external moderation visit</w:t>
            </w:r>
          </w:p>
        </w:tc>
        <w:tc>
          <w:tcPr>
            <w:tcW w:w="3294" w:type="dxa"/>
            <w:shd w:val="clear" w:color="auto" w:fill="D9D9D9" w:themeFill="background1" w:themeFillShade="D9"/>
            <w:vAlign w:val="center"/>
          </w:tcPr>
          <w:p w14:paraId="050C3D7C" w14:textId="77777777" w:rsidR="00DC4C6F" w:rsidRPr="00711C6C" w:rsidRDefault="00DC4C6F" w:rsidP="00DC4C6F">
            <w:pPr>
              <w:spacing w:after="0"/>
              <w:ind w:right="152"/>
              <w:jc w:val="center"/>
              <w:rPr>
                <w:b/>
              </w:rPr>
            </w:pPr>
            <w:r>
              <w:rPr>
                <w:b/>
              </w:rPr>
              <w:t>Statutory external* monitoring visit</w:t>
            </w:r>
          </w:p>
        </w:tc>
      </w:tr>
      <w:tr w:rsidR="00DC4C6F" w14:paraId="443FC61D" w14:textId="77777777" w:rsidTr="005F5E31">
        <w:trPr>
          <w:trHeight w:val="303"/>
        </w:trPr>
        <w:tc>
          <w:tcPr>
            <w:tcW w:w="3121" w:type="dxa"/>
            <w:vAlign w:val="center"/>
          </w:tcPr>
          <w:p w14:paraId="1FA472E5" w14:textId="2F68B037" w:rsidR="00DC4C6F" w:rsidRPr="004E0F27" w:rsidRDefault="00DC4C6F" w:rsidP="00DC4C6F">
            <w:pPr>
              <w:spacing w:after="0"/>
              <w:ind w:right="152"/>
              <w:jc w:val="center"/>
              <w:rPr>
                <w:color w:val="FF0000"/>
              </w:rPr>
            </w:pPr>
            <w:r w:rsidRPr="004E0F27">
              <w:rPr>
                <w:color w:val="FF0000"/>
              </w:rPr>
              <w:t>£4</w:t>
            </w:r>
            <w:r w:rsidR="00F27728">
              <w:rPr>
                <w:color w:val="FF0000"/>
              </w:rPr>
              <w:t>4</w:t>
            </w:r>
            <w:r w:rsidRPr="004E0F27">
              <w:rPr>
                <w:color w:val="FF0000"/>
              </w:rPr>
              <w:t>0</w:t>
            </w:r>
          </w:p>
        </w:tc>
        <w:tc>
          <w:tcPr>
            <w:tcW w:w="3294" w:type="dxa"/>
            <w:vAlign w:val="center"/>
          </w:tcPr>
          <w:p w14:paraId="02D86FA5" w14:textId="63F4F0E5" w:rsidR="00DC4C6F" w:rsidRPr="004E0F27" w:rsidRDefault="00DC4C6F" w:rsidP="00DC4C6F">
            <w:pPr>
              <w:spacing w:after="0"/>
              <w:ind w:right="152"/>
              <w:jc w:val="center"/>
              <w:rPr>
                <w:color w:val="FF0000"/>
              </w:rPr>
            </w:pPr>
            <w:r w:rsidRPr="004E0F27">
              <w:rPr>
                <w:color w:val="FF0000"/>
              </w:rPr>
              <w:t>£2</w:t>
            </w:r>
            <w:r w:rsidR="00F27728">
              <w:rPr>
                <w:color w:val="FF0000"/>
              </w:rPr>
              <w:t>2</w:t>
            </w:r>
            <w:r w:rsidRPr="004E0F27">
              <w:rPr>
                <w:color w:val="FF0000"/>
              </w:rPr>
              <w:t>0</w:t>
            </w:r>
          </w:p>
        </w:tc>
      </w:tr>
    </w:tbl>
    <w:p w14:paraId="5DA010B7" w14:textId="77777777" w:rsidR="00DC4C6F" w:rsidRDefault="00DC4C6F" w:rsidP="00DC4C6F">
      <w:pPr>
        <w:pStyle w:val="Default"/>
        <w:ind w:right="152"/>
        <w:rPr>
          <w:sz w:val="23"/>
          <w:szCs w:val="23"/>
        </w:rPr>
      </w:pPr>
    </w:p>
    <w:p w14:paraId="60AE2694" w14:textId="77777777" w:rsidR="00DC4C6F" w:rsidRDefault="00DC4C6F" w:rsidP="00DC4C6F">
      <w:pPr>
        <w:pStyle w:val="Default"/>
        <w:ind w:right="152"/>
        <w:rPr>
          <w:i/>
          <w:sz w:val="22"/>
          <w:szCs w:val="23"/>
        </w:rPr>
      </w:pPr>
      <w:r w:rsidRPr="007C6E0D">
        <w:rPr>
          <w:i/>
          <w:sz w:val="22"/>
          <w:szCs w:val="23"/>
        </w:rPr>
        <w:t xml:space="preserve">*This charge will not </w:t>
      </w:r>
      <w:r>
        <w:rPr>
          <w:i/>
          <w:sz w:val="22"/>
          <w:szCs w:val="23"/>
        </w:rPr>
        <w:t xml:space="preserve">be incurred where </w:t>
      </w:r>
      <w:r w:rsidRPr="007C6E0D">
        <w:rPr>
          <w:i/>
          <w:sz w:val="22"/>
          <w:szCs w:val="23"/>
        </w:rPr>
        <w:t>a brief visit only checks storage security</w:t>
      </w:r>
    </w:p>
    <w:p w14:paraId="140ADD66" w14:textId="48FE316E" w:rsidR="00DC4C6F" w:rsidRDefault="00DC4C6F" w:rsidP="00DC4C6F">
      <w:pPr>
        <w:pStyle w:val="Default"/>
        <w:ind w:right="152"/>
        <w:rPr>
          <w:sz w:val="23"/>
          <w:szCs w:val="23"/>
        </w:rPr>
      </w:pPr>
      <w:r w:rsidRPr="00001823">
        <w:rPr>
          <w:sz w:val="23"/>
          <w:szCs w:val="23"/>
        </w:rPr>
        <w:t>Please can you complete one of the boxes below:</w:t>
      </w:r>
    </w:p>
    <w:p w14:paraId="25D998AA" w14:textId="5DF5D392" w:rsidR="004B195A" w:rsidRDefault="004B195A" w:rsidP="00DC4C6F">
      <w:pPr>
        <w:ind w:right="152"/>
      </w:pPr>
    </w:p>
    <w:tbl>
      <w:tblPr>
        <w:tblStyle w:val="TableGrid"/>
        <w:tblW w:w="0" w:type="auto"/>
        <w:tblLook w:val="04A0" w:firstRow="1" w:lastRow="0" w:firstColumn="1" w:lastColumn="0" w:noHBand="0" w:noVBand="1"/>
      </w:tblPr>
      <w:tblGrid>
        <w:gridCol w:w="9016"/>
      </w:tblGrid>
      <w:tr w:rsidR="00DC4C6F" w14:paraId="60CB839B" w14:textId="77777777" w:rsidTr="00DC4C6F">
        <w:tc>
          <w:tcPr>
            <w:tcW w:w="9016" w:type="dxa"/>
            <w:shd w:val="clear" w:color="auto" w:fill="FFFFFF" w:themeFill="background1"/>
          </w:tcPr>
          <w:p w14:paraId="3F064FD6" w14:textId="77777777" w:rsidR="00DC4C6F" w:rsidRDefault="00DC4C6F" w:rsidP="00DC4C6F">
            <w:pPr>
              <w:spacing w:after="0"/>
              <w:jc w:val="both"/>
            </w:pPr>
            <w:r>
              <w:t xml:space="preserve">I </w:t>
            </w:r>
            <w:r w:rsidRPr="00495C01">
              <w:rPr>
                <w:b/>
              </w:rPr>
              <w:t>have chosen</w:t>
            </w:r>
            <w:r>
              <w:t xml:space="preserve"> Shropshire Council to undertake any of the above activities and agree to the above charges that would be incurred if Shropshire Council selects my school for those activities.</w:t>
            </w:r>
          </w:p>
          <w:p w14:paraId="70318ED8" w14:textId="77777777" w:rsidR="00DC4C6F" w:rsidRDefault="00DC4C6F" w:rsidP="00DC4C6F">
            <w:pPr>
              <w:spacing w:after="0"/>
              <w:jc w:val="both"/>
            </w:pPr>
          </w:p>
          <w:p w14:paraId="3841E6F6" w14:textId="14E9426B" w:rsidR="00DC4C6F" w:rsidRDefault="00DC4C6F" w:rsidP="00DC4C6F">
            <w:pPr>
              <w:spacing w:after="120"/>
              <w:jc w:val="both"/>
            </w:pPr>
            <w:r>
              <w:t>Name of school</w:t>
            </w:r>
            <w:r w:rsidR="00254F3E">
              <w:t>/trust</w:t>
            </w:r>
            <w:r>
              <w:t>:</w:t>
            </w:r>
          </w:p>
          <w:p w14:paraId="534633D2" w14:textId="77777777" w:rsidR="00DC4C6F" w:rsidRDefault="00DC4C6F" w:rsidP="00DC4C6F">
            <w:pPr>
              <w:spacing w:after="120"/>
              <w:jc w:val="both"/>
            </w:pPr>
          </w:p>
          <w:p w14:paraId="473EF1EE" w14:textId="05390541" w:rsidR="00DC4C6F" w:rsidRDefault="00DC4C6F" w:rsidP="00DC4C6F">
            <w:pPr>
              <w:spacing w:after="0"/>
              <w:jc w:val="both"/>
            </w:pPr>
            <w:r>
              <w:t>Signed by the headteacher</w:t>
            </w:r>
            <w:r w:rsidR="00254F3E">
              <w:t xml:space="preserve"> or CEO</w:t>
            </w:r>
            <w:r>
              <w:t>:</w:t>
            </w:r>
            <w:r w:rsidRPr="00495C01">
              <w:t xml:space="preserve"> </w:t>
            </w:r>
          </w:p>
          <w:p w14:paraId="7E716F65" w14:textId="77777777" w:rsidR="00DC4C6F" w:rsidRDefault="00DC4C6F" w:rsidP="00DC4C6F">
            <w:pPr>
              <w:ind w:right="152"/>
            </w:pPr>
          </w:p>
        </w:tc>
      </w:tr>
    </w:tbl>
    <w:p w14:paraId="3AC265C6" w14:textId="77777777" w:rsidR="00DC4C6F" w:rsidRDefault="00DC4C6F" w:rsidP="00DC4C6F">
      <w:pPr>
        <w:ind w:right="152"/>
      </w:pPr>
    </w:p>
    <w:tbl>
      <w:tblPr>
        <w:tblStyle w:val="TableGrid"/>
        <w:tblW w:w="0" w:type="auto"/>
        <w:tblLook w:val="04A0" w:firstRow="1" w:lastRow="0" w:firstColumn="1" w:lastColumn="0" w:noHBand="0" w:noVBand="1"/>
      </w:tblPr>
      <w:tblGrid>
        <w:gridCol w:w="9016"/>
      </w:tblGrid>
      <w:tr w:rsidR="00DC4C6F" w14:paraId="53512138" w14:textId="77777777" w:rsidTr="00DC4C6F">
        <w:tc>
          <w:tcPr>
            <w:tcW w:w="9016" w:type="dxa"/>
          </w:tcPr>
          <w:p w14:paraId="703D3EAF" w14:textId="77777777" w:rsidR="00DC4C6F" w:rsidRDefault="00DC4C6F" w:rsidP="00DC4C6F">
            <w:r>
              <w:t xml:space="preserve">I </w:t>
            </w:r>
            <w:r w:rsidRPr="00495C01">
              <w:rPr>
                <w:b/>
              </w:rPr>
              <w:t>have not chosen</w:t>
            </w:r>
            <w:r>
              <w:t xml:space="preserve"> Shropshire Council to undertake any of the above activities and therefore the above charges will not apply to my school.</w:t>
            </w:r>
          </w:p>
          <w:p w14:paraId="789AAE3D" w14:textId="3C30B2F8" w:rsidR="00DC4C6F" w:rsidRDefault="00DC4C6F" w:rsidP="00DC4C6F">
            <w:r>
              <w:lastRenderedPageBreak/>
              <w:t>Name of school</w:t>
            </w:r>
            <w:r w:rsidR="00254F3E">
              <w:t>/trust</w:t>
            </w:r>
            <w:r>
              <w:t>:</w:t>
            </w:r>
          </w:p>
          <w:p w14:paraId="611B654D" w14:textId="77777777" w:rsidR="00DC4C6F" w:rsidRDefault="00DC4C6F" w:rsidP="00DC4C6F"/>
          <w:p w14:paraId="730A20A6" w14:textId="2BC2C668" w:rsidR="00DC4C6F" w:rsidRDefault="00DC4C6F" w:rsidP="00DC4C6F">
            <w:r>
              <w:t>Signed by the headteacher</w:t>
            </w:r>
            <w:r w:rsidR="00254F3E">
              <w:t xml:space="preserve"> or CEO</w:t>
            </w:r>
            <w:r>
              <w:t>:</w:t>
            </w:r>
            <w:r w:rsidRPr="00495C01">
              <w:t xml:space="preserve"> </w:t>
            </w:r>
          </w:p>
          <w:p w14:paraId="3116D0B3" w14:textId="77777777" w:rsidR="00DC4C6F" w:rsidRDefault="00DC4C6F" w:rsidP="00DC4C6F">
            <w:pPr>
              <w:ind w:right="152"/>
            </w:pPr>
          </w:p>
        </w:tc>
      </w:tr>
    </w:tbl>
    <w:p w14:paraId="3FBA58ED" w14:textId="77777777" w:rsidR="00DC4C6F" w:rsidRDefault="00DC4C6F" w:rsidP="00DC4C6F">
      <w:pPr>
        <w:ind w:right="152"/>
      </w:pPr>
    </w:p>
    <w:p w14:paraId="7FAAB033" w14:textId="0C0E9451" w:rsidR="00DC4C6F" w:rsidRPr="00544B49" w:rsidRDefault="00DC4C6F" w:rsidP="00DC4C6F">
      <w:pPr>
        <w:pStyle w:val="Default"/>
        <w:rPr>
          <w:sz w:val="23"/>
          <w:szCs w:val="23"/>
        </w:rPr>
      </w:pPr>
      <w:r>
        <w:rPr>
          <w:sz w:val="23"/>
          <w:szCs w:val="23"/>
        </w:rPr>
        <w:t>Please email this form to</w:t>
      </w:r>
      <w:r w:rsidR="00B73F2D">
        <w:rPr>
          <w:sz w:val="23"/>
          <w:szCs w:val="23"/>
        </w:rPr>
        <w:t xml:space="preserve"> </w:t>
      </w:r>
      <w:hyperlink r:id="rId8" w:history="1">
        <w:r w:rsidR="00B73F2D" w:rsidRPr="00BE61B2">
          <w:rPr>
            <w:rStyle w:val="Hyperlink"/>
            <w:sz w:val="23"/>
            <w:szCs w:val="23"/>
          </w:rPr>
          <w:t>Beth.Parry-Jones@shropshire.gov.uk</w:t>
        </w:r>
      </w:hyperlink>
      <w:r w:rsidR="00B73F2D">
        <w:rPr>
          <w:sz w:val="23"/>
          <w:szCs w:val="23"/>
        </w:rPr>
        <w:t xml:space="preserve"> </w:t>
      </w:r>
      <w:r w:rsidRPr="00544B49">
        <w:rPr>
          <w:sz w:val="23"/>
          <w:szCs w:val="23"/>
        </w:rPr>
        <w:t xml:space="preserve">by </w:t>
      </w:r>
      <w:r w:rsidRPr="00544B49">
        <w:rPr>
          <w:b/>
          <w:sz w:val="23"/>
          <w:szCs w:val="23"/>
          <w:u w:val="single"/>
        </w:rPr>
        <w:t xml:space="preserve">Thursday </w:t>
      </w:r>
      <w:r w:rsidR="005C4733">
        <w:rPr>
          <w:b/>
          <w:sz w:val="23"/>
          <w:szCs w:val="23"/>
          <w:u w:val="single"/>
        </w:rPr>
        <w:t>4</w:t>
      </w:r>
      <w:r w:rsidR="005C4733" w:rsidRPr="005C4733">
        <w:rPr>
          <w:b/>
          <w:sz w:val="23"/>
          <w:szCs w:val="23"/>
          <w:u w:val="single"/>
          <w:vertAlign w:val="superscript"/>
        </w:rPr>
        <w:t>th</w:t>
      </w:r>
      <w:r w:rsidR="005C4733">
        <w:rPr>
          <w:b/>
          <w:sz w:val="23"/>
          <w:szCs w:val="23"/>
          <w:u w:val="single"/>
        </w:rPr>
        <w:t xml:space="preserve"> December 2026</w:t>
      </w:r>
    </w:p>
    <w:p w14:paraId="6D61CF29" w14:textId="77777777" w:rsidR="00DC4C6F" w:rsidRDefault="00DC4C6F" w:rsidP="00DC4C6F">
      <w:pPr>
        <w:ind w:right="152"/>
      </w:pPr>
    </w:p>
    <w:p w14:paraId="4DA670EB" w14:textId="5ABB12FD" w:rsidR="00DC4C6F" w:rsidRDefault="00DC4C6F" w:rsidP="00DC4C6F">
      <w:pPr>
        <w:ind w:right="152"/>
      </w:pPr>
    </w:p>
    <w:p w14:paraId="0923C720" w14:textId="77777777" w:rsidR="00DC4C6F" w:rsidRDefault="00DC4C6F" w:rsidP="00DC4C6F">
      <w:pPr>
        <w:ind w:right="152"/>
      </w:pPr>
    </w:p>
    <w:p w14:paraId="19DAB286" w14:textId="77777777" w:rsidR="00DC4C6F" w:rsidRDefault="00DC4C6F" w:rsidP="00DC4C6F">
      <w:pPr>
        <w:ind w:right="152"/>
      </w:pPr>
    </w:p>
    <w:p w14:paraId="00C40723" w14:textId="55D45F6E" w:rsidR="00DC4C6F" w:rsidRDefault="00DC4C6F" w:rsidP="00DC4C6F">
      <w:pPr>
        <w:ind w:right="152"/>
      </w:pPr>
    </w:p>
    <w:sectPr w:rsidR="00DC4C6F" w:rsidSect="00DC4C6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6A38"/>
    <w:multiLevelType w:val="hybridMultilevel"/>
    <w:tmpl w:val="6F3AA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0E360B"/>
    <w:multiLevelType w:val="hybridMultilevel"/>
    <w:tmpl w:val="12408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3842931">
    <w:abstractNumId w:val="1"/>
  </w:num>
  <w:num w:numId="2" w16cid:durableId="119376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6F"/>
    <w:rsid w:val="00152C43"/>
    <w:rsid w:val="001A6520"/>
    <w:rsid w:val="00254F3E"/>
    <w:rsid w:val="00353F3F"/>
    <w:rsid w:val="004B195A"/>
    <w:rsid w:val="004B50B2"/>
    <w:rsid w:val="004D34E0"/>
    <w:rsid w:val="00545088"/>
    <w:rsid w:val="005C4733"/>
    <w:rsid w:val="007101A1"/>
    <w:rsid w:val="008419AE"/>
    <w:rsid w:val="00875F20"/>
    <w:rsid w:val="00A1646E"/>
    <w:rsid w:val="00B73F2D"/>
    <w:rsid w:val="00D408FF"/>
    <w:rsid w:val="00DC4C6F"/>
    <w:rsid w:val="00F27728"/>
    <w:rsid w:val="00F7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581E"/>
  <w15:chartTrackingRefBased/>
  <w15:docId w15:val="{D24CEEF0-C0D6-497D-B284-08B695BC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6F"/>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4C6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C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C6F"/>
    <w:rPr>
      <w:color w:val="0563C1" w:themeColor="hyperlink"/>
      <w:u w:val="single"/>
    </w:rPr>
  </w:style>
  <w:style w:type="character" w:styleId="UnresolvedMention">
    <w:name w:val="Unresolved Mention"/>
    <w:basedOn w:val="DefaultParagraphFont"/>
    <w:uiPriority w:val="99"/>
    <w:semiHidden/>
    <w:unhideWhenUsed/>
    <w:rsid w:val="00DC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Parry-Jones@shropshir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8" ma:contentTypeDescription="Create a new document." ma:contentTypeScope="" ma:versionID="f0f243bb30a7006576a156acf78f512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0e86b93b76dd1490843037b54d20b01"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A843F-8DF7-4853-A6AE-640E69CBB514}">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2B924EA3-C0A3-480E-80A5-60C77725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550A5-F490-441E-8A72-8B0B4C818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1792</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Compton</dc:creator>
  <cp:keywords/>
  <dc:description/>
  <cp:lastModifiedBy>John Rowe</cp:lastModifiedBy>
  <cp:revision>3</cp:revision>
  <dcterms:created xsi:type="dcterms:W3CDTF">2025-11-13T18:37:00Z</dcterms:created>
  <dcterms:modified xsi:type="dcterms:W3CDTF">2025-11-18T10:05:00Z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ies>
</file>