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43F7" w14:textId="3D60C99C" w:rsidR="00616A3C" w:rsidRDefault="00616A3C" w:rsidP="009622D4">
      <w:pPr>
        <w:pStyle w:val="NormalWeb"/>
      </w:pPr>
      <w:r>
        <w:rPr>
          <w:rStyle w:val="Strong"/>
          <w:rFonts w:ascii="Arial" w:hAnsi="Arial" w:cs="Arial"/>
        </w:rPr>
        <w:t xml:space="preserve">                                                                                                                                  </w:t>
      </w:r>
    </w:p>
    <w:p w14:paraId="383F26EF" w14:textId="77777777" w:rsidR="00616A3C" w:rsidRDefault="00616A3C" w:rsidP="00616A3C">
      <w:pPr>
        <w:pStyle w:val="NormalWeb"/>
      </w:pPr>
      <w:r>
        <w:rPr>
          <w:rFonts w:ascii="Arial" w:hAnsi="Arial" w:cs="Arial"/>
        </w:rPr>
        <w:t> </w:t>
      </w:r>
    </w:p>
    <w:p w14:paraId="69C56E3F" w14:textId="77777777" w:rsidR="00616A3C" w:rsidRDefault="00616A3C" w:rsidP="00616A3C">
      <w:pPr>
        <w:pStyle w:val="NormalWeb"/>
      </w:pPr>
      <w:r>
        <w:rPr>
          <w:rStyle w:val="Strong"/>
          <w:rFonts w:ascii="Arial" w:hAnsi="Arial" w:cs="Arial"/>
        </w:rPr>
        <w:t>Support Needed: Share Safeguarding Guidance with Schools</w:t>
      </w:r>
    </w:p>
    <w:p w14:paraId="56235568" w14:textId="77777777" w:rsidR="00616A3C" w:rsidRDefault="00616A3C" w:rsidP="00616A3C">
      <w:pPr>
        <w:pStyle w:val="NormalWeb"/>
      </w:pPr>
      <w:r>
        <w:rPr>
          <w:rFonts w:ascii="Arial" w:hAnsi="Arial" w:cs="Arial"/>
        </w:rPr>
        <w:t> </w:t>
      </w:r>
    </w:p>
    <w:p w14:paraId="24904D8D" w14:textId="77777777" w:rsidR="00616A3C" w:rsidRDefault="00616A3C" w:rsidP="00616A3C">
      <w:pPr>
        <w:pStyle w:val="xdefault"/>
      </w:pPr>
      <w:r>
        <w:rPr>
          <w:rFonts w:ascii="Arial" w:hAnsi="Arial" w:cs="Arial"/>
        </w:rPr>
        <w:t xml:space="preserve">Since the launch of the </w:t>
      </w:r>
      <w:hyperlink r:id="rId4" w:tgtFrame="_blank" w:tooltip="National Safeguarding Framework for Extracurricular Activities" w:history="1">
        <w:r>
          <w:rPr>
            <w:rStyle w:val="Strong"/>
            <w:rFonts w:ascii="Arial" w:hAnsi="Arial" w:cs="Arial"/>
            <w:color w:val="0092FF"/>
            <w:u w:val="single"/>
          </w:rPr>
          <w:t>National Safeguarding Framework for Extracurricular Activities</w:t>
        </w:r>
      </w:hyperlink>
      <w:r>
        <w:rPr>
          <w:rFonts w:ascii="Arial" w:hAnsi="Arial" w:cs="Arial"/>
        </w:rPr>
        <w:t>, we have been engaging with LADOs across the country, as well as MPs, councillors, organisations, and policy makers. Many of you have highlighted a key concern: unlike schools, extracurricular activity providers are not legally required to follow safeguarding standards.</w:t>
      </w:r>
    </w:p>
    <w:p w14:paraId="4EFBDABC" w14:textId="77777777" w:rsidR="00616A3C" w:rsidRDefault="00616A3C" w:rsidP="00616A3C">
      <w:pPr>
        <w:pStyle w:val="xdefault"/>
      </w:pPr>
      <w:r>
        <w:rPr>
          <w:rFonts w:ascii="Arial" w:hAnsi="Arial" w:cs="Arial"/>
        </w:rPr>
        <w:t> </w:t>
      </w:r>
    </w:p>
    <w:p w14:paraId="2F034733" w14:textId="77777777" w:rsidR="00616A3C" w:rsidRDefault="00616A3C" w:rsidP="00616A3C">
      <w:pPr>
        <w:pStyle w:val="xdefault"/>
      </w:pPr>
      <w:r>
        <w:rPr>
          <w:rFonts w:ascii="Arial" w:hAnsi="Arial" w:cs="Arial"/>
        </w:rPr>
        <w:t>In direct response to what we have heard from LADOs, we are now asking for your support in helping us educate parents about this gap. Families need to know that there is currently no legal requirement for extracurricular providers to safeguard children.</w:t>
      </w:r>
    </w:p>
    <w:p w14:paraId="2BCF2E65" w14:textId="77777777" w:rsidR="00616A3C" w:rsidRDefault="00616A3C" w:rsidP="00616A3C">
      <w:pPr>
        <w:pStyle w:val="xdefault"/>
      </w:pPr>
      <w:r>
        <w:rPr>
          <w:rFonts w:ascii="Arial" w:hAnsi="Arial" w:cs="Arial"/>
        </w:rPr>
        <w:t> </w:t>
      </w:r>
    </w:p>
    <w:p w14:paraId="46339B61" w14:textId="77777777" w:rsidR="00616A3C" w:rsidRDefault="00616A3C" w:rsidP="00616A3C">
      <w:pPr>
        <w:pStyle w:val="xdefault"/>
      </w:pPr>
      <w:r>
        <w:rPr>
          <w:rFonts w:ascii="Arial" w:hAnsi="Arial" w:cs="Arial"/>
        </w:rPr>
        <w:t xml:space="preserve">We would be grateful if you could send the </w:t>
      </w:r>
      <w:r>
        <w:rPr>
          <w:rStyle w:val="Strong"/>
          <w:rFonts w:ascii="Arial" w:hAnsi="Arial" w:cs="Arial"/>
        </w:rPr>
        <w:t>parent checklist and graphic (below)</w:t>
      </w:r>
      <w:r>
        <w:rPr>
          <w:rFonts w:ascii="Arial" w:hAnsi="Arial" w:cs="Arial"/>
        </w:rPr>
        <w:t xml:space="preserve"> to schools within your local authority, encouraging them to share it with their parent body — for example, through digital newsletters or other regular communications. This will help parents ask the right safeguarding questions before enrolling their children in extracurricular activities.</w:t>
      </w:r>
    </w:p>
    <w:p w14:paraId="44DCA50A" w14:textId="77777777" w:rsidR="00616A3C" w:rsidRDefault="00616A3C" w:rsidP="00616A3C">
      <w:pPr>
        <w:pStyle w:val="xdefault"/>
      </w:pPr>
      <w:r>
        <w:rPr>
          <w:rFonts w:ascii="Arial" w:hAnsi="Arial" w:cs="Arial"/>
        </w:rPr>
        <w:t> </w:t>
      </w:r>
    </w:p>
    <w:p w14:paraId="5FB45170" w14:textId="77777777" w:rsidR="00616A3C" w:rsidRDefault="00616A3C" w:rsidP="00616A3C">
      <w:pPr>
        <w:pStyle w:val="xdefault"/>
      </w:pPr>
      <w:r>
        <w:rPr>
          <w:rFonts w:ascii="Arial" w:hAnsi="Arial" w:cs="Arial"/>
        </w:rPr>
        <w:t xml:space="preserve">Alongside this, please also encourage parents to sign our </w:t>
      </w:r>
      <w:hyperlink r:id="rId5" w:tgtFrame="_blank" w:history="1">
        <w:r>
          <w:rPr>
            <w:rStyle w:val="Strong"/>
            <w:rFonts w:ascii="Arial" w:hAnsi="Arial" w:cs="Arial"/>
            <w:color w:val="0092FF"/>
            <w:u w:val="single"/>
          </w:rPr>
          <w:t>national petition</w:t>
        </w:r>
      </w:hyperlink>
      <w:r>
        <w:rPr>
          <w:rFonts w:ascii="Arial" w:hAnsi="Arial" w:cs="Arial"/>
        </w:rPr>
        <w:t>, calling for legislation to make safeguarding a requirement for all extracurricular activity providers.</w:t>
      </w:r>
    </w:p>
    <w:p w14:paraId="23A5299B" w14:textId="77777777" w:rsidR="00616A3C" w:rsidRDefault="00616A3C" w:rsidP="00616A3C">
      <w:pPr>
        <w:pStyle w:val="xdefault"/>
      </w:pPr>
      <w:r>
        <w:rPr>
          <w:rFonts w:ascii="Arial" w:hAnsi="Arial" w:cs="Arial"/>
        </w:rPr>
        <w:t> </w:t>
      </w:r>
    </w:p>
    <w:p w14:paraId="1239D2B6" w14:textId="77777777" w:rsidR="00616A3C" w:rsidRDefault="00616A3C" w:rsidP="00616A3C">
      <w:pPr>
        <w:pStyle w:val="xdefault"/>
      </w:pPr>
      <w:r>
        <w:rPr>
          <w:rFonts w:ascii="Arial" w:hAnsi="Arial" w:cs="Arial"/>
        </w:rPr>
        <w:t>If you would like the graphic as an attachment, please reply to this email and I will send it to you. Alternatively, you can right-click on the image in this email to save it directly.</w:t>
      </w:r>
    </w:p>
    <w:p w14:paraId="4F555AD2" w14:textId="77777777" w:rsidR="00616A3C" w:rsidRDefault="00616A3C" w:rsidP="00616A3C">
      <w:pPr>
        <w:pStyle w:val="xdefault"/>
      </w:pPr>
      <w:r>
        <w:rPr>
          <w:rFonts w:ascii="Arial" w:hAnsi="Arial" w:cs="Arial"/>
        </w:rPr>
        <w:t> </w:t>
      </w:r>
    </w:p>
    <w:p w14:paraId="025A1154" w14:textId="7AE2B89F" w:rsidR="00616A3C" w:rsidRDefault="00616A3C" w:rsidP="00616A3C">
      <w:pPr>
        <w:pStyle w:val="xdefault"/>
      </w:pPr>
      <w:r>
        <w:rPr>
          <w:rFonts w:ascii="Arial" w:hAnsi="Arial" w:cs="Arial"/>
        </w:rPr>
        <w:t>By working together and ensuring schools pass this message on, we can raise awareness now while also building momentum for legislative change.</w:t>
      </w:r>
    </w:p>
    <w:p w14:paraId="161230C2" w14:textId="77777777" w:rsidR="008A7D32" w:rsidRDefault="008A7D32" w:rsidP="00616A3C">
      <w:pPr>
        <w:pStyle w:val="xdefault"/>
      </w:pPr>
    </w:p>
    <w:p w14:paraId="09C8AD9D" w14:textId="38E7722F" w:rsidR="00616A3C" w:rsidRDefault="00616A3C" w:rsidP="00616A3C">
      <w:pPr>
        <w:rPr>
          <w:rFonts w:ascii="Arial" w:hAnsi="Arial" w:cs="Arial"/>
        </w:rPr>
      </w:pPr>
      <w:r>
        <w:rPr>
          <w:rFonts w:ascii="Arial" w:hAnsi="Arial" w:cs="Arial"/>
        </w:rPr>
        <w:t>Thank you for your ongoing commitment to safeguarding children. Together, we can help close this dangerous gap and protect every child in extracurricular activities.</w:t>
      </w:r>
    </w:p>
    <w:p w14:paraId="23EFE8A7" w14:textId="77777777" w:rsidR="008A7D32" w:rsidRDefault="008A7D32" w:rsidP="00616A3C">
      <w:pPr>
        <w:rPr>
          <w:rFonts w:ascii="Arial" w:hAnsi="Arial" w:cs="Arial"/>
        </w:rPr>
      </w:pPr>
    </w:p>
    <w:tbl>
      <w:tblPr>
        <w:tblW w:w="5000" w:type="pct"/>
        <w:tblCellMar>
          <w:left w:w="0" w:type="dxa"/>
          <w:right w:w="0" w:type="dxa"/>
        </w:tblCellMar>
        <w:tblLook w:val="04A0" w:firstRow="1" w:lastRow="0" w:firstColumn="1" w:lastColumn="0" w:noHBand="0" w:noVBand="1"/>
      </w:tblPr>
      <w:tblGrid>
        <w:gridCol w:w="9026"/>
      </w:tblGrid>
      <w:tr w:rsidR="008A7D32" w:rsidRPr="008A7D32" w14:paraId="79882F49" w14:textId="77777777" w:rsidTr="008A7D32">
        <w:trPr>
          <w:trHeight w:val="516"/>
        </w:trPr>
        <w:tc>
          <w:tcPr>
            <w:tcW w:w="0" w:type="auto"/>
            <w:tcMar>
              <w:top w:w="225" w:type="dxa"/>
              <w:left w:w="0" w:type="dxa"/>
              <w:bottom w:w="225" w:type="dxa"/>
              <w:right w:w="0" w:type="dxa"/>
            </w:tcMar>
            <w:vAlign w:val="center"/>
            <w:hideMark/>
          </w:tcPr>
          <w:p w14:paraId="40C8B772" w14:textId="7AFF0256" w:rsidR="008A7D32" w:rsidRPr="008A7D32" w:rsidRDefault="008A7D32" w:rsidP="008A7D32"/>
          <w:p w14:paraId="6F3258DE" w14:textId="77777777" w:rsidR="008A7D32" w:rsidRPr="008A7D32" w:rsidRDefault="008A7D32" w:rsidP="008A7D32">
            <w:r w:rsidRPr="008A7D32">
              <w:t> Yours faithfully,</w:t>
            </w:r>
          </w:p>
        </w:tc>
      </w:tr>
      <w:tr w:rsidR="008A7D32" w:rsidRPr="008A7D32" w14:paraId="6673570D" w14:textId="77777777" w:rsidTr="008A7D32">
        <w:trPr>
          <w:trHeight w:val="1576"/>
        </w:trPr>
        <w:tc>
          <w:tcPr>
            <w:tcW w:w="0" w:type="auto"/>
            <w:vAlign w:val="center"/>
            <w:hideMark/>
          </w:tcPr>
          <w:tbl>
            <w:tblPr>
              <w:tblW w:w="3039" w:type="dxa"/>
              <w:jc w:val="center"/>
              <w:tblCellMar>
                <w:left w:w="0" w:type="dxa"/>
                <w:right w:w="0" w:type="dxa"/>
              </w:tblCellMar>
              <w:tblLook w:val="04A0" w:firstRow="1" w:lastRow="0" w:firstColumn="1" w:lastColumn="0" w:noHBand="0" w:noVBand="1"/>
            </w:tblPr>
            <w:tblGrid>
              <w:gridCol w:w="3039"/>
            </w:tblGrid>
            <w:tr w:rsidR="008A7D32" w:rsidRPr="008A7D32" w14:paraId="079C27A6" w14:textId="77777777" w:rsidTr="008A7D32">
              <w:trPr>
                <w:trHeight w:val="1166"/>
                <w:jc w:val="center"/>
              </w:trPr>
              <w:tc>
                <w:tcPr>
                  <w:tcW w:w="0" w:type="auto"/>
                  <w:tcMar>
                    <w:top w:w="225" w:type="dxa"/>
                    <w:left w:w="0" w:type="dxa"/>
                    <w:bottom w:w="225" w:type="dxa"/>
                    <w:right w:w="0" w:type="dxa"/>
                  </w:tcMar>
                  <w:vAlign w:val="center"/>
                  <w:hideMark/>
                </w:tcPr>
                <w:p w14:paraId="788B006C" w14:textId="5B70EFAF" w:rsidR="008A7D32" w:rsidRPr="008A7D32" w:rsidRDefault="008A7D32" w:rsidP="008A7D32">
                  <w:r w:rsidRPr="008A7D32">
                    <w:drawing>
                      <wp:inline distT="0" distB="0" distL="0" distR="0" wp14:anchorId="6C2E2184" wp14:editId="5D869E52">
                        <wp:extent cx="1530350" cy="655150"/>
                        <wp:effectExtent l="0" t="0" r="0" b="0"/>
                        <wp:docPr id="1046492165" name="Picture 2"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92165" name="Picture 2" descr="A signature of a pers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5577" cy="657388"/>
                                </a:xfrm>
                                <a:prstGeom prst="rect">
                                  <a:avLst/>
                                </a:prstGeom>
                                <a:noFill/>
                                <a:ln>
                                  <a:noFill/>
                                </a:ln>
                              </pic:spPr>
                            </pic:pic>
                          </a:graphicData>
                        </a:graphic>
                      </wp:inline>
                    </w:drawing>
                  </w:r>
                </w:p>
              </w:tc>
            </w:tr>
          </w:tbl>
          <w:p w14:paraId="0CA9BAE3" w14:textId="77777777" w:rsidR="008A7D32" w:rsidRPr="008A7D32" w:rsidRDefault="008A7D32" w:rsidP="008A7D32"/>
        </w:tc>
      </w:tr>
      <w:tr w:rsidR="008A7D32" w:rsidRPr="008A7D32" w14:paraId="7DC6DD06" w14:textId="77777777" w:rsidTr="008A7D32">
        <w:trPr>
          <w:trHeight w:val="765"/>
        </w:trPr>
        <w:tc>
          <w:tcPr>
            <w:tcW w:w="0" w:type="auto"/>
            <w:tcMar>
              <w:top w:w="225" w:type="dxa"/>
              <w:left w:w="0" w:type="dxa"/>
              <w:bottom w:w="225" w:type="dxa"/>
              <w:right w:w="0" w:type="dxa"/>
            </w:tcMar>
            <w:vAlign w:val="center"/>
            <w:hideMark/>
          </w:tcPr>
          <w:p w14:paraId="71DF7D96" w14:textId="77777777" w:rsidR="008A7D32" w:rsidRPr="008A7D32" w:rsidRDefault="008A7D32" w:rsidP="008A7D32">
            <w:r w:rsidRPr="008A7D32">
              <w:t>Neil Harrison</w:t>
            </w:r>
          </w:p>
          <w:p w14:paraId="25E1EAF7" w14:textId="77777777" w:rsidR="008A7D32" w:rsidRPr="008A7D32" w:rsidRDefault="008A7D32" w:rsidP="008A7D32">
            <w:r w:rsidRPr="008A7D32">
              <w:t>Chief Executive O</w:t>
            </w:r>
            <w:r w:rsidRPr="008A7D32">
              <w:rPr>
                <w:rFonts w:ascii="Arial" w:hAnsi="Arial" w:cs="Arial"/>
              </w:rPr>
              <w:t>ﬃ</w:t>
            </w:r>
            <w:r w:rsidRPr="008A7D32">
              <w:t>cer</w:t>
            </w:r>
          </w:p>
          <w:p w14:paraId="66FFC8CA" w14:textId="1327DABB" w:rsidR="008A7D32" w:rsidRPr="008A7D32" w:rsidRDefault="008A7D32" w:rsidP="008A7D32">
            <w:r w:rsidRPr="008A7D32">
              <w:t>British </w:t>
            </w:r>
            <w:proofErr w:type="spellStart"/>
            <w:r w:rsidRPr="008A7D32">
              <w:t>Danc</w:t>
            </w:r>
            <w:r>
              <w:t>e</w:t>
            </w:r>
            <w:r w:rsidRPr="008A7D32">
              <w:t>Sport</w:t>
            </w:r>
            <w:proofErr w:type="spellEnd"/>
            <w:r w:rsidRPr="008A7D32">
              <w:t xml:space="preserve"> Association</w:t>
            </w:r>
          </w:p>
        </w:tc>
      </w:tr>
    </w:tbl>
    <w:p w14:paraId="00A324A0" w14:textId="77777777" w:rsidR="008A7D32" w:rsidRDefault="008A7D32" w:rsidP="00616A3C"/>
    <w:sectPr w:rsidR="008A7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3C"/>
    <w:rsid w:val="00383D64"/>
    <w:rsid w:val="00616A3C"/>
    <w:rsid w:val="008A7D32"/>
    <w:rsid w:val="008F2A5D"/>
    <w:rsid w:val="0096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EBFA"/>
  <w15:chartTrackingRefBased/>
  <w15:docId w15:val="{15E1BC88-A0C3-4840-9CE4-63DBBCAA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3C"/>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16A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6A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6A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6A3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16A3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16A3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16A3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16A3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16A3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3C"/>
    <w:rPr>
      <w:rFonts w:eastAsiaTheme="majorEastAsia" w:cstheme="majorBidi"/>
      <w:color w:val="272727" w:themeColor="text1" w:themeTint="D8"/>
    </w:rPr>
  </w:style>
  <w:style w:type="paragraph" w:styleId="Title">
    <w:name w:val="Title"/>
    <w:basedOn w:val="Normal"/>
    <w:next w:val="Normal"/>
    <w:link w:val="TitleChar"/>
    <w:uiPriority w:val="10"/>
    <w:qFormat/>
    <w:rsid w:val="00616A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3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16A3C"/>
    <w:rPr>
      <w:i/>
      <w:iCs/>
      <w:color w:val="404040" w:themeColor="text1" w:themeTint="BF"/>
    </w:rPr>
  </w:style>
  <w:style w:type="paragraph" w:styleId="ListParagraph">
    <w:name w:val="List Paragraph"/>
    <w:basedOn w:val="Normal"/>
    <w:uiPriority w:val="34"/>
    <w:qFormat/>
    <w:rsid w:val="00616A3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16A3C"/>
    <w:rPr>
      <w:i/>
      <w:iCs/>
      <w:color w:val="0F4761" w:themeColor="accent1" w:themeShade="BF"/>
    </w:rPr>
  </w:style>
  <w:style w:type="paragraph" w:styleId="IntenseQuote">
    <w:name w:val="Intense Quote"/>
    <w:basedOn w:val="Normal"/>
    <w:next w:val="Normal"/>
    <w:link w:val="IntenseQuoteChar"/>
    <w:uiPriority w:val="30"/>
    <w:qFormat/>
    <w:rsid w:val="00616A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16A3C"/>
    <w:rPr>
      <w:i/>
      <w:iCs/>
      <w:color w:val="0F4761" w:themeColor="accent1" w:themeShade="BF"/>
    </w:rPr>
  </w:style>
  <w:style w:type="character" w:styleId="IntenseReference">
    <w:name w:val="Intense Reference"/>
    <w:basedOn w:val="DefaultParagraphFont"/>
    <w:uiPriority w:val="32"/>
    <w:qFormat/>
    <w:rsid w:val="00616A3C"/>
    <w:rPr>
      <w:b/>
      <w:bCs/>
      <w:smallCaps/>
      <w:color w:val="0F4761" w:themeColor="accent1" w:themeShade="BF"/>
      <w:spacing w:val="5"/>
    </w:rPr>
  </w:style>
  <w:style w:type="paragraph" w:styleId="NormalWeb">
    <w:name w:val="Normal (Web)"/>
    <w:basedOn w:val="Normal"/>
    <w:uiPriority w:val="99"/>
    <w:unhideWhenUsed/>
    <w:rsid w:val="00616A3C"/>
  </w:style>
  <w:style w:type="paragraph" w:customStyle="1" w:styleId="xdefault">
    <w:name w:val="x_default"/>
    <w:basedOn w:val="Normal"/>
    <w:uiPriority w:val="99"/>
    <w:semiHidden/>
    <w:rsid w:val="00616A3C"/>
    <w:rPr>
      <w:color w:val="3B3F44"/>
    </w:rPr>
  </w:style>
  <w:style w:type="character" w:styleId="Strong">
    <w:name w:val="Strong"/>
    <w:basedOn w:val="DefaultParagraphFont"/>
    <w:uiPriority w:val="22"/>
    <w:qFormat/>
    <w:rsid w:val="00616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965560">
      <w:bodyDiv w:val="1"/>
      <w:marLeft w:val="0"/>
      <w:marRight w:val="0"/>
      <w:marTop w:val="0"/>
      <w:marBottom w:val="0"/>
      <w:divBdr>
        <w:top w:val="none" w:sz="0" w:space="0" w:color="auto"/>
        <w:left w:val="none" w:sz="0" w:space="0" w:color="auto"/>
        <w:bottom w:val="none" w:sz="0" w:space="0" w:color="auto"/>
        <w:right w:val="none" w:sz="0" w:space="0" w:color="auto"/>
      </w:divBdr>
    </w:div>
    <w:div w:id="1581938568">
      <w:bodyDiv w:val="1"/>
      <w:marLeft w:val="0"/>
      <w:marRight w:val="0"/>
      <w:marTop w:val="0"/>
      <w:marBottom w:val="0"/>
      <w:divBdr>
        <w:top w:val="none" w:sz="0" w:space="0" w:color="auto"/>
        <w:left w:val="none" w:sz="0" w:space="0" w:color="auto"/>
        <w:bottom w:val="none" w:sz="0" w:space="0" w:color="auto"/>
        <w:right w:val="none" w:sz="0" w:space="0" w:color="auto"/>
      </w:divBdr>
    </w:div>
    <w:div w:id="20829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n5gv.r.ag.d.sendibm3.com/mk/cl/f/sh/1t6Af4OiGsE8LW0fbWHGl3ZCTbb58j/PJSdI5KnaDLN" TargetMode="External"/><Relationship Id="rId4" Type="http://schemas.openxmlformats.org/officeDocument/2006/relationships/hyperlink" Target="https://gn5gv.r.ag.d.sendibm3.com/mk/cl/f/sh/1t6Af4OiGsDg0noFDABLanVN5mcLQf/OuKh6k2B4n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Company>Shropshire Council</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Hunt</dc:creator>
  <cp:keywords/>
  <dc:description/>
  <cp:lastModifiedBy>Tracy Hunt</cp:lastModifiedBy>
  <cp:revision>3</cp:revision>
  <dcterms:created xsi:type="dcterms:W3CDTF">2025-10-03T09:16:00Z</dcterms:created>
  <dcterms:modified xsi:type="dcterms:W3CDTF">2025-10-03T09:22:00Z</dcterms:modified>
</cp:coreProperties>
</file>