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609" w:rsidRDefault="00F57609">
      <w:pPr>
        <w:rPr>
          <w:rFonts w:cs="Arial"/>
          <w:lang w:val="en-US"/>
        </w:rPr>
      </w:pPr>
    </w:p>
    <w:p w:rsidR="00F57609" w:rsidRDefault="00F57609" w:rsidP="005C1A51">
      <w:pPr>
        <w:sectPr w:rsidR="00F57609" w:rsidSect="001200D8">
          <w:headerReference w:type="default" r:id="rId8"/>
          <w:footerReference w:type="default" r:id="rId9"/>
          <w:pgSz w:w="11906" w:h="16838" w:code="9"/>
          <w:pgMar w:top="680" w:right="851" w:bottom="680" w:left="851" w:header="567" w:footer="680" w:gutter="0"/>
          <w:cols w:space="708"/>
          <w:docGrid w:linePitch="360"/>
        </w:sectPr>
      </w:pPr>
      <w:bookmarkStart w:id="0" w:name="Text1"/>
    </w:p>
    <w:bookmarkEnd w:id="0"/>
    <w:p w:rsidR="003D0138" w:rsidRDefault="003D0138" w:rsidP="00912EB2"/>
    <w:p w:rsidR="00BD0B45" w:rsidRDefault="00BD0B45" w:rsidP="00912EB2"/>
    <w:p w:rsidR="00F57609" w:rsidRDefault="00F57609" w:rsidP="00081FF7">
      <w:pPr>
        <w:ind w:left="142"/>
      </w:pPr>
    </w:p>
    <w:p w:rsidR="00F57609" w:rsidRDefault="00F57609" w:rsidP="001B3D79">
      <w:pPr>
        <w:ind w:left="142"/>
      </w:pPr>
    </w:p>
    <w:tbl>
      <w:tblPr>
        <w:tblW w:w="10070" w:type="dxa"/>
        <w:tblInd w:w="108" w:type="dxa"/>
        <w:tblLook w:val="01E0" w:firstRow="1" w:lastRow="1" w:firstColumn="1" w:lastColumn="1" w:noHBand="0" w:noVBand="0"/>
      </w:tblPr>
      <w:tblGrid>
        <w:gridCol w:w="4860"/>
        <w:gridCol w:w="5210"/>
      </w:tblGrid>
      <w:tr w:rsidR="00F57609" w:rsidTr="00555B24">
        <w:tc>
          <w:tcPr>
            <w:tcW w:w="4860" w:type="dxa"/>
          </w:tcPr>
          <w:p w:rsidR="00753CAE" w:rsidRPr="00311F1C" w:rsidRDefault="00753CAE" w:rsidP="00753CAE">
            <w:pPr>
              <w:rPr>
                <w:rFonts w:cs="Arial"/>
              </w:rPr>
            </w:pPr>
          </w:p>
        </w:tc>
        <w:tc>
          <w:tcPr>
            <w:tcW w:w="5210" w:type="dxa"/>
          </w:tcPr>
          <w:p w:rsidR="008779DD" w:rsidRPr="00EA076A" w:rsidRDefault="00523228" w:rsidP="008779DD">
            <w:pPr>
              <w:jc w:val="right"/>
              <w:rPr>
                <w:rFonts w:ascii="Segoe UI" w:hAnsi="Segoe UI" w:cs="Segoe UI"/>
                <w:sz w:val="22"/>
                <w:szCs w:val="22"/>
              </w:rPr>
            </w:pPr>
            <w:r>
              <w:rPr>
                <w:rFonts w:ascii="Segoe UI" w:hAnsi="Segoe UI" w:cs="Segoe UI"/>
                <w:sz w:val="22"/>
                <w:szCs w:val="22"/>
              </w:rPr>
              <w:t>Shropshire</w:t>
            </w:r>
            <w:r w:rsidR="008779DD" w:rsidRPr="00EA076A">
              <w:rPr>
                <w:rFonts w:ascii="Segoe UI" w:hAnsi="Segoe UI" w:cs="Segoe UI"/>
                <w:sz w:val="22"/>
                <w:szCs w:val="22"/>
              </w:rPr>
              <w:t xml:space="preserve"> Policing Area</w:t>
            </w:r>
          </w:p>
          <w:p w:rsidR="008779DD" w:rsidRPr="00EA076A" w:rsidRDefault="00523228" w:rsidP="008779DD">
            <w:pPr>
              <w:jc w:val="right"/>
              <w:rPr>
                <w:rFonts w:ascii="Segoe UI" w:hAnsi="Segoe UI" w:cs="Segoe UI"/>
                <w:sz w:val="22"/>
                <w:szCs w:val="22"/>
              </w:rPr>
            </w:pPr>
            <w:r>
              <w:rPr>
                <w:rFonts w:ascii="Segoe UI" w:hAnsi="Segoe UI" w:cs="Segoe UI"/>
                <w:sz w:val="22"/>
                <w:szCs w:val="22"/>
              </w:rPr>
              <w:t>Shrewsbury</w:t>
            </w:r>
            <w:r w:rsidR="008779DD" w:rsidRPr="00EA076A">
              <w:rPr>
                <w:rFonts w:ascii="Segoe UI" w:hAnsi="Segoe UI" w:cs="Segoe UI"/>
                <w:sz w:val="22"/>
                <w:szCs w:val="22"/>
              </w:rPr>
              <w:t xml:space="preserve"> Police Station</w:t>
            </w:r>
          </w:p>
          <w:p w:rsidR="008779DD" w:rsidRPr="00EA076A" w:rsidRDefault="00523228" w:rsidP="008779DD">
            <w:pPr>
              <w:jc w:val="right"/>
              <w:rPr>
                <w:rFonts w:ascii="Segoe UI" w:hAnsi="Segoe UI" w:cs="Segoe UI"/>
                <w:sz w:val="22"/>
                <w:szCs w:val="22"/>
              </w:rPr>
            </w:pPr>
            <w:proofErr w:type="spellStart"/>
            <w:r>
              <w:rPr>
                <w:rFonts w:ascii="Segoe UI" w:hAnsi="Segoe UI" w:cs="Segoe UI"/>
                <w:sz w:val="22"/>
                <w:szCs w:val="22"/>
              </w:rPr>
              <w:t>Monkmoor</w:t>
            </w:r>
            <w:proofErr w:type="spellEnd"/>
            <w:r w:rsidR="008779DD" w:rsidRPr="00EA076A">
              <w:rPr>
                <w:rFonts w:ascii="Segoe UI" w:hAnsi="Segoe UI" w:cs="Segoe UI"/>
                <w:sz w:val="22"/>
                <w:szCs w:val="22"/>
              </w:rPr>
              <w:t xml:space="preserve"> Road</w:t>
            </w:r>
          </w:p>
          <w:p w:rsidR="008779DD" w:rsidRPr="00EA076A" w:rsidRDefault="00523228" w:rsidP="00523228">
            <w:pPr>
              <w:jc w:val="right"/>
              <w:rPr>
                <w:rFonts w:ascii="Segoe UI" w:hAnsi="Segoe UI" w:cs="Segoe UI"/>
                <w:sz w:val="22"/>
                <w:szCs w:val="22"/>
              </w:rPr>
            </w:pPr>
            <w:r>
              <w:rPr>
                <w:rFonts w:ascii="Segoe UI" w:hAnsi="Segoe UI" w:cs="Segoe UI"/>
                <w:sz w:val="22"/>
                <w:szCs w:val="22"/>
              </w:rPr>
              <w:t>Shrewsbury</w:t>
            </w:r>
          </w:p>
          <w:p w:rsidR="008779DD" w:rsidRPr="00EA076A" w:rsidRDefault="00523228" w:rsidP="008779DD">
            <w:pPr>
              <w:jc w:val="right"/>
              <w:rPr>
                <w:rFonts w:ascii="Segoe UI" w:hAnsi="Segoe UI" w:cs="Segoe UI"/>
                <w:sz w:val="22"/>
                <w:szCs w:val="22"/>
              </w:rPr>
            </w:pPr>
            <w:r>
              <w:rPr>
                <w:rFonts w:ascii="Segoe UI" w:hAnsi="Segoe UI" w:cs="Segoe UI"/>
                <w:sz w:val="22"/>
                <w:szCs w:val="22"/>
              </w:rPr>
              <w:t>SY2 5RW</w:t>
            </w:r>
          </w:p>
          <w:p w:rsidR="008779DD" w:rsidRDefault="00523228" w:rsidP="008779DD">
            <w:pPr>
              <w:jc w:val="right"/>
            </w:pPr>
            <w:r>
              <w:rPr>
                <w:rFonts w:ascii="Segoe UI" w:hAnsi="Segoe UI" w:cs="Segoe UI"/>
                <w:sz w:val="22"/>
                <w:szCs w:val="22"/>
              </w:rPr>
              <w:t>28</w:t>
            </w:r>
            <w:r w:rsidR="004B344A" w:rsidRPr="00EA076A">
              <w:rPr>
                <w:rFonts w:ascii="Segoe UI" w:hAnsi="Segoe UI" w:cs="Segoe UI"/>
                <w:sz w:val="22"/>
                <w:szCs w:val="22"/>
                <w:vertAlign w:val="superscript"/>
              </w:rPr>
              <w:t>th</w:t>
            </w:r>
            <w:r w:rsidR="004B344A" w:rsidRPr="00EA076A">
              <w:rPr>
                <w:rFonts w:ascii="Segoe UI" w:hAnsi="Segoe UI" w:cs="Segoe UI"/>
                <w:sz w:val="22"/>
                <w:szCs w:val="22"/>
              </w:rPr>
              <w:t xml:space="preserve"> July 2022</w:t>
            </w:r>
          </w:p>
          <w:p w:rsidR="00F57609" w:rsidRDefault="00F57609" w:rsidP="008779DD">
            <w:pPr>
              <w:jc w:val="right"/>
            </w:pPr>
          </w:p>
        </w:tc>
      </w:tr>
    </w:tbl>
    <w:p w:rsidR="00F57609" w:rsidRDefault="00F57609" w:rsidP="00081FF7">
      <w:pPr>
        <w:ind w:left="142"/>
        <w:jc w:val="both"/>
      </w:pPr>
    </w:p>
    <w:p w:rsidR="009E0639" w:rsidRPr="00523228" w:rsidRDefault="00122319" w:rsidP="00122319">
      <w:pPr>
        <w:jc w:val="both"/>
        <w:rPr>
          <w:rFonts w:ascii="Segoe UI" w:hAnsi="Segoe UI" w:cs="Segoe UI"/>
          <w:sz w:val="22"/>
          <w:szCs w:val="22"/>
        </w:rPr>
      </w:pPr>
      <w:r w:rsidRPr="00523228">
        <w:rPr>
          <w:rFonts w:ascii="Segoe UI" w:hAnsi="Segoe UI" w:cs="Segoe UI"/>
          <w:sz w:val="22"/>
          <w:szCs w:val="22"/>
        </w:rPr>
        <w:t xml:space="preserve">Dear </w:t>
      </w:r>
      <w:r w:rsidR="00BD0B45" w:rsidRPr="00523228">
        <w:rPr>
          <w:rFonts w:ascii="Segoe UI" w:hAnsi="Segoe UI" w:cs="Segoe UI"/>
          <w:sz w:val="22"/>
          <w:szCs w:val="22"/>
        </w:rPr>
        <w:t xml:space="preserve"> </w:t>
      </w:r>
    </w:p>
    <w:p w:rsidR="003366F3" w:rsidRDefault="003366F3" w:rsidP="00A7687E">
      <w:pPr>
        <w:ind w:left="142"/>
        <w:jc w:val="both"/>
        <w:rPr>
          <w:rFonts w:cs="Arial"/>
        </w:rPr>
      </w:pPr>
    </w:p>
    <w:p w:rsidR="00122319" w:rsidRPr="00D2625A" w:rsidRDefault="00122319" w:rsidP="00122319">
      <w:pPr>
        <w:rPr>
          <w:rFonts w:ascii="Segoe UI" w:hAnsi="Segoe UI" w:cs="Segoe UI"/>
          <w:color w:val="000000"/>
          <w:sz w:val="22"/>
          <w:szCs w:val="22"/>
          <w:lang w:eastAsia="en-GB"/>
        </w:rPr>
      </w:pPr>
      <w:r>
        <w:rPr>
          <w:rFonts w:ascii="Segoe UI" w:hAnsi="Segoe UI" w:cs="Segoe UI"/>
          <w:color w:val="000000"/>
          <w:sz w:val="22"/>
          <w:szCs w:val="22"/>
          <w:lang w:eastAsia="en-GB"/>
        </w:rPr>
        <w:t>On 8</w:t>
      </w:r>
      <w:r w:rsidRPr="00122319">
        <w:rPr>
          <w:rFonts w:ascii="Segoe UI" w:hAnsi="Segoe UI" w:cs="Segoe UI"/>
          <w:color w:val="000000"/>
          <w:sz w:val="22"/>
          <w:szCs w:val="22"/>
          <w:vertAlign w:val="superscript"/>
          <w:lang w:eastAsia="en-GB"/>
        </w:rPr>
        <w:t>th</w:t>
      </w:r>
      <w:r>
        <w:rPr>
          <w:rFonts w:ascii="Segoe UI" w:hAnsi="Segoe UI" w:cs="Segoe UI"/>
          <w:color w:val="000000"/>
          <w:sz w:val="22"/>
          <w:szCs w:val="22"/>
          <w:lang w:eastAsia="en-GB"/>
        </w:rPr>
        <w:t xml:space="preserve"> August </w:t>
      </w:r>
      <w:r w:rsidRPr="00D2625A">
        <w:rPr>
          <w:rFonts w:ascii="Segoe UI" w:hAnsi="Segoe UI" w:cs="Segoe UI"/>
          <w:color w:val="000000"/>
          <w:sz w:val="22"/>
          <w:szCs w:val="22"/>
          <w:lang w:eastAsia="en-GB"/>
        </w:rPr>
        <w:t xml:space="preserve">we are </w:t>
      </w:r>
      <w:r>
        <w:rPr>
          <w:rFonts w:ascii="Segoe UI" w:hAnsi="Segoe UI" w:cs="Segoe UI"/>
          <w:color w:val="000000"/>
          <w:sz w:val="22"/>
          <w:szCs w:val="22"/>
          <w:lang w:eastAsia="en-GB"/>
        </w:rPr>
        <w:t>re</w:t>
      </w:r>
      <w:r w:rsidRPr="00D2625A">
        <w:rPr>
          <w:rFonts w:ascii="Segoe UI" w:hAnsi="Segoe UI" w:cs="Segoe UI"/>
          <w:color w:val="000000"/>
          <w:sz w:val="22"/>
          <w:szCs w:val="22"/>
          <w:lang w:eastAsia="en-GB"/>
        </w:rPr>
        <w:t>launching</w:t>
      </w:r>
      <w:r>
        <w:rPr>
          <w:rFonts w:ascii="Segoe UI" w:hAnsi="Segoe UI" w:cs="Segoe UI"/>
          <w:color w:val="000000"/>
          <w:sz w:val="22"/>
          <w:szCs w:val="22"/>
          <w:lang w:eastAsia="en-GB"/>
        </w:rPr>
        <w:t xml:space="preserve"> </w:t>
      </w:r>
      <w:r w:rsidRPr="00D2625A">
        <w:rPr>
          <w:rFonts w:ascii="Segoe UI" w:hAnsi="Segoe UI" w:cs="Segoe UI"/>
          <w:color w:val="000000"/>
          <w:sz w:val="22"/>
          <w:szCs w:val="22"/>
          <w:lang w:eastAsia="en-GB"/>
        </w:rPr>
        <w:t xml:space="preserve">our Local Policing </w:t>
      </w:r>
      <w:r>
        <w:rPr>
          <w:rFonts w:ascii="Segoe UI" w:hAnsi="Segoe UI" w:cs="Segoe UI"/>
          <w:color w:val="000000"/>
          <w:sz w:val="22"/>
          <w:szCs w:val="22"/>
          <w:lang w:eastAsia="en-GB"/>
        </w:rPr>
        <w:t xml:space="preserve">Community </w:t>
      </w:r>
      <w:r w:rsidRPr="00D2625A">
        <w:rPr>
          <w:rFonts w:ascii="Segoe UI" w:hAnsi="Segoe UI" w:cs="Segoe UI"/>
          <w:color w:val="000000"/>
          <w:sz w:val="22"/>
          <w:szCs w:val="22"/>
          <w:lang w:eastAsia="en-GB"/>
        </w:rPr>
        <w:t xml:space="preserve">Charter outlining our ongoing commitment to improving our local policing delivery and providing a service that communities both expect and deserve. </w:t>
      </w:r>
    </w:p>
    <w:p w:rsidR="00122319" w:rsidRPr="00D2625A" w:rsidRDefault="00122319" w:rsidP="00122319">
      <w:pPr>
        <w:rPr>
          <w:rFonts w:ascii="Segoe UI" w:hAnsi="Segoe UI" w:cs="Segoe UI"/>
          <w:color w:val="000000"/>
          <w:sz w:val="22"/>
          <w:szCs w:val="22"/>
          <w:lang w:eastAsia="en-GB"/>
        </w:rPr>
      </w:pPr>
    </w:p>
    <w:p w:rsidR="00122319" w:rsidRPr="00D2625A" w:rsidRDefault="00122319" w:rsidP="00122319">
      <w:pPr>
        <w:rPr>
          <w:rFonts w:ascii="Segoe UI" w:hAnsi="Segoe UI" w:cs="Segoe UI"/>
          <w:color w:val="000000"/>
          <w:sz w:val="22"/>
          <w:szCs w:val="22"/>
          <w:lang w:eastAsia="en-GB"/>
        </w:rPr>
      </w:pPr>
      <w:r w:rsidRPr="00D2625A">
        <w:rPr>
          <w:rFonts w:ascii="Segoe UI" w:hAnsi="Segoe UI" w:cs="Segoe UI"/>
          <w:color w:val="000000"/>
          <w:sz w:val="22"/>
          <w:szCs w:val="22"/>
          <w:lang w:eastAsia="en-GB"/>
        </w:rPr>
        <w:t>Our Local Policing Charter sets out our commitment to a truly community based and holistic policing approach.</w:t>
      </w:r>
      <w:r>
        <w:rPr>
          <w:rFonts w:ascii="Segoe UI" w:hAnsi="Segoe UI" w:cs="Segoe UI"/>
          <w:color w:val="000000"/>
          <w:sz w:val="22"/>
          <w:szCs w:val="22"/>
          <w:lang w:eastAsia="en-GB"/>
        </w:rPr>
        <w:t xml:space="preserve"> </w:t>
      </w:r>
      <w:r w:rsidRPr="00D2625A">
        <w:rPr>
          <w:rFonts w:ascii="Segoe UI" w:hAnsi="Segoe UI" w:cs="Segoe UI"/>
          <w:color w:val="000000"/>
          <w:sz w:val="22"/>
          <w:szCs w:val="22"/>
          <w:lang w:eastAsia="en-GB"/>
        </w:rPr>
        <w:t xml:space="preserve">We want to deliver a consistent, high-quality service that we can be proud of and that not only keeps </w:t>
      </w:r>
      <w:r>
        <w:rPr>
          <w:rFonts w:ascii="Segoe UI" w:hAnsi="Segoe UI" w:cs="Segoe UI"/>
          <w:color w:val="000000"/>
          <w:sz w:val="22"/>
          <w:szCs w:val="22"/>
          <w:lang w:eastAsia="en-GB"/>
        </w:rPr>
        <w:t>people</w:t>
      </w:r>
      <w:r w:rsidRPr="00D2625A">
        <w:rPr>
          <w:rFonts w:ascii="Segoe UI" w:hAnsi="Segoe UI" w:cs="Segoe UI"/>
          <w:color w:val="000000"/>
          <w:sz w:val="22"/>
          <w:szCs w:val="22"/>
          <w:lang w:eastAsia="en-GB"/>
        </w:rPr>
        <w:t xml:space="preserve"> safe, but makes </w:t>
      </w:r>
      <w:r>
        <w:rPr>
          <w:rFonts w:ascii="Segoe UI" w:hAnsi="Segoe UI" w:cs="Segoe UI"/>
          <w:color w:val="000000"/>
          <w:sz w:val="22"/>
          <w:szCs w:val="22"/>
          <w:lang w:eastAsia="en-GB"/>
        </w:rPr>
        <w:t>them</w:t>
      </w:r>
      <w:r w:rsidRPr="00D2625A">
        <w:rPr>
          <w:rFonts w:ascii="Segoe UI" w:hAnsi="Segoe UI" w:cs="Segoe UI"/>
          <w:color w:val="000000"/>
          <w:sz w:val="22"/>
          <w:szCs w:val="22"/>
          <w:lang w:eastAsia="en-GB"/>
        </w:rPr>
        <w:t xml:space="preserve"> feel safe.    </w:t>
      </w:r>
    </w:p>
    <w:p w:rsidR="00122319" w:rsidRPr="00D2625A" w:rsidRDefault="00122319" w:rsidP="00122319">
      <w:pPr>
        <w:autoSpaceDE w:val="0"/>
        <w:autoSpaceDN w:val="0"/>
        <w:rPr>
          <w:rFonts w:ascii="Segoe UI" w:hAnsi="Segoe UI" w:cs="Segoe UI"/>
          <w:sz w:val="22"/>
          <w:szCs w:val="22"/>
        </w:rPr>
      </w:pPr>
    </w:p>
    <w:p w:rsidR="00122319" w:rsidRPr="00D2625A" w:rsidRDefault="00122319" w:rsidP="00122319">
      <w:pPr>
        <w:autoSpaceDE w:val="0"/>
        <w:autoSpaceDN w:val="0"/>
        <w:rPr>
          <w:rFonts w:ascii="Segoe UI" w:hAnsi="Segoe UI" w:cs="Segoe UI"/>
          <w:sz w:val="22"/>
          <w:szCs w:val="22"/>
        </w:rPr>
      </w:pPr>
      <w:r w:rsidRPr="00D2625A">
        <w:rPr>
          <w:rFonts w:ascii="Segoe UI" w:hAnsi="Segoe UI" w:cs="Segoe UI"/>
          <w:sz w:val="22"/>
          <w:szCs w:val="22"/>
        </w:rPr>
        <w:t xml:space="preserve">Public safety, crime prevention and protection of the vulnerable cannot be accomplished by the police </w:t>
      </w:r>
      <w:proofErr w:type="gramStart"/>
      <w:r w:rsidRPr="00D2625A">
        <w:rPr>
          <w:rFonts w:ascii="Segoe UI" w:hAnsi="Segoe UI" w:cs="Segoe UI"/>
          <w:sz w:val="22"/>
          <w:szCs w:val="22"/>
        </w:rPr>
        <w:t>alone</w:t>
      </w:r>
      <w:proofErr w:type="gramEnd"/>
      <w:r w:rsidRPr="00D2625A">
        <w:rPr>
          <w:rFonts w:ascii="Segoe UI" w:hAnsi="Segoe UI" w:cs="Segoe UI"/>
          <w:sz w:val="22"/>
          <w:szCs w:val="22"/>
        </w:rPr>
        <w:t>. It takes effective partnership working and strong community relationships. It is only by the police, our partners and the public working together that we can build resilient and safe communities, and both reduce and prevent crime.</w:t>
      </w:r>
    </w:p>
    <w:p w:rsidR="00122319" w:rsidRPr="00D2625A" w:rsidRDefault="00122319" w:rsidP="00122319">
      <w:pPr>
        <w:autoSpaceDE w:val="0"/>
        <w:autoSpaceDN w:val="0"/>
        <w:rPr>
          <w:rFonts w:ascii="Segoe UI" w:hAnsi="Segoe UI" w:cs="Segoe UI"/>
          <w:sz w:val="22"/>
          <w:szCs w:val="22"/>
        </w:rPr>
      </w:pPr>
    </w:p>
    <w:p w:rsidR="00122319" w:rsidRPr="00D2625A" w:rsidRDefault="00122319" w:rsidP="00122319">
      <w:pPr>
        <w:autoSpaceDE w:val="0"/>
        <w:autoSpaceDN w:val="0"/>
        <w:rPr>
          <w:rFonts w:ascii="Segoe UI" w:hAnsi="Segoe UI" w:cs="Segoe UI"/>
          <w:sz w:val="22"/>
          <w:szCs w:val="22"/>
        </w:rPr>
      </w:pPr>
      <w:r w:rsidRPr="00D2625A">
        <w:rPr>
          <w:rFonts w:ascii="Segoe UI" w:hAnsi="Segoe UI" w:cs="Segoe UI"/>
          <w:sz w:val="22"/>
          <w:szCs w:val="22"/>
        </w:rPr>
        <w:t xml:space="preserve">Following consultation with local communities, the Local Policing Charter </w:t>
      </w:r>
      <w:r>
        <w:rPr>
          <w:rFonts w:ascii="Segoe UI" w:hAnsi="Segoe UI" w:cs="Segoe UI"/>
          <w:sz w:val="22"/>
          <w:szCs w:val="22"/>
        </w:rPr>
        <w:t xml:space="preserve">which was launched in March 2021, </w:t>
      </w:r>
      <w:r w:rsidRPr="00D2625A">
        <w:rPr>
          <w:rFonts w:ascii="Segoe UI" w:hAnsi="Segoe UI" w:cs="Segoe UI"/>
          <w:sz w:val="22"/>
          <w:szCs w:val="22"/>
        </w:rPr>
        <w:t xml:space="preserve">covers six key areas for improved service delivery: </w:t>
      </w:r>
      <w:r>
        <w:rPr>
          <w:rFonts w:ascii="Segoe UI" w:hAnsi="Segoe UI" w:cs="Segoe UI"/>
          <w:sz w:val="22"/>
          <w:szCs w:val="22"/>
        </w:rPr>
        <w:t>v</w:t>
      </w:r>
      <w:r w:rsidRPr="00D2625A">
        <w:rPr>
          <w:rFonts w:ascii="Segoe UI" w:hAnsi="Segoe UI" w:cs="Segoe UI"/>
          <w:sz w:val="22"/>
          <w:szCs w:val="22"/>
        </w:rPr>
        <w:t>isibility &amp; accessibility</w:t>
      </w:r>
      <w:r>
        <w:rPr>
          <w:rFonts w:ascii="Segoe UI" w:hAnsi="Segoe UI" w:cs="Segoe UI"/>
          <w:sz w:val="22"/>
          <w:szCs w:val="22"/>
        </w:rPr>
        <w:t>, r</w:t>
      </w:r>
      <w:r w:rsidRPr="00D2625A">
        <w:rPr>
          <w:rFonts w:ascii="Segoe UI" w:hAnsi="Segoe UI" w:cs="Segoe UI"/>
          <w:sz w:val="22"/>
          <w:szCs w:val="22"/>
        </w:rPr>
        <w:t>esponding to communities</w:t>
      </w:r>
      <w:r>
        <w:rPr>
          <w:rFonts w:ascii="Segoe UI" w:hAnsi="Segoe UI" w:cs="Segoe UI"/>
          <w:sz w:val="22"/>
          <w:szCs w:val="22"/>
        </w:rPr>
        <w:t>, p</w:t>
      </w:r>
      <w:r w:rsidRPr="00D2625A">
        <w:rPr>
          <w:rFonts w:ascii="Segoe UI" w:hAnsi="Segoe UI" w:cs="Segoe UI"/>
          <w:sz w:val="22"/>
          <w:szCs w:val="22"/>
        </w:rPr>
        <w:t>revention</w:t>
      </w:r>
      <w:r>
        <w:rPr>
          <w:rFonts w:ascii="Segoe UI" w:hAnsi="Segoe UI" w:cs="Segoe UI"/>
          <w:sz w:val="22"/>
          <w:szCs w:val="22"/>
        </w:rPr>
        <w:t>, v</w:t>
      </w:r>
      <w:r w:rsidRPr="00D2625A">
        <w:rPr>
          <w:rFonts w:ascii="Segoe UI" w:hAnsi="Segoe UI" w:cs="Segoe UI"/>
          <w:sz w:val="22"/>
          <w:szCs w:val="22"/>
        </w:rPr>
        <w:t>ulnerability</w:t>
      </w:r>
      <w:r>
        <w:rPr>
          <w:rFonts w:ascii="Segoe UI" w:hAnsi="Segoe UI" w:cs="Segoe UI"/>
          <w:sz w:val="22"/>
          <w:szCs w:val="22"/>
        </w:rPr>
        <w:t>, r</w:t>
      </w:r>
      <w:r w:rsidRPr="00D2625A">
        <w:rPr>
          <w:rFonts w:ascii="Segoe UI" w:hAnsi="Segoe UI" w:cs="Segoe UI"/>
          <w:sz w:val="22"/>
          <w:szCs w:val="22"/>
        </w:rPr>
        <w:t>elationships</w:t>
      </w:r>
      <w:r>
        <w:rPr>
          <w:rFonts w:ascii="Segoe UI" w:hAnsi="Segoe UI" w:cs="Segoe UI"/>
          <w:sz w:val="22"/>
          <w:szCs w:val="22"/>
        </w:rPr>
        <w:t xml:space="preserve"> and p</w:t>
      </w:r>
      <w:r w:rsidRPr="00D2625A">
        <w:rPr>
          <w:rFonts w:ascii="Segoe UI" w:hAnsi="Segoe UI" w:cs="Segoe UI"/>
          <w:sz w:val="22"/>
          <w:szCs w:val="22"/>
        </w:rPr>
        <w:t>artnerships</w:t>
      </w:r>
      <w:r>
        <w:rPr>
          <w:rFonts w:ascii="Segoe UI" w:hAnsi="Segoe UI" w:cs="Segoe UI"/>
          <w:sz w:val="22"/>
          <w:szCs w:val="22"/>
        </w:rPr>
        <w:t>.</w:t>
      </w:r>
    </w:p>
    <w:p w:rsidR="00122319" w:rsidRPr="00D2625A" w:rsidRDefault="00122319" w:rsidP="00122319">
      <w:pPr>
        <w:rPr>
          <w:rFonts w:ascii="Segoe UI" w:hAnsi="Segoe UI" w:cs="Segoe UI"/>
          <w:color w:val="000000"/>
          <w:sz w:val="22"/>
          <w:szCs w:val="22"/>
          <w:lang w:eastAsia="en-GB"/>
        </w:rPr>
      </w:pPr>
    </w:p>
    <w:p w:rsidR="00122319" w:rsidRPr="00D2625A" w:rsidRDefault="00122319" w:rsidP="00122319">
      <w:pPr>
        <w:rPr>
          <w:rFonts w:ascii="Segoe UI" w:hAnsi="Segoe UI" w:cs="Segoe UI"/>
          <w:color w:val="000000"/>
          <w:sz w:val="22"/>
          <w:szCs w:val="22"/>
          <w:lang w:eastAsia="en-GB"/>
        </w:rPr>
      </w:pPr>
      <w:r w:rsidRPr="00D2625A">
        <w:rPr>
          <w:rFonts w:ascii="Segoe UI" w:hAnsi="Segoe UI" w:cs="Segoe UI"/>
          <w:sz w:val="22"/>
          <w:szCs w:val="22"/>
        </w:rPr>
        <w:t xml:space="preserve">It </w:t>
      </w:r>
      <w:r w:rsidRPr="00D2625A">
        <w:rPr>
          <w:rFonts w:ascii="Segoe UI" w:hAnsi="Segoe UI" w:cs="Segoe UI"/>
          <w:color w:val="000000"/>
          <w:sz w:val="22"/>
          <w:szCs w:val="22"/>
          <w:lang w:eastAsia="en-GB"/>
        </w:rPr>
        <w:t xml:space="preserve">outlines how </w:t>
      </w:r>
      <w:r>
        <w:rPr>
          <w:rFonts w:ascii="Segoe UI" w:hAnsi="Segoe UI" w:cs="Segoe UI"/>
          <w:color w:val="000000"/>
          <w:sz w:val="22"/>
          <w:szCs w:val="22"/>
          <w:lang w:eastAsia="en-GB"/>
        </w:rPr>
        <w:t>we will</w:t>
      </w:r>
      <w:r w:rsidRPr="00D2625A">
        <w:rPr>
          <w:rFonts w:ascii="Segoe UI" w:hAnsi="Segoe UI" w:cs="Segoe UI"/>
          <w:color w:val="000000"/>
          <w:sz w:val="22"/>
          <w:szCs w:val="22"/>
          <w:lang w:eastAsia="en-GB"/>
        </w:rPr>
        <w:t xml:space="preserve"> ensure we provide a visible policing presence and how, using local engagement, social media and new digital channels, we will create further opportunities for dialogue so the public can raise concerns, provide feedback, be involved and help shape policing in their area. We will also use these channels</w:t>
      </w:r>
      <w:r>
        <w:rPr>
          <w:rFonts w:ascii="Segoe UI" w:hAnsi="Segoe UI" w:cs="Segoe UI"/>
          <w:color w:val="000000"/>
          <w:sz w:val="22"/>
          <w:szCs w:val="22"/>
          <w:lang w:eastAsia="en-GB"/>
        </w:rPr>
        <w:t>, such as our new alert service, Neighbourhood Matters,</w:t>
      </w:r>
      <w:r w:rsidRPr="00D2625A">
        <w:rPr>
          <w:rFonts w:ascii="Segoe UI" w:hAnsi="Segoe UI" w:cs="Segoe UI"/>
          <w:color w:val="000000"/>
          <w:sz w:val="22"/>
          <w:szCs w:val="22"/>
          <w:lang w:eastAsia="en-GB"/>
        </w:rPr>
        <w:t xml:space="preserve"> to update communities as to our activities to keep people safe, and</w:t>
      </w:r>
      <w:r>
        <w:rPr>
          <w:rFonts w:ascii="Segoe UI" w:hAnsi="Segoe UI" w:cs="Segoe UI"/>
          <w:color w:val="000000"/>
          <w:sz w:val="22"/>
          <w:szCs w:val="22"/>
          <w:lang w:eastAsia="en-GB"/>
        </w:rPr>
        <w:t xml:space="preserve"> provide</w:t>
      </w:r>
      <w:r w:rsidRPr="00D2625A">
        <w:rPr>
          <w:rFonts w:ascii="Segoe UI" w:hAnsi="Segoe UI" w:cs="Segoe UI"/>
          <w:color w:val="000000"/>
          <w:sz w:val="22"/>
          <w:szCs w:val="22"/>
          <w:lang w:eastAsia="en-GB"/>
        </w:rPr>
        <w:t xml:space="preserve"> information and crime prevention advice.  </w:t>
      </w:r>
    </w:p>
    <w:p w:rsidR="00122319" w:rsidRPr="00D2625A" w:rsidRDefault="00122319" w:rsidP="00122319">
      <w:pPr>
        <w:rPr>
          <w:rFonts w:ascii="Segoe UI" w:hAnsi="Segoe UI" w:cs="Segoe UI"/>
          <w:color w:val="000000"/>
          <w:sz w:val="22"/>
          <w:szCs w:val="22"/>
          <w:lang w:eastAsia="en-GB"/>
        </w:rPr>
      </w:pPr>
    </w:p>
    <w:p w:rsidR="00122319" w:rsidRPr="00D2625A" w:rsidRDefault="00122319" w:rsidP="00122319">
      <w:pPr>
        <w:rPr>
          <w:rFonts w:ascii="Segoe UI" w:hAnsi="Segoe UI" w:cs="Segoe UI"/>
          <w:color w:val="000000"/>
          <w:sz w:val="22"/>
          <w:szCs w:val="22"/>
          <w:lang w:eastAsia="en-GB"/>
        </w:rPr>
      </w:pPr>
      <w:r w:rsidRPr="00D2625A">
        <w:rPr>
          <w:rFonts w:ascii="Segoe UI" w:hAnsi="Segoe UI" w:cs="Segoe UI"/>
          <w:color w:val="000000"/>
          <w:sz w:val="22"/>
          <w:szCs w:val="22"/>
          <w:lang w:eastAsia="en-GB"/>
        </w:rPr>
        <w:t>The charter also sets out how we work with our partners and the public, to listen, understand and respond to community issues</w:t>
      </w:r>
      <w:r>
        <w:rPr>
          <w:rFonts w:ascii="Segoe UI" w:hAnsi="Segoe UI" w:cs="Segoe UI"/>
          <w:color w:val="000000"/>
          <w:sz w:val="22"/>
          <w:szCs w:val="22"/>
          <w:lang w:eastAsia="en-GB"/>
        </w:rPr>
        <w:t xml:space="preserve">. It will focus on </w:t>
      </w:r>
      <w:r w:rsidRPr="00D2625A">
        <w:rPr>
          <w:rFonts w:ascii="Segoe UI" w:hAnsi="Segoe UI" w:cs="Segoe UI"/>
          <w:color w:val="000000"/>
          <w:sz w:val="22"/>
          <w:szCs w:val="22"/>
          <w:lang w:eastAsia="en-GB"/>
        </w:rPr>
        <w:t>persistent problems and concerns to find long-term and sustainable solutions</w:t>
      </w:r>
      <w:r>
        <w:rPr>
          <w:rFonts w:ascii="Segoe UI" w:hAnsi="Segoe UI" w:cs="Segoe UI"/>
          <w:color w:val="000000"/>
          <w:sz w:val="22"/>
          <w:szCs w:val="22"/>
          <w:lang w:eastAsia="en-GB"/>
        </w:rPr>
        <w:t>;</w:t>
      </w:r>
      <w:r w:rsidRPr="00D2625A">
        <w:rPr>
          <w:rFonts w:ascii="Segoe UI" w:hAnsi="Segoe UI" w:cs="Segoe UI"/>
          <w:color w:val="000000"/>
          <w:sz w:val="22"/>
          <w:szCs w:val="22"/>
          <w:lang w:eastAsia="en-GB"/>
        </w:rPr>
        <w:t xml:space="preserve"> </w:t>
      </w:r>
      <w:r>
        <w:rPr>
          <w:rFonts w:ascii="Segoe UI" w:hAnsi="Segoe UI" w:cs="Segoe UI"/>
          <w:color w:val="000000"/>
          <w:sz w:val="22"/>
          <w:szCs w:val="22"/>
          <w:lang w:eastAsia="en-GB"/>
        </w:rPr>
        <w:t>prioritising</w:t>
      </w:r>
      <w:r w:rsidRPr="00D2625A">
        <w:rPr>
          <w:rFonts w:ascii="Segoe UI" w:hAnsi="Segoe UI" w:cs="Segoe UI"/>
          <w:color w:val="000000"/>
          <w:sz w:val="22"/>
          <w:szCs w:val="22"/>
          <w:lang w:eastAsia="en-GB"/>
        </w:rPr>
        <w:t xml:space="preserve"> the most vulnerable victims, problem locations and repeat offenders with the aim of preventing crime.  </w:t>
      </w:r>
    </w:p>
    <w:p w:rsidR="00122319" w:rsidRPr="00D2625A" w:rsidRDefault="00122319" w:rsidP="00122319">
      <w:pPr>
        <w:rPr>
          <w:rFonts w:ascii="Segoe UI" w:hAnsi="Segoe UI" w:cs="Segoe UI"/>
          <w:color w:val="000000"/>
          <w:sz w:val="22"/>
          <w:szCs w:val="22"/>
          <w:lang w:eastAsia="en-GB"/>
        </w:rPr>
      </w:pPr>
    </w:p>
    <w:p w:rsidR="00122319" w:rsidRDefault="00122319" w:rsidP="00122319">
      <w:pPr>
        <w:rPr>
          <w:rFonts w:ascii="Segoe UI" w:hAnsi="Segoe UI" w:cs="Segoe UI"/>
          <w:color w:val="000000"/>
          <w:sz w:val="22"/>
          <w:szCs w:val="22"/>
          <w:lang w:eastAsia="en-GB"/>
        </w:rPr>
      </w:pPr>
      <w:r w:rsidRPr="00D2625A">
        <w:rPr>
          <w:rFonts w:ascii="Segoe UI" w:hAnsi="Segoe UI" w:cs="Segoe UI"/>
          <w:color w:val="000000"/>
          <w:sz w:val="22"/>
          <w:szCs w:val="22"/>
          <w:lang w:eastAsia="en-GB"/>
        </w:rPr>
        <w:t xml:space="preserve">The relationships Safer Neighbourhood Teams have with local people and partners is crucial and we want our local communities to know who their local team is and how they can contact them. </w:t>
      </w:r>
    </w:p>
    <w:p w:rsidR="00122319" w:rsidRDefault="00122319" w:rsidP="00122319">
      <w:pPr>
        <w:rPr>
          <w:rFonts w:ascii="Segoe UI" w:hAnsi="Segoe UI" w:cs="Segoe UI"/>
          <w:color w:val="000000"/>
          <w:sz w:val="22"/>
          <w:szCs w:val="22"/>
          <w:lang w:eastAsia="en-GB"/>
        </w:rPr>
      </w:pPr>
    </w:p>
    <w:p w:rsidR="00122319" w:rsidRDefault="00122319" w:rsidP="00122319">
      <w:pPr>
        <w:rPr>
          <w:rFonts w:ascii="Segoe UI" w:hAnsi="Segoe UI" w:cs="Segoe UI"/>
          <w:color w:val="000000"/>
          <w:sz w:val="22"/>
          <w:szCs w:val="22"/>
          <w:lang w:eastAsia="en-GB"/>
        </w:rPr>
      </w:pPr>
      <w:r>
        <w:rPr>
          <w:rFonts w:ascii="Segoe UI" w:hAnsi="Segoe UI" w:cs="Segoe UI"/>
          <w:color w:val="000000"/>
          <w:sz w:val="22"/>
          <w:szCs w:val="22"/>
          <w:lang w:eastAsia="en-GB"/>
        </w:rPr>
        <w:t>O</w:t>
      </w:r>
      <w:r w:rsidRPr="00D2625A">
        <w:rPr>
          <w:rFonts w:ascii="Segoe UI" w:hAnsi="Segoe UI" w:cs="Segoe UI"/>
          <w:color w:val="000000"/>
          <w:sz w:val="22"/>
          <w:szCs w:val="22"/>
          <w:lang w:eastAsia="en-GB"/>
        </w:rPr>
        <w:t xml:space="preserve">ur local service provision is broader than just the Safer Neighbourhood Teams. It involves work right the way across the policing service from our emergency response patrols, to our investigative and safeguarding teams, intelligence, operations and communications departments. </w:t>
      </w:r>
    </w:p>
    <w:p w:rsidR="00122319" w:rsidRDefault="00122319" w:rsidP="00122319">
      <w:pPr>
        <w:rPr>
          <w:rFonts w:ascii="Segoe UI" w:hAnsi="Segoe UI" w:cs="Segoe UI"/>
          <w:color w:val="000000"/>
          <w:sz w:val="22"/>
          <w:szCs w:val="22"/>
          <w:lang w:eastAsia="en-GB"/>
        </w:rPr>
      </w:pPr>
    </w:p>
    <w:p w:rsidR="00122319" w:rsidRDefault="00122319" w:rsidP="00122319">
      <w:pPr>
        <w:rPr>
          <w:rFonts w:ascii="Segoe UI" w:hAnsi="Segoe UI" w:cs="Segoe UI"/>
          <w:color w:val="000000"/>
          <w:sz w:val="22"/>
          <w:szCs w:val="22"/>
          <w:lang w:eastAsia="en-GB"/>
        </w:rPr>
      </w:pPr>
      <w:r w:rsidRPr="00D2625A">
        <w:rPr>
          <w:rFonts w:ascii="Segoe UI" w:hAnsi="Segoe UI" w:cs="Segoe UI"/>
          <w:color w:val="000000"/>
          <w:sz w:val="22"/>
          <w:szCs w:val="22"/>
          <w:lang w:eastAsia="en-GB"/>
        </w:rPr>
        <w:t xml:space="preserve">There is </w:t>
      </w:r>
      <w:r>
        <w:rPr>
          <w:rFonts w:ascii="Segoe UI" w:hAnsi="Segoe UI" w:cs="Segoe UI"/>
          <w:color w:val="000000"/>
          <w:sz w:val="22"/>
          <w:szCs w:val="22"/>
          <w:lang w:eastAsia="en-GB"/>
        </w:rPr>
        <w:t xml:space="preserve">already </w:t>
      </w:r>
      <w:r w:rsidRPr="00D2625A">
        <w:rPr>
          <w:rFonts w:ascii="Segoe UI" w:hAnsi="Segoe UI" w:cs="Segoe UI"/>
          <w:color w:val="000000"/>
          <w:sz w:val="22"/>
          <w:szCs w:val="22"/>
          <w:lang w:eastAsia="en-GB"/>
        </w:rPr>
        <w:t xml:space="preserve">regular evidence of phenomenal work with officers and staff displaying a truly collective effort to protect people from harm and enhance the quality of life of our communities. </w:t>
      </w:r>
      <w:r>
        <w:rPr>
          <w:rFonts w:ascii="Segoe UI" w:hAnsi="Segoe UI" w:cs="Segoe UI"/>
          <w:color w:val="000000"/>
          <w:sz w:val="22"/>
          <w:szCs w:val="22"/>
          <w:lang w:eastAsia="en-GB"/>
        </w:rPr>
        <w:t>But there is always more we can do and the police</w:t>
      </w:r>
      <w:r w:rsidRPr="00D2625A">
        <w:rPr>
          <w:rFonts w:ascii="Segoe UI" w:hAnsi="Segoe UI" w:cs="Segoe UI"/>
          <w:color w:val="000000"/>
          <w:sz w:val="22"/>
          <w:szCs w:val="22"/>
          <w:lang w:eastAsia="en-GB"/>
        </w:rPr>
        <w:t xml:space="preserve"> cannot be</w:t>
      </w:r>
      <w:r>
        <w:rPr>
          <w:rFonts w:ascii="Segoe UI" w:hAnsi="Segoe UI" w:cs="Segoe UI"/>
          <w:color w:val="000000"/>
          <w:sz w:val="22"/>
          <w:szCs w:val="22"/>
          <w:lang w:eastAsia="en-GB"/>
        </w:rPr>
        <w:t xml:space="preserve"> wholly</w:t>
      </w:r>
      <w:r w:rsidRPr="00D2625A">
        <w:rPr>
          <w:rFonts w:ascii="Segoe UI" w:hAnsi="Segoe UI" w:cs="Segoe UI"/>
          <w:color w:val="000000"/>
          <w:sz w:val="22"/>
          <w:szCs w:val="22"/>
          <w:lang w:eastAsia="en-GB"/>
        </w:rPr>
        <w:t xml:space="preserve"> eff</w:t>
      </w:r>
      <w:r>
        <w:rPr>
          <w:rFonts w:ascii="Segoe UI" w:hAnsi="Segoe UI" w:cs="Segoe UI"/>
          <w:color w:val="000000"/>
          <w:sz w:val="22"/>
          <w:szCs w:val="22"/>
          <w:lang w:eastAsia="en-GB"/>
        </w:rPr>
        <w:t>ective in isolation, s</w:t>
      </w:r>
      <w:r w:rsidRPr="00D2625A">
        <w:rPr>
          <w:rFonts w:ascii="Segoe UI" w:hAnsi="Segoe UI" w:cs="Segoe UI"/>
          <w:color w:val="000000"/>
          <w:sz w:val="22"/>
          <w:szCs w:val="22"/>
          <w:lang w:eastAsia="en-GB"/>
        </w:rPr>
        <w:t xml:space="preserve">trong </w:t>
      </w:r>
      <w:r>
        <w:rPr>
          <w:rFonts w:ascii="Segoe UI" w:hAnsi="Segoe UI" w:cs="Segoe UI"/>
          <w:color w:val="000000"/>
          <w:sz w:val="22"/>
          <w:szCs w:val="22"/>
          <w:lang w:eastAsia="en-GB"/>
        </w:rPr>
        <w:t>community r</w:t>
      </w:r>
      <w:r w:rsidRPr="00D2625A">
        <w:rPr>
          <w:rFonts w:ascii="Segoe UI" w:hAnsi="Segoe UI" w:cs="Segoe UI"/>
          <w:color w:val="000000"/>
          <w:sz w:val="22"/>
          <w:szCs w:val="22"/>
          <w:lang w:eastAsia="en-GB"/>
        </w:rPr>
        <w:t xml:space="preserve">elationships </w:t>
      </w:r>
      <w:r>
        <w:rPr>
          <w:rFonts w:ascii="Segoe UI" w:hAnsi="Segoe UI" w:cs="Segoe UI"/>
          <w:color w:val="000000"/>
          <w:sz w:val="22"/>
          <w:szCs w:val="22"/>
          <w:lang w:eastAsia="en-GB"/>
        </w:rPr>
        <w:t xml:space="preserve">and Partnership working </w:t>
      </w:r>
      <w:r w:rsidRPr="00D2625A">
        <w:rPr>
          <w:rFonts w:ascii="Segoe UI" w:hAnsi="Segoe UI" w:cs="Segoe UI"/>
          <w:color w:val="000000"/>
          <w:sz w:val="22"/>
          <w:szCs w:val="22"/>
          <w:lang w:eastAsia="en-GB"/>
        </w:rPr>
        <w:t xml:space="preserve">are vital. </w:t>
      </w:r>
    </w:p>
    <w:p w:rsidR="00122319" w:rsidRDefault="00122319" w:rsidP="00122319">
      <w:pPr>
        <w:rPr>
          <w:rFonts w:ascii="Segoe UI" w:hAnsi="Segoe UI" w:cs="Segoe UI"/>
          <w:color w:val="000000"/>
          <w:sz w:val="22"/>
          <w:szCs w:val="22"/>
          <w:lang w:eastAsia="en-GB"/>
        </w:rPr>
      </w:pPr>
    </w:p>
    <w:p w:rsidR="004B344A" w:rsidRDefault="00122319" w:rsidP="00122319">
      <w:pPr>
        <w:rPr>
          <w:rFonts w:ascii="Segoe UI" w:hAnsi="Segoe UI" w:cs="Segoe UI"/>
          <w:color w:val="000000"/>
          <w:sz w:val="22"/>
          <w:szCs w:val="22"/>
          <w:lang w:eastAsia="en-GB"/>
        </w:rPr>
      </w:pPr>
      <w:r>
        <w:rPr>
          <w:rFonts w:ascii="Segoe UI" w:hAnsi="Segoe UI" w:cs="Segoe UI"/>
          <w:color w:val="000000"/>
          <w:sz w:val="22"/>
          <w:szCs w:val="22"/>
          <w:lang w:eastAsia="en-GB"/>
        </w:rPr>
        <w:t xml:space="preserve">West Mercia Police is seeking your support with delivery of the Local Policing Community Charter through our collaborative working.  I invite you to read the Charter and consider where your agency can help with delivery of the objectives. </w:t>
      </w:r>
    </w:p>
    <w:p w:rsidR="004B344A" w:rsidRDefault="004B344A" w:rsidP="00122319">
      <w:pPr>
        <w:rPr>
          <w:rFonts w:ascii="Segoe UI" w:hAnsi="Segoe UI" w:cs="Segoe UI"/>
          <w:color w:val="000000"/>
          <w:sz w:val="22"/>
          <w:szCs w:val="22"/>
          <w:lang w:eastAsia="en-GB"/>
        </w:rPr>
      </w:pPr>
    </w:p>
    <w:p w:rsidR="00122319" w:rsidRPr="00BC07EC" w:rsidRDefault="00122319" w:rsidP="004B344A">
      <w:pPr>
        <w:rPr>
          <w:rFonts w:ascii="Segoe UI" w:hAnsi="Segoe UI" w:cs="Segoe UI"/>
          <w:color w:val="000000"/>
          <w:sz w:val="22"/>
          <w:szCs w:val="22"/>
        </w:rPr>
      </w:pPr>
      <w:r>
        <w:rPr>
          <w:rFonts w:ascii="Segoe UI" w:hAnsi="Segoe UI" w:cs="Segoe UI"/>
          <w:color w:val="000000"/>
          <w:sz w:val="22"/>
          <w:szCs w:val="22"/>
          <w:lang w:eastAsia="en-GB"/>
        </w:rPr>
        <w:t xml:space="preserve">An important part of the Charter centres </w:t>
      </w:r>
      <w:r w:rsidR="004B344A">
        <w:rPr>
          <w:rFonts w:ascii="Segoe UI" w:hAnsi="Segoe UI" w:cs="Segoe UI"/>
          <w:color w:val="000000"/>
          <w:sz w:val="22"/>
          <w:szCs w:val="22"/>
          <w:lang w:eastAsia="en-GB"/>
        </w:rPr>
        <w:t>on</w:t>
      </w:r>
      <w:r>
        <w:rPr>
          <w:rFonts w:ascii="Segoe UI" w:hAnsi="Segoe UI" w:cs="Segoe UI"/>
          <w:color w:val="000000"/>
          <w:sz w:val="22"/>
          <w:szCs w:val="22"/>
          <w:lang w:eastAsia="en-GB"/>
        </w:rPr>
        <w:t xml:space="preserve"> communities’ accessibility to services and information they need</w:t>
      </w:r>
      <w:r w:rsidR="004B344A">
        <w:rPr>
          <w:rFonts w:ascii="Segoe UI" w:hAnsi="Segoe UI" w:cs="Segoe UI"/>
          <w:color w:val="000000"/>
          <w:sz w:val="22"/>
          <w:szCs w:val="22"/>
          <w:lang w:eastAsia="en-GB"/>
        </w:rPr>
        <w:t xml:space="preserve">. </w:t>
      </w:r>
      <w:r>
        <w:rPr>
          <w:rFonts w:ascii="Segoe UI" w:hAnsi="Segoe UI" w:cs="Segoe UI"/>
          <w:color w:val="000000"/>
          <w:sz w:val="22"/>
          <w:szCs w:val="22"/>
          <w:lang w:eastAsia="en-GB"/>
        </w:rPr>
        <w:t xml:space="preserve"> </w:t>
      </w:r>
      <w:r w:rsidR="004B344A">
        <w:rPr>
          <w:rFonts w:ascii="Segoe UI" w:hAnsi="Segoe UI" w:cs="Segoe UI"/>
          <w:color w:val="000000"/>
          <w:sz w:val="22"/>
          <w:szCs w:val="22"/>
          <w:lang w:eastAsia="en-GB"/>
        </w:rPr>
        <w:t>“</w:t>
      </w:r>
      <w:r w:rsidRPr="00BC07EC">
        <w:rPr>
          <w:rFonts w:ascii="Segoe UI" w:hAnsi="Segoe UI" w:cs="Segoe UI"/>
          <w:sz w:val="22"/>
          <w:szCs w:val="22"/>
        </w:rPr>
        <w:t>Neighbourhood Matters</w:t>
      </w:r>
      <w:r w:rsidR="004B344A">
        <w:rPr>
          <w:rFonts w:ascii="Segoe UI" w:hAnsi="Segoe UI" w:cs="Segoe UI"/>
          <w:sz w:val="22"/>
          <w:szCs w:val="22"/>
        </w:rPr>
        <w:t xml:space="preserve">” (an on-line web based tool) </w:t>
      </w:r>
      <w:r w:rsidRPr="00BC07EC">
        <w:rPr>
          <w:rFonts w:ascii="Segoe UI" w:hAnsi="Segoe UI" w:cs="Segoe UI"/>
          <w:sz w:val="22"/>
          <w:szCs w:val="22"/>
        </w:rPr>
        <w:t xml:space="preserve">allows officers and staff across all disciplines and teams </w:t>
      </w:r>
      <w:r w:rsidR="004B344A">
        <w:rPr>
          <w:rFonts w:ascii="Segoe UI" w:hAnsi="Segoe UI" w:cs="Segoe UI"/>
          <w:sz w:val="22"/>
          <w:szCs w:val="22"/>
        </w:rPr>
        <w:t xml:space="preserve">from West Mercia Police </w:t>
      </w:r>
      <w:r w:rsidRPr="00BC07EC">
        <w:rPr>
          <w:rFonts w:ascii="Segoe UI" w:hAnsi="Segoe UI" w:cs="Segoe UI"/>
          <w:sz w:val="22"/>
          <w:szCs w:val="22"/>
        </w:rPr>
        <w:t xml:space="preserve">to send and receive messages </w:t>
      </w:r>
      <w:r>
        <w:rPr>
          <w:rFonts w:ascii="Segoe UI" w:hAnsi="Segoe UI" w:cs="Segoe UI"/>
          <w:sz w:val="22"/>
          <w:szCs w:val="22"/>
        </w:rPr>
        <w:t xml:space="preserve">to the public </w:t>
      </w:r>
      <w:r w:rsidRPr="00BC07EC">
        <w:rPr>
          <w:rFonts w:ascii="Segoe UI" w:hAnsi="Segoe UI" w:cs="Segoe UI"/>
          <w:sz w:val="22"/>
          <w:szCs w:val="22"/>
        </w:rPr>
        <w:t xml:space="preserve">via email, text and voice message. It’s a vital tool for our force, helping us to strengthen relationships with our local communities and fulfil the policing promises set out in in the </w:t>
      </w:r>
      <w:r w:rsidR="004B344A">
        <w:rPr>
          <w:rFonts w:ascii="Segoe UI" w:hAnsi="Segoe UI" w:cs="Segoe UI"/>
          <w:sz w:val="22"/>
          <w:szCs w:val="22"/>
        </w:rPr>
        <w:t>C</w:t>
      </w:r>
      <w:r w:rsidRPr="00BC07EC">
        <w:rPr>
          <w:rFonts w:ascii="Segoe UI" w:hAnsi="Segoe UI" w:cs="Segoe UI"/>
          <w:sz w:val="22"/>
          <w:szCs w:val="22"/>
        </w:rPr>
        <w:t>harter.</w:t>
      </w:r>
    </w:p>
    <w:p w:rsidR="00122319" w:rsidRPr="00BC07EC" w:rsidRDefault="004B344A" w:rsidP="00122319">
      <w:pPr>
        <w:pStyle w:val="NormalWeb"/>
        <w:rPr>
          <w:rFonts w:ascii="Segoe UI" w:hAnsi="Segoe UI" w:cs="Segoe UI"/>
          <w:sz w:val="22"/>
          <w:szCs w:val="22"/>
        </w:rPr>
      </w:pPr>
      <w:r>
        <w:rPr>
          <w:rFonts w:ascii="Segoe UI" w:hAnsi="Segoe UI" w:cs="Segoe UI"/>
          <w:sz w:val="22"/>
          <w:szCs w:val="22"/>
        </w:rPr>
        <w:t>W</w:t>
      </w:r>
      <w:r w:rsidR="00122319" w:rsidRPr="00BC07EC">
        <w:rPr>
          <w:rFonts w:ascii="Segoe UI" w:hAnsi="Segoe UI" w:cs="Segoe UI"/>
          <w:sz w:val="22"/>
          <w:szCs w:val="22"/>
        </w:rPr>
        <w:t xml:space="preserve">e have </w:t>
      </w:r>
      <w:r>
        <w:rPr>
          <w:rFonts w:ascii="Segoe UI" w:hAnsi="Segoe UI" w:cs="Segoe UI"/>
          <w:sz w:val="22"/>
          <w:szCs w:val="22"/>
        </w:rPr>
        <w:t>n</w:t>
      </w:r>
      <w:r w:rsidR="00122319" w:rsidRPr="00BC07EC">
        <w:rPr>
          <w:rFonts w:ascii="Segoe UI" w:hAnsi="Segoe UI" w:cs="Segoe UI"/>
          <w:sz w:val="22"/>
          <w:szCs w:val="22"/>
        </w:rPr>
        <w:t xml:space="preserve">early 20,000 people signed up with us via the dedicated website </w:t>
      </w:r>
      <w:r>
        <w:rPr>
          <w:rFonts w:ascii="Segoe UI" w:hAnsi="Segoe UI" w:cs="Segoe UI"/>
          <w:b/>
          <w:sz w:val="22"/>
          <w:szCs w:val="22"/>
        </w:rPr>
        <w:t>Ne</w:t>
      </w:r>
      <w:r w:rsidR="00122319" w:rsidRPr="004B344A">
        <w:rPr>
          <w:rFonts w:ascii="Segoe UI" w:hAnsi="Segoe UI" w:cs="Segoe UI"/>
          <w:b/>
          <w:sz w:val="22"/>
          <w:szCs w:val="22"/>
        </w:rPr>
        <w:t>ighbourhoodmatters.co.uk</w:t>
      </w:r>
      <w:r w:rsidR="00122319" w:rsidRPr="00BC07EC">
        <w:rPr>
          <w:rFonts w:ascii="Segoe UI" w:hAnsi="Segoe UI" w:cs="Segoe UI"/>
          <w:sz w:val="22"/>
          <w:szCs w:val="22"/>
        </w:rPr>
        <w:t xml:space="preserve">. This means we </w:t>
      </w:r>
      <w:r>
        <w:rPr>
          <w:rFonts w:ascii="Segoe UI" w:hAnsi="Segoe UI" w:cs="Segoe UI"/>
          <w:sz w:val="22"/>
          <w:szCs w:val="22"/>
        </w:rPr>
        <w:t xml:space="preserve">can </w:t>
      </w:r>
      <w:r w:rsidR="00122319" w:rsidRPr="00BC07EC">
        <w:rPr>
          <w:rFonts w:ascii="Segoe UI" w:hAnsi="Segoe UI" w:cs="Segoe UI"/>
          <w:sz w:val="22"/>
          <w:szCs w:val="22"/>
        </w:rPr>
        <w:t>target specific geographical areas and user groups, sending out alerts about incidents and crime trends as well as issuing crime prevention advice.</w:t>
      </w:r>
    </w:p>
    <w:p w:rsidR="00122319" w:rsidRPr="00BC07EC" w:rsidRDefault="00122319" w:rsidP="00122319">
      <w:pPr>
        <w:pStyle w:val="NormalWeb"/>
        <w:rPr>
          <w:rFonts w:ascii="Segoe UI" w:hAnsi="Segoe UI" w:cs="Segoe UI"/>
          <w:sz w:val="22"/>
          <w:szCs w:val="22"/>
        </w:rPr>
      </w:pPr>
      <w:r w:rsidRPr="00BC07EC">
        <w:rPr>
          <w:rFonts w:ascii="Segoe UI" w:hAnsi="Segoe UI" w:cs="Segoe UI"/>
          <w:sz w:val="22"/>
          <w:szCs w:val="22"/>
        </w:rPr>
        <w:t xml:space="preserve">We would </w:t>
      </w:r>
      <w:r>
        <w:rPr>
          <w:rFonts w:ascii="Segoe UI" w:hAnsi="Segoe UI" w:cs="Segoe UI"/>
          <w:sz w:val="22"/>
          <w:szCs w:val="22"/>
        </w:rPr>
        <w:t xml:space="preserve">like to </w:t>
      </w:r>
      <w:r w:rsidR="004B344A">
        <w:rPr>
          <w:rFonts w:ascii="Segoe UI" w:hAnsi="Segoe UI" w:cs="Segoe UI"/>
          <w:sz w:val="22"/>
          <w:szCs w:val="22"/>
        </w:rPr>
        <w:t xml:space="preserve">secure your support with raising broad awareness of this tool to enable </w:t>
      </w:r>
      <w:r>
        <w:rPr>
          <w:rFonts w:ascii="Segoe UI" w:hAnsi="Segoe UI" w:cs="Segoe UI"/>
          <w:sz w:val="22"/>
          <w:szCs w:val="22"/>
        </w:rPr>
        <w:t>more people sign</w:t>
      </w:r>
      <w:r w:rsidRPr="00BC07EC">
        <w:rPr>
          <w:rFonts w:ascii="Segoe UI" w:hAnsi="Segoe UI" w:cs="Segoe UI"/>
          <w:sz w:val="22"/>
          <w:szCs w:val="22"/>
        </w:rPr>
        <w:t xml:space="preserve"> up to the system</w:t>
      </w:r>
      <w:r w:rsidR="004B344A">
        <w:rPr>
          <w:rFonts w:ascii="Segoe UI" w:hAnsi="Segoe UI" w:cs="Segoe UI"/>
          <w:sz w:val="22"/>
          <w:szCs w:val="22"/>
        </w:rPr>
        <w:t xml:space="preserve">.  West Mercia Police </w:t>
      </w:r>
      <w:r w:rsidRPr="00BC07EC">
        <w:rPr>
          <w:rFonts w:ascii="Segoe UI" w:hAnsi="Segoe UI" w:cs="Segoe UI"/>
          <w:sz w:val="22"/>
          <w:szCs w:val="22"/>
        </w:rPr>
        <w:t xml:space="preserve">can </w:t>
      </w:r>
      <w:r w:rsidR="004B344A">
        <w:rPr>
          <w:rFonts w:ascii="Segoe UI" w:hAnsi="Segoe UI" w:cs="Segoe UI"/>
          <w:sz w:val="22"/>
          <w:szCs w:val="22"/>
        </w:rPr>
        <w:t xml:space="preserve">then share </w:t>
      </w:r>
      <w:r w:rsidRPr="00BC07EC">
        <w:rPr>
          <w:rFonts w:ascii="Segoe UI" w:hAnsi="Segoe UI" w:cs="Segoe UI"/>
          <w:sz w:val="22"/>
          <w:szCs w:val="22"/>
        </w:rPr>
        <w:t xml:space="preserve">our messages even further and receive valuable feedback from the public. </w:t>
      </w:r>
      <w:r w:rsidR="004B344A">
        <w:rPr>
          <w:rFonts w:ascii="Segoe UI" w:hAnsi="Segoe UI" w:cs="Segoe UI"/>
          <w:sz w:val="22"/>
          <w:szCs w:val="22"/>
        </w:rPr>
        <w:t xml:space="preserve"> In the past we </w:t>
      </w:r>
      <w:r w:rsidRPr="00BC07EC">
        <w:rPr>
          <w:rFonts w:ascii="Segoe UI" w:hAnsi="Segoe UI" w:cs="Segoe UI"/>
          <w:sz w:val="22"/>
          <w:szCs w:val="22"/>
        </w:rPr>
        <w:t xml:space="preserve">have acted on </w:t>
      </w:r>
      <w:r>
        <w:rPr>
          <w:rFonts w:ascii="Segoe UI" w:hAnsi="Segoe UI" w:cs="Segoe UI"/>
          <w:sz w:val="22"/>
          <w:szCs w:val="22"/>
        </w:rPr>
        <w:t>public</w:t>
      </w:r>
      <w:r w:rsidRPr="00BC07EC">
        <w:rPr>
          <w:rFonts w:ascii="Segoe UI" w:hAnsi="Segoe UI" w:cs="Segoe UI"/>
          <w:sz w:val="22"/>
          <w:szCs w:val="22"/>
        </w:rPr>
        <w:t xml:space="preserve"> replies to provide reassurance, increase confidence and prevent further crime.</w:t>
      </w:r>
    </w:p>
    <w:p w:rsidR="00122319" w:rsidRDefault="00122319" w:rsidP="00122319">
      <w:pPr>
        <w:rPr>
          <w:rFonts w:ascii="Segoe UI" w:hAnsi="Segoe UI" w:cs="Segoe UI"/>
          <w:color w:val="000000"/>
          <w:sz w:val="22"/>
          <w:szCs w:val="22"/>
          <w:lang w:eastAsia="en-GB"/>
        </w:rPr>
      </w:pPr>
      <w:r w:rsidRPr="00D12588">
        <w:rPr>
          <w:rFonts w:ascii="Segoe UI" w:hAnsi="Segoe UI" w:cs="Segoe UI"/>
          <w:color w:val="000000"/>
          <w:sz w:val="22"/>
          <w:szCs w:val="22"/>
          <w:lang w:eastAsia="en-GB"/>
        </w:rPr>
        <w:t>We'd really like to hear from you so why not ask your family, friends and colleagues to register too?</w:t>
      </w:r>
      <w:r>
        <w:rPr>
          <w:rFonts w:ascii="Segoe UI" w:hAnsi="Segoe UI" w:cs="Segoe UI"/>
          <w:color w:val="000000"/>
          <w:sz w:val="22"/>
          <w:szCs w:val="22"/>
          <w:lang w:eastAsia="en-GB"/>
        </w:rPr>
        <w:t xml:space="preserve"> </w:t>
      </w:r>
      <w:r w:rsidRPr="00D12588">
        <w:rPr>
          <w:rFonts w:ascii="Segoe UI" w:hAnsi="Segoe UI" w:cs="Segoe UI"/>
          <w:color w:val="000000"/>
          <w:sz w:val="22"/>
          <w:szCs w:val="22"/>
          <w:lang w:eastAsia="en-GB"/>
        </w:rPr>
        <w:t>Sign up now</w:t>
      </w:r>
      <w:r>
        <w:rPr>
          <w:rFonts w:ascii="Segoe UI" w:hAnsi="Segoe UI" w:cs="Segoe UI"/>
          <w:color w:val="000000"/>
          <w:sz w:val="22"/>
          <w:szCs w:val="22"/>
          <w:lang w:eastAsia="en-GB"/>
        </w:rPr>
        <w:t xml:space="preserve"> here</w:t>
      </w:r>
      <w:r w:rsidRPr="00D12588">
        <w:rPr>
          <w:rFonts w:ascii="Segoe UI" w:hAnsi="Segoe UI" w:cs="Segoe UI"/>
          <w:color w:val="000000"/>
          <w:sz w:val="22"/>
          <w:szCs w:val="22"/>
          <w:lang w:eastAsia="en-GB"/>
        </w:rPr>
        <w:t xml:space="preserve"> </w:t>
      </w:r>
      <w:hyperlink r:id="rId10" w:history="1">
        <w:r w:rsidRPr="00636D9B">
          <w:rPr>
            <w:rStyle w:val="Hyperlink"/>
            <w:rFonts w:ascii="Segoe UI" w:hAnsi="Segoe UI" w:cs="Segoe UI"/>
            <w:sz w:val="22"/>
            <w:szCs w:val="22"/>
            <w:lang w:eastAsia="en-GB"/>
          </w:rPr>
          <w:t>https://neighbourhoodmatters.co.uk</w:t>
        </w:r>
      </w:hyperlink>
    </w:p>
    <w:p w:rsidR="00122319" w:rsidRPr="00D2625A" w:rsidRDefault="00122319" w:rsidP="00122319">
      <w:pPr>
        <w:rPr>
          <w:rFonts w:ascii="Segoe UI" w:hAnsi="Segoe UI" w:cs="Segoe UI"/>
          <w:color w:val="000000"/>
          <w:sz w:val="22"/>
          <w:szCs w:val="22"/>
          <w:lang w:eastAsia="en-GB"/>
        </w:rPr>
      </w:pPr>
    </w:p>
    <w:p w:rsidR="00122319" w:rsidRPr="00D2625A" w:rsidRDefault="00122319" w:rsidP="00122319">
      <w:pPr>
        <w:rPr>
          <w:rFonts w:ascii="Segoe UI" w:hAnsi="Segoe UI" w:cs="Segoe UI"/>
          <w:color w:val="000000"/>
          <w:sz w:val="22"/>
          <w:szCs w:val="22"/>
          <w:lang w:eastAsia="en-GB"/>
        </w:rPr>
      </w:pPr>
      <w:r>
        <w:rPr>
          <w:rFonts w:ascii="Segoe UI" w:hAnsi="Segoe UI" w:cs="Segoe UI"/>
          <w:color w:val="000000"/>
          <w:sz w:val="22"/>
          <w:szCs w:val="22"/>
          <w:lang w:eastAsia="en-GB"/>
        </w:rPr>
        <w:t xml:space="preserve">Over the next few months we </w:t>
      </w:r>
      <w:r w:rsidRPr="00D2625A">
        <w:rPr>
          <w:rFonts w:ascii="Segoe UI" w:hAnsi="Segoe UI" w:cs="Segoe UI"/>
          <w:color w:val="000000"/>
          <w:sz w:val="22"/>
          <w:szCs w:val="22"/>
          <w:lang w:eastAsia="en-GB"/>
        </w:rPr>
        <w:t xml:space="preserve">will regularly be asking for feedback to ensure the </w:t>
      </w:r>
      <w:r w:rsidR="004B344A">
        <w:rPr>
          <w:rFonts w:ascii="Segoe UI" w:hAnsi="Segoe UI" w:cs="Segoe UI"/>
          <w:color w:val="000000"/>
          <w:sz w:val="22"/>
          <w:szCs w:val="22"/>
          <w:lang w:eastAsia="en-GB"/>
        </w:rPr>
        <w:t>C</w:t>
      </w:r>
      <w:r w:rsidRPr="00D2625A">
        <w:rPr>
          <w:rFonts w:ascii="Segoe UI" w:hAnsi="Segoe UI" w:cs="Segoe UI"/>
          <w:color w:val="000000"/>
          <w:sz w:val="22"/>
          <w:szCs w:val="22"/>
          <w:lang w:eastAsia="en-GB"/>
        </w:rPr>
        <w:t xml:space="preserve">harter is working for all and updating you on what we have been doing as part of our local policing activities. </w:t>
      </w:r>
      <w:r w:rsidRPr="00251354">
        <w:rPr>
          <w:rFonts w:ascii="Segoe UI" w:hAnsi="Segoe UI" w:cs="Segoe UI"/>
          <w:color w:val="000000"/>
          <w:sz w:val="22"/>
          <w:szCs w:val="22"/>
          <w:lang w:eastAsia="en-GB"/>
        </w:rPr>
        <w:t>You can follow our updates via the local press and our social media channels using #</w:t>
      </w:r>
      <w:proofErr w:type="spellStart"/>
      <w:r w:rsidRPr="00251354">
        <w:rPr>
          <w:rFonts w:ascii="Segoe UI" w:hAnsi="Segoe UI" w:cs="Segoe UI"/>
          <w:color w:val="000000"/>
          <w:sz w:val="22"/>
          <w:szCs w:val="22"/>
          <w:lang w:eastAsia="en-GB"/>
        </w:rPr>
        <w:t>PolicingPromise</w:t>
      </w:r>
      <w:proofErr w:type="spellEnd"/>
      <w:r w:rsidRPr="00D2625A">
        <w:rPr>
          <w:rFonts w:ascii="Segoe UI" w:hAnsi="Segoe UI" w:cs="Segoe UI"/>
          <w:color w:val="000000"/>
          <w:sz w:val="22"/>
          <w:szCs w:val="22"/>
          <w:lang w:eastAsia="en-GB"/>
        </w:rPr>
        <w:t xml:space="preserve">.” </w:t>
      </w:r>
    </w:p>
    <w:p w:rsidR="00122319" w:rsidRDefault="00122319" w:rsidP="00122319">
      <w:pPr>
        <w:rPr>
          <w:rFonts w:ascii="Segoe UI" w:hAnsi="Segoe UI" w:cs="Segoe UI"/>
          <w:color w:val="595959"/>
          <w:sz w:val="22"/>
          <w:szCs w:val="22"/>
          <w:lang w:eastAsia="en-GB"/>
        </w:rPr>
      </w:pPr>
    </w:p>
    <w:p w:rsidR="00963279" w:rsidRDefault="00963279" w:rsidP="00963279">
      <w:pPr>
        <w:rPr>
          <w:rFonts w:ascii="Segoe UI" w:hAnsi="Segoe UI" w:cs="Segoe UI"/>
          <w:color w:val="000000"/>
          <w:sz w:val="22"/>
          <w:szCs w:val="22"/>
          <w:lang w:eastAsia="en-GB"/>
        </w:rPr>
      </w:pPr>
      <w:r>
        <w:rPr>
          <w:rFonts w:ascii="Segoe UI" w:hAnsi="Segoe UI" w:cs="Segoe UI"/>
          <w:color w:val="000000"/>
          <w:sz w:val="22"/>
          <w:szCs w:val="22"/>
          <w:lang w:eastAsia="en-GB"/>
        </w:rPr>
        <w:t xml:space="preserve">Thank you for your time and support </w:t>
      </w:r>
    </w:p>
    <w:p w:rsidR="00625F11" w:rsidRDefault="00625F11" w:rsidP="00963279">
      <w:pPr>
        <w:rPr>
          <w:rFonts w:ascii="Segoe UI" w:hAnsi="Segoe UI" w:cs="Segoe UI"/>
          <w:color w:val="000000"/>
          <w:sz w:val="22"/>
          <w:szCs w:val="22"/>
          <w:lang w:eastAsia="en-GB"/>
        </w:rPr>
      </w:pPr>
    </w:p>
    <w:p w:rsidR="00122319" w:rsidRDefault="00963279" w:rsidP="00963279">
      <w:pPr>
        <w:rPr>
          <w:rFonts w:cs="Arial"/>
        </w:rPr>
      </w:pPr>
      <w:r>
        <w:rPr>
          <w:rFonts w:ascii="Segoe UI" w:hAnsi="Segoe UI" w:cs="Segoe UI"/>
          <w:color w:val="000000"/>
          <w:sz w:val="22"/>
          <w:szCs w:val="22"/>
          <w:lang w:eastAsia="en-GB"/>
        </w:rPr>
        <w:t>Yours sincerely</w:t>
      </w:r>
    </w:p>
    <w:p w:rsidR="009E0639" w:rsidRDefault="009E0639" w:rsidP="00A7687E">
      <w:pPr>
        <w:ind w:left="142"/>
        <w:jc w:val="both"/>
        <w:rPr>
          <w:rFonts w:cs="Arial"/>
          <w:lang w:eastAsia="en-GB"/>
        </w:rPr>
      </w:pPr>
    </w:p>
    <w:p w:rsidR="009E0639" w:rsidRDefault="009E0639" w:rsidP="00A7687E">
      <w:pPr>
        <w:ind w:left="142"/>
        <w:jc w:val="both"/>
        <w:rPr>
          <w:rFonts w:cs="Arial"/>
          <w:lang w:eastAsia="en-GB"/>
        </w:rPr>
      </w:pPr>
      <w:bookmarkStart w:id="1" w:name="_GoBack"/>
      <w:bookmarkEnd w:id="1"/>
    </w:p>
    <w:p w:rsidR="009E0639" w:rsidRDefault="009E0639" w:rsidP="00A7687E">
      <w:pPr>
        <w:ind w:left="142"/>
        <w:jc w:val="both"/>
        <w:rPr>
          <w:rFonts w:cs="Arial"/>
          <w:lang w:eastAsia="en-GB"/>
        </w:rPr>
      </w:pPr>
    </w:p>
    <w:p w:rsidR="009E0639" w:rsidRDefault="009E0639" w:rsidP="00A7687E">
      <w:pPr>
        <w:ind w:left="142"/>
        <w:jc w:val="both"/>
        <w:rPr>
          <w:rFonts w:cs="Arial"/>
          <w:lang w:eastAsia="en-GB"/>
        </w:rPr>
      </w:pPr>
    </w:p>
    <w:p w:rsidR="009E0639" w:rsidRPr="00523228" w:rsidRDefault="00523228" w:rsidP="00523228">
      <w:pPr>
        <w:jc w:val="both"/>
        <w:rPr>
          <w:rFonts w:ascii="Segoe UI" w:hAnsi="Segoe UI" w:cs="Segoe UI"/>
          <w:sz w:val="22"/>
          <w:szCs w:val="22"/>
          <w:lang w:eastAsia="en-GB"/>
        </w:rPr>
      </w:pPr>
      <w:r w:rsidRPr="00523228">
        <w:rPr>
          <w:rFonts w:ascii="Segoe UI" w:hAnsi="Segoe UI" w:cs="Segoe UI"/>
          <w:sz w:val="22"/>
          <w:szCs w:val="22"/>
          <w:lang w:eastAsia="en-GB"/>
        </w:rPr>
        <w:t>Superintendent Stuart Bill</w:t>
      </w:r>
    </w:p>
    <w:p w:rsidR="00523228" w:rsidRPr="00523228" w:rsidRDefault="00523228" w:rsidP="00523228">
      <w:pPr>
        <w:jc w:val="both"/>
        <w:rPr>
          <w:rFonts w:ascii="Segoe UI" w:hAnsi="Segoe UI" w:cs="Segoe UI"/>
          <w:sz w:val="22"/>
          <w:szCs w:val="22"/>
          <w:lang w:eastAsia="en-GB"/>
        </w:rPr>
      </w:pPr>
      <w:r w:rsidRPr="00523228">
        <w:rPr>
          <w:rFonts w:ascii="Segoe UI" w:hAnsi="Segoe UI" w:cs="Segoe UI"/>
          <w:sz w:val="22"/>
          <w:szCs w:val="22"/>
          <w:lang w:eastAsia="en-GB"/>
        </w:rPr>
        <w:t>Local Policing Commander</w:t>
      </w:r>
    </w:p>
    <w:p w:rsidR="00523228" w:rsidRPr="00523228" w:rsidRDefault="00523228" w:rsidP="00523228">
      <w:pPr>
        <w:jc w:val="both"/>
        <w:rPr>
          <w:rFonts w:ascii="Segoe UI" w:hAnsi="Segoe UI" w:cs="Segoe UI"/>
          <w:sz w:val="22"/>
          <w:szCs w:val="22"/>
          <w:lang w:eastAsia="en-GB"/>
        </w:rPr>
      </w:pPr>
      <w:r w:rsidRPr="00523228">
        <w:rPr>
          <w:rFonts w:ascii="Segoe UI" w:hAnsi="Segoe UI" w:cs="Segoe UI"/>
          <w:sz w:val="22"/>
          <w:szCs w:val="22"/>
          <w:lang w:eastAsia="en-GB"/>
        </w:rPr>
        <w:t>Shropshire</w:t>
      </w:r>
    </w:p>
    <w:p w:rsidR="00122319" w:rsidRDefault="00122319" w:rsidP="00A7687E">
      <w:pPr>
        <w:ind w:left="142"/>
        <w:jc w:val="both"/>
        <w:rPr>
          <w:rFonts w:cs="Arial"/>
          <w:lang w:eastAsia="en-GB"/>
        </w:rPr>
      </w:pPr>
    </w:p>
    <w:p w:rsidR="00122319" w:rsidRDefault="00122319" w:rsidP="00A7687E">
      <w:pPr>
        <w:ind w:left="142"/>
        <w:jc w:val="both"/>
        <w:rPr>
          <w:rFonts w:cs="Arial"/>
          <w:lang w:eastAsia="en-GB"/>
        </w:rPr>
      </w:pPr>
    </w:p>
    <w:p w:rsidR="00122319" w:rsidRDefault="00122319" w:rsidP="00A7687E">
      <w:pPr>
        <w:ind w:left="142"/>
        <w:jc w:val="both"/>
        <w:rPr>
          <w:rFonts w:cs="Arial"/>
          <w:lang w:eastAsia="en-GB"/>
        </w:rPr>
      </w:pPr>
    </w:p>
    <w:sectPr w:rsidR="00122319" w:rsidSect="001200D8">
      <w:headerReference w:type="default" r:id="rId11"/>
      <w:footerReference w:type="default" r:id="rId12"/>
      <w:type w:val="continuous"/>
      <w:pgSz w:w="11906" w:h="16838" w:code="9"/>
      <w:pgMar w:top="680" w:right="851" w:bottom="680" w:left="851" w:header="567" w:footer="68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1CB" w:rsidRDefault="00B361CB">
      <w:r>
        <w:separator/>
      </w:r>
    </w:p>
  </w:endnote>
  <w:endnote w:type="continuationSeparator" w:id="0">
    <w:p w:rsidR="00B361CB" w:rsidRDefault="00B36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78" w:type="dxa"/>
      <w:tblLayout w:type="fixed"/>
      <w:tblCellMar>
        <w:left w:w="0" w:type="dxa"/>
        <w:right w:w="0" w:type="dxa"/>
      </w:tblCellMar>
      <w:tblLook w:val="01E0" w:firstRow="1" w:lastRow="1" w:firstColumn="1" w:lastColumn="1" w:noHBand="0" w:noVBand="0"/>
    </w:tblPr>
    <w:tblGrid>
      <w:gridCol w:w="2199"/>
      <w:gridCol w:w="2841"/>
      <w:gridCol w:w="720"/>
      <w:gridCol w:w="1980"/>
      <w:gridCol w:w="720"/>
      <w:gridCol w:w="1918"/>
    </w:tblGrid>
    <w:tr w:rsidR="00F57609" w:rsidRPr="00B54444" w:rsidTr="00F62AC9">
      <w:tc>
        <w:tcPr>
          <w:tcW w:w="10378" w:type="dxa"/>
          <w:gridSpan w:val="6"/>
          <w:vAlign w:val="bottom"/>
        </w:tcPr>
        <w:p w:rsidR="00F57609" w:rsidRPr="00F62AC9" w:rsidRDefault="00DB71E8" w:rsidP="005C1A51">
          <w:pPr>
            <w:rPr>
              <w:rFonts w:cs="Arial"/>
              <w:color w:val="005B97"/>
              <w:sz w:val="20"/>
              <w:lang w:val="en-US"/>
            </w:rPr>
          </w:pPr>
          <w:r>
            <w:rPr>
              <w:rFonts w:cs="Arial"/>
              <w:noProof/>
              <w:lang w:eastAsia="en-GB"/>
            </w:rPr>
            <w:drawing>
              <wp:inline distT="0" distB="0" distL="0" distR="0">
                <wp:extent cx="6485255" cy="660400"/>
                <wp:effectExtent l="0" t="0" r="0" b="6350"/>
                <wp:docPr id="2" name="Picture 2" descr="swoos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oos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5255" cy="660400"/>
                        </a:xfrm>
                        <a:prstGeom prst="rect">
                          <a:avLst/>
                        </a:prstGeom>
                        <a:noFill/>
                        <a:ln>
                          <a:noFill/>
                        </a:ln>
                      </pic:spPr>
                    </pic:pic>
                  </a:graphicData>
                </a:graphic>
              </wp:inline>
            </w:drawing>
          </w:r>
        </w:p>
      </w:tc>
    </w:tr>
    <w:tr w:rsidR="00F57609" w:rsidRPr="00B54444" w:rsidTr="00F62AC9">
      <w:tc>
        <w:tcPr>
          <w:tcW w:w="2199" w:type="dxa"/>
          <w:vAlign w:val="bottom"/>
        </w:tcPr>
        <w:p w:rsidR="00F57609" w:rsidRPr="00F62AC9" w:rsidRDefault="00DB71E8" w:rsidP="005C1A51">
          <w:pPr>
            <w:rPr>
              <w:rFonts w:cs="Arial"/>
              <w:sz w:val="20"/>
              <w:lang w:val="en-US"/>
            </w:rPr>
          </w:pPr>
          <w:r>
            <w:rPr>
              <w:rFonts w:cs="Arial"/>
              <w:noProof/>
              <w:sz w:val="20"/>
              <w:lang w:eastAsia="en-GB"/>
            </w:rPr>
            <w:drawing>
              <wp:inline distT="0" distB="0" distL="0" distR="0">
                <wp:extent cx="1247140" cy="618490"/>
                <wp:effectExtent l="0" t="0" r="0" b="0"/>
                <wp:docPr id="3" name="Picture 3" descr="101 LO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1 LONG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7140" cy="618490"/>
                        </a:xfrm>
                        <a:prstGeom prst="rect">
                          <a:avLst/>
                        </a:prstGeom>
                        <a:noFill/>
                        <a:ln>
                          <a:noFill/>
                        </a:ln>
                      </pic:spPr>
                    </pic:pic>
                  </a:graphicData>
                </a:graphic>
              </wp:inline>
            </w:drawing>
          </w:r>
        </w:p>
      </w:tc>
      <w:tc>
        <w:tcPr>
          <w:tcW w:w="2841" w:type="dxa"/>
          <w:vAlign w:val="bottom"/>
        </w:tcPr>
        <w:p w:rsidR="00F57609" w:rsidRPr="00F62AC9" w:rsidRDefault="00F57609" w:rsidP="005C1A51">
          <w:pPr>
            <w:rPr>
              <w:rFonts w:cs="Arial"/>
              <w:sz w:val="20"/>
              <w:lang w:val="en-US"/>
            </w:rPr>
          </w:pPr>
          <w:r w:rsidRPr="00F62AC9">
            <w:rPr>
              <w:rFonts w:cs="Arial"/>
              <w:color w:val="005B97"/>
              <w:sz w:val="20"/>
              <w:lang w:val="en-US"/>
            </w:rPr>
            <w:t>www.westmercia.police.uk</w:t>
          </w:r>
        </w:p>
      </w:tc>
      <w:tc>
        <w:tcPr>
          <w:tcW w:w="720" w:type="dxa"/>
          <w:vAlign w:val="bottom"/>
        </w:tcPr>
        <w:p w:rsidR="00F57609" w:rsidRPr="00F62AC9" w:rsidRDefault="00DB71E8" w:rsidP="005C1A51">
          <w:pPr>
            <w:rPr>
              <w:rFonts w:cs="Arial"/>
              <w:sz w:val="20"/>
              <w:lang w:val="en-US"/>
            </w:rPr>
          </w:pPr>
          <w:r>
            <w:rPr>
              <w:rFonts w:cs="Arial"/>
              <w:noProof/>
              <w:sz w:val="20"/>
              <w:lang w:eastAsia="en-GB"/>
            </w:rPr>
            <w:drawing>
              <wp:inline distT="0" distB="0" distL="0" distR="0">
                <wp:extent cx="380365" cy="327660"/>
                <wp:effectExtent l="0" t="0" r="635" b="0"/>
                <wp:docPr id="4" name="Picture 4" descr="twitter-bird-blue-on-white smal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bird-blue-on-white small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80365" cy="327660"/>
                        </a:xfrm>
                        <a:prstGeom prst="rect">
                          <a:avLst/>
                        </a:prstGeom>
                        <a:noFill/>
                        <a:ln>
                          <a:noFill/>
                        </a:ln>
                      </pic:spPr>
                    </pic:pic>
                  </a:graphicData>
                </a:graphic>
              </wp:inline>
            </w:drawing>
          </w:r>
        </w:p>
      </w:tc>
      <w:tc>
        <w:tcPr>
          <w:tcW w:w="1980" w:type="dxa"/>
          <w:vAlign w:val="bottom"/>
        </w:tcPr>
        <w:p w:rsidR="00F57609" w:rsidRPr="00F62AC9" w:rsidRDefault="00F57609" w:rsidP="005C1A51">
          <w:pPr>
            <w:rPr>
              <w:rFonts w:cs="Arial"/>
              <w:sz w:val="20"/>
              <w:lang w:val="en-US"/>
            </w:rPr>
          </w:pPr>
          <w:r w:rsidRPr="00F62AC9">
            <w:rPr>
              <w:rFonts w:cs="Arial"/>
              <w:color w:val="005B97"/>
              <w:sz w:val="20"/>
              <w:lang w:val="en-US"/>
            </w:rPr>
            <w:t>@wmerciapolice</w:t>
          </w:r>
        </w:p>
      </w:tc>
      <w:tc>
        <w:tcPr>
          <w:tcW w:w="720" w:type="dxa"/>
          <w:vAlign w:val="bottom"/>
        </w:tcPr>
        <w:p w:rsidR="00F57609" w:rsidRPr="00F62AC9" w:rsidRDefault="00DB71E8" w:rsidP="005C1A51">
          <w:pPr>
            <w:rPr>
              <w:rFonts w:cs="Arial"/>
              <w:sz w:val="20"/>
              <w:lang w:val="en-US"/>
            </w:rPr>
          </w:pPr>
          <w:r>
            <w:rPr>
              <w:rFonts w:cs="Arial"/>
              <w:noProof/>
              <w:sz w:val="20"/>
              <w:lang w:eastAsia="en-GB"/>
            </w:rPr>
            <w:drawing>
              <wp:inline distT="0" distB="0" distL="0" distR="0">
                <wp:extent cx="370205" cy="370205"/>
                <wp:effectExtent l="0" t="0" r="0" b="0"/>
                <wp:docPr id="5" name="Picture 5" descr="FB-fLogo-Blue-printpacka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B-fLogo-Blue-printpackag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0205" cy="370205"/>
                        </a:xfrm>
                        <a:prstGeom prst="rect">
                          <a:avLst/>
                        </a:prstGeom>
                        <a:noFill/>
                        <a:ln>
                          <a:noFill/>
                        </a:ln>
                      </pic:spPr>
                    </pic:pic>
                  </a:graphicData>
                </a:graphic>
              </wp:inline>
            </w:drawing>
          </w:r>
        </w:p>
      </w:tc>
      <w:tc>
        <w:tcPr>
          <w:tcW w:w="1918" w:type="dxa"/>
          <w:vAlign w:val="bottom"/>
        </w:tcPr>
        <w:p w:rsidR="00F57609" w:rsidRPr="00F62AC9" w:rsidRDefault="00F57609" w:rsidP="005C1A51">
          <w:pPr>
            <w:rPr>
              <w:rFonts w:cs="Arial"/>
              <w:sz w:val="20"/>
              <w:lang w:val="en-US"/>
            </w:rPr>
          </w:pPr>
          <w:r w:rsidRPr="00F62AC9">
            <w:rPr>
              <w:rFonts w:cs="Arial"/>
              <w:color w:val="005B97"/>
              <w:sz w:val="20"/>
              <w:lang w:val="en-US"/>
            </w:rPr>
            <w:t xml:space="preserve">west </w:t>
          </w:r>
          <w:smartTag w:uri="urn:schemas-microsoft-com:office:smarttags" w:element="country-region">
            <w:smartTag w:uri="urn:schemas-microsoft-com:office:smarttags" w:element="place">
              <w:r w:rsidRPr="00F62AC9">
                <w:rPr>
                  <w:rFonts w:cs="Arial"/>
                  <w:color w:val="005B97"/>
                  <w:sz w:val="20"/>
                  <w:lang w:val="en-US"/>
                </w:rPr>
                <w:t>mercia</w:t>
              </w:r>
            </w:smartTag>
          </w:smartTag>
          <w:r w:rsidRPr="00F62AC9">
            <w:rPr>
              <w:rFonts w:cs="Arial"/>
              <w:color w:val="005B97"/>
              <w:sz w:val="20"/>
              <w:lang w:val="en-US"/>
            </w:rPr>
            <w:t xml:space="preserve"> police</w:t>
          </w:r>
        </w:p>
      </w:tc>
    </w:tr>
  </w:tbl>
  <w:p w:rsidR="00F57609" w:rsidRPr="006B2214" w:rsidRDefault="00F57609">
    <w:pPr>
      <w:pStyle w:val="Footer"/>
      <w:rPr>
        <w:rFonts w:cs="Arial"/>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609" w:rsidRPr="006435B6" w:rsidRDefault="00F57609" w:rsidP="006435B6">
    <w:pPr>
      <w:pStyle w:val="Footer"/>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1CB" w:rsidRDefault="00B361CB">
      <w:r>
        <w:separator/>
      </w:r>
    </w:p>
  </w:footnote>
  <w:footnote w:type="continuationSeparator" w:id="0">
    <w:p w:rsidR="00B361CB" w:rsidRDefault="00B361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609" w:rsidRDefault="00DB71E8" w:rsidP="005C1A51">
    <w:pPr>
      <w:pStyle w:val="Header"/>
      <w:jc w:val="center"/>
    </w:pPr>
    <w:r>
      <w:rPr>
        <w:rFonts w:cs="Arial"/>
        <w:noProof/>
      </w:rPr>
      <w:drawing>
        <wp:inline distT="0" distB="0" distL="0" distR="0">
          <wp:extent cx="2008505" cy="687070"/>
          <wp:effectExtent l="0" t="0" r="0" b="0"/>
          <wp:docPr id="1" name="Picture 1" descr="WestMercia RGB 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Mercia RGB S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8505" cy="68707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609" w:rsidRPr="006435B6" w:rsidRDefault="00F57609" w:rsidP="006435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D5C35"/>
    <w:multiLevelType w:val="hybridMultilevel"/>
    <w:tmpl w:val="4A588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B712C5"/>
    <w:multiLevelType w:val="hybridMultilevel"/>
    <w:tmpl w:val="7BA60310"/>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D79"/>
    <w:rsid w:val="000414AE"/>
    <w:rsid w:val="0006522F"/>
    <w:rsid w:val="000700EE"/>
    <w:rsid w:val="00075361"/>
    <w:rsid w:val="00081FF7"/>
    <w:rsid w:val="000C3050"/>
    <w:rsid w:val="000C465A"/>
    <w:rsid w:val="00101AAA"/>
    <w:rsid w:val="00104320"/>
    <w:rsid w:val="001200D8"/>
    <w:rsid w:val="00122319"/>
    <w:rsid w:val="001B11CD"/>
    <w:rsid w:val="001B3D79"/>
    <w:rsid w:val="001C1DD9"/>
    <w:rsid w:val="002005A6"/>
    <w:rsid w:val="00212F85"/>
    <w:rsid w:val="00222AE4"/>
    <w:rsid w:val="002365E1"/>
    <w:rsid w:val="002376C4"/>
    <w:rsid w:val="002409FA"/>
    <w:rsid w:val="002430E9"/>
    <w:rsid w:val="002447CD"/>
    <w:rsid w:val="00300412"/>
    <w:rsid w:val="00301BC4"/>
    <w:rsid w:val="00311F1C"/>
    <w:rsid w:val="003366F3"/>
    <w:rsid w:val="00344DAB"/>
    <w:rsid w:val="00370319"/>
    <w:rsid w:val="0038495A"/>
    <w:rsid w:val="003918C3"/>
    <w:rsid w:val="003A1273"/>
    <w:rsid w:val="003C1540"/>
    <w:rsid w:val="003D0138"/>
    <w:rsid w:val="003E7DC3"/>
    <w:rsid w:val="003F3408"/>
    <w:rsid w:val="00401279"/>
    <w:rsid w:val="0040581B"/>
    <w:rsid w:val="00411541"/>
    <w:rsid w:val="004342B2"/>
    <w:rsid w:val="00434F72"/>
    <w:rsid w:val="004422AE"/>
    <w:rsid w:val="00442A3F"/>
    <w:rsid w:val="0045075A"/>
    <w:rsid w:val="00466710"/>
    <w:rsid w:val="004A75A1"/>
    <w:rsid w:val="004B344A"/>
    <w:rsid w:val="004E0E18"/>
    <w:rsid w:val="004F0E2C"/>
    <w:rsid w:val="00511F40"/>
    <w:rsid w:val="0052172D"/>
    <w:rsid w:val="00523228"/>
    <w:rsid w:val="005233D6"/>
    <w:rsid w:val="00527043"/>
    <w:rsid w:val="005431E1"/>
    <w:rsid w:val="00547586"/>
    <w:rsid w:val="005544C7"/>
    <w:rsid w:val="00555B24"/>
    <w:rsid w:val="005873FF"/>
    <w:rsid w:val="00587611"/>
    <w:rsid w:val="005C1A51"/>
    <w:rsid w:val="005D7114"/>
    <w:rsid w:val="005E227E"/>
    <w:rsid w:val="005F6D74"/>
    <w:rsid w:val="00612EDD"/>
    <w:rsid w:val="0062128D"/>
    <w:rsid w:val="00625F11"/>
    <w:rsid w:val="006435B6"/>
    <w:rsid w:val="006448B7"/>
    <w:rsid w:val="006703FD"/>
    <w:rsid w:val="006850C7"/>
    <w:rsid w:val="006B2214"/>
    <w:rsid w:val="006B3A9F"/>
    <w:rsid w:val="006F0ABE"/>
    <w:rsid w:val="006F0B26"/>
    <w:rsid w:val="007069E9"/>
    <w:rsid w:val="0072143C"/>
    <w:rsid w:val="007428A2"/>
    <w:rsid w:val="00753CAE"/>
    <w:rsid w:val="007611F7"/>
    <w:rsid w:val="00792C29"/>
    <w:rsid w:val="007942DC"/>
    <w:rsid w:val="007942ED"/>
    <w:rsid w:val="00794E91"/>
    <w:rsid w:val="0079753C"/>
    <w:rsid w:val="007B3E7A"/>
    <w:rsid w:val="007B411F"/>
    <w:rsid w:val="007D3C3C"/>
    <w:rsid w:val="007F405C"/>
    <w:rsid w:val="00816DEC"/>
    <w:rsid w:val="00823D80"/>
    <w:rsid w:val="00832D35"/>
    <w:rsid w:val="008779DD"/>
    <w:rsid w:val="00895B5D"/>
    <w:rsid w:val="008D2837"/>
    <w:rsid w:val="008D5B98"/>
    <w:rsid w:val="008E1614"/>
    <w:rsid w:val="008F1738"/>
    <w:rsid w:val="008F1D8A"/>
    <w:rsid w:val="00900B46"/>
    <w:rsid w:val="009052F3"/>
    <w:rsid w:val="00912EB2"/>
    <w:rsid w:val="009169C7"/>
    <w:rsid w:val="00934C5C"/>
    <w:rsid w:val="00963279"/>
    <w:rsid w:val="00971DDF"/>
    <w:rsid w:val="009923F5"/>
    <w:rsid w:val="00997709"/>
    <w:rsid w:val="009E0639"/>
    <w:rsid w:val="009E2170"/>
    <w:rsid w:val="009E7C19"/>
    <w:rsid w:val="009F127D"/>
    <w:rsid w:val="009F6F6D"/>
    <w:rsid w:val="00A10747"/>
    <w:rsid w:val="00A10C70"/>
    <w:rsid w:val="00A261AC"/>
    <w:rsid w:val="00A71312"/>
    <w:rsid w:val="00A7687E"/>
    <w:rsid w:val="00A854FA"/>
    <w:rsid w:val="00AB49D1"/>
    <w:rsid w:val="00B15AB0"/>
    <w:rsid w:val="00B24576"/>
    <w:rsid w:val="00B361CB"/>
    <w:rsid w:val="00B3660C"/>
    <w:rsid w:val="00B54444"/>
    <w:rsid w:val="00B57432"/>
    <w:rsid w:val="00B66CC0"/>
    <w:rsid w:val="00BB4748"/>
    <w:rsid w:val="00BD0B45"/>
    <w:rsid w:val="00BE6C4F"/>
    <w:rsid w:val="00BF573F"/>
    <w:rsid w:val="00C1400D"/>
    <w:rsid w:val="00C5759D"/>
    <w:rsid w:val="00CA55EE"/>
    <w:rsid w:val="00CA6B9B"/>
    <w:rsid w:val="00CB672D"/>
    <w:rsid w:val="00CC4726"/>
    <w:rsid w:val="00CF17D2"/>
    <w:rsid w:val="00D17B77"/>
    <w:rsid w:val="00D51A96"/>
    <w:rsid w:val="00D638B5"/>
    <w:rsid w:val="00D74AFE"/>
    <w:rsid w:val="00D77DC6"/>
    <w:rsid w:val="00D80828"/>
    <w:rsid w:val="00D94C22"/>
    <w:rsid w:val="00DB71E8"/>
    <w:rsid w:val="00DC1642"/>
    <w:rsid w:val="00DE4714"/>
    <w:rsid w:val="00DF1637"/>
    <w:rsid w:val="00DF204B"/>
    <w:rsid w:val="00DF298F"/>
    <w:rsid w:val="00E274E0"/>
    <w:rsid w:val="00E5344A"/>
    <w:rsid w:val="00E655F0"/>
    <w:rsid w:val="00E66AC7"/>
    <w:rsid w:val="00E9142E"/>
    <w:rsid w:val="00EA076A"/>
    <w:rsid w:val="00EC2A7A"/>
    <w:rsid w:val="00ED1A63"/>
    <w:rsid w:val="00EE07DD"/>
    <w:rsid w:val="00EF4262"/>
    <w:rsid w:val="00EF4FFC"/>
    <w:rsid w:val="00F0368D"/>
    <w:rsid w:val="00F34263"/>
    <w:rsid w:val="00F537E4"/>
    <w:rsid w:val="00F57609"/>
    <w:rsid w:val="00F62AC9"/>
    <w:rsid w:val="00F71FAE"/>
    <w:rsid w:val="00F756E9"/>
    <w:rsid w:val="00F90AA3"/>
    <w:rsid w:val="00F96C60"/>
    <w:rsid w:val="00FC27D9"/>
    <w:rsid w:val="00FC5B9A"/>
    <w:rsid w:val="00FC7958"/>
    <w:rsid w:val="00FD30BD"/>
    <w:rsid w:val="00FE1E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5:docId w15:val="{38ECD859-F1B7-4F6D-ACD5-A62DAED9F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D79"/>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E7C19"/>
    <w:pPr>
      <w:tabs>
        <w:tab w:val="center" w:pos="4153"/>
        <w:tab w:val="right" w:pos="8306"/>
      </w:tabs>
    </w:pPr>
    <w:rPr>
      <w:szCs w:val="20"/>
      <w:lang w:eastAsia="en-GB"/>
    </w:rPr>
  </w:style>
  <w:style w:type="character" w:customStyle="1" w:styleId="HeaderChar">
    <w:name w:val="Header Char"/>
    <w:basedOn w:val="DefaultParagraphFont"/>
    <w:link w:val="Header"/>
    <w:uiPriority w:val="99"/>
    <w:semiHidden/>
    <w:locked/>
    <w:rsid w:val="00411541"/>
    <w:rPr>
      <w:rFonts w:ascii="Arial" w:hAnsi="Arial" w:cs="Times New Roman"/>
      <w:sz w:val="24"/>
      <w:szCs w:val="24"/>
      <w:lang w:eastAsia="en-US"/>
    </w:rPr>
  </w:style>
  <w:style w:type="paragraph" w:styleId="Footer">
    <w:name w:val="footer"/>
    <w:basedOn w:val="Normal"/>
    <w:link w:val="FooterChar"/>
    <w:uiPriority w:val="99"/>
    <w:rsid w:val="009E7C19"/>
    <w:pPr>
      <w:tabs>
        <w:tab w:val="center" w:pos="4153"/>
        <w:tab w:val="right" w:pos="8306"/>
      </w:tabs>
    </w:pPr>
    <w:rPr>
      <w:szCs w:val="20"/>
      <w:lang w:eastAsia="en-GB"/>
    </w:rPr>
  </w:style>
  <w:style w:type="character" w:customStyle="1" w:styleId="FooterChar">
    <w:name w:val="Footer Char"/>
    <w:basedOn w:val="DefaultParagraphFont"/>
    <w:link w:val="Footer"/>
    <w:uiPriority w:val="99"/>
    <w:semiHidden/>
    <w:locked/>
    <w:rsid w:val="00411541"/>
    <w:rPr>
      <w:rFonts w:ascii="Arial" w:hAnsi="Arial" w:cs="Times New Roman"/>
      <w:sz w:val="24"/>
      <w:szCs w:val="24"/>
      <w:lang w:eastAsia="en-US"/>
    </w:rPr>
  </w:style>
  <w:style w:type="table" w:styleId="TableGrid">
    <w:name w:val="Table Grid"/>
    <w:basedOn w:val="TableNormal"/>
    <w:uiPriority w:val="99"/>
    <w:rsid w:val="009E7C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ED1A63"/>
    <w:rPr>
      <w:rFonts w:ascii="Segoe UI" w:hAnsi="Segoe UI" w:cs="Segoe UI"/>
      <w:sz w:val="18"/>
      <w:szCs w:val="18"/>
    </w:rPr>
  </w:style>
  <w:style w:type="character" w:customStyle="1" w:styleId="BalloonTextChar">
    <w:name w:val="Balloon Text Char"/>
    <w:basedOn w:val="DefaultParagraphFont"/>
    <w:link w:val="BalloonText"/>
    <w:uiPriority w:val="99"/>
    <w:locked/>
    <w:rsid w:val="00ED1A63"/>
    <w:rPr>
      <w:rFonts w:ascii="Segoe UI" w:hAnsi="Segoe UI" w:cs="Segoe UI"/>
      <w:sz w:val="18"/>
      <w:szCs w:val="18"/>
      <w:lang w:eastAsia="en-US"/>
    </w:rPr>
  </w:style>
  <w:style w:type="paragraph" w:styleId="ListParagraph">
    <w:name w:val="List Paragraph"/>
    <w:basedOn w:val="Normal"/>
    <w:uiPriority w:val="34"/>
    <w:qFormat/>
    <w:rsid w:val="00442A3F"/>
    <w:pPr>
      <w:spacing w:after="160" w:line="259" w:lineRule="auto"/>
      <w:ind w:left="720"/>
      <w:contextualSpacing/>
    </w:pPr>
    <w:rPr>
      <w:rFonts w:asciiTheme="minorHAnsi" w:eastAsiaTheme="minorHAnsi" w:hAnsiTheme="minorHAnsi" w:cstheme="minorBidi"/>
      <w:sz w:val="22"/>
      <w:szCs w:val="22"/>
    </w:rPr>
  </w:style>
  <w:style w:type="paragraph" w:styleId="PlainText">
    <w:name w:val="Plain Text"/>
    <w:basedOn w:val="Normal"/>
    <w:link w:val="PlainTextChar"/>
    <w:uiPriority w:val="99"/>
    <w:semiHidden/>
    <w:unhideWhenUsed/>
    <w:locked/>
    <w:rsid w:val="00912EB2"/>
    <w:rPr>
      <w:rFonts w:cstheme="minorBidi"/>
      <w:szCs w:val="21"/>
    </w:rPr>
  </w:style>
  <w:style w:type="character" w:customStyle="1" w:styleId="PlainTextChar">
    <w:name w:val="Plain Text Char"/>
    <w:basedOn w:val="DefaultParagraphFont"/>
    <w:link w:val="PlainText"/>
    <w:uiPriority w:val="99"/>
    <w:semiHidden/>
    <w:rsid w:val="00912EB2"/>
    <w:rPr>
      <w:rFonts w:ascii="Arial" w:hAnsi="Arial" w:cstheme="minorBidi"/>
      <w:sz w:val="24"/>
      <w:szCs w:val="21"/>
      <w:lang w:eastAsia="en-US"/>
    </w:rPr>
  </w:style>
  <w:style w:type="character" w:styleId="Hyperlink">
    <w:name w:val="Hyperlink"/>
    <w:basedOn w:val="DefaultParagraphFont"/>
    <w:uiPriority w:val="99"/>
    <w:semiHidden/>
    <w:unhideWhenUsed/>
    <w:locked/>
    <w:rsid w:val="00912EB2"/>
    <w:rPr>
      <w:color w:val="0000FF" w:themeColor="hyperlink"/>
      <w:u w:val="single"/>
    </w:rPr>
  </w:style>
  <w:style w:type="paragraph" w:customStyle="1" w:styleId="fillin">
    <w:name w:val="fillin"/>
    <w:basedOn w:val="Normal"/>
    <w:rsid w:val="00DF1637"/>
    <w:pPr>
      <w:spacing w:line="260" w:lineRule="exact"/>
      <w:jc w:val="both"/>
    </w:pPr>
    <w:rPr>
      <w:sz w:val="22"/>
      <w:szCs w:val="20"/>
      <w:lang w:eastAsia="en-GB"/>
    </w:rPr>
  </w:style>
  <w:style w:type="character" w:customStyle="1" w:styleId="lrzxr">
    <w:name w:val="lrzxr"/>
    <w:basedOn w:val="DefaultParagraphFont"/>
    <w:rsid w:val="00BD0B45"/>
  </w:style>
  <w:style w:type="paragraph" w:styleId="NormalWeb">
    <w:name w:val="Normal (Web)"/>
    <w:basedOn w:val="Normal"/>
    <w:uiPriority w:val="99"/>
    <w:unhideWhenUsed/>
    <w:locked/>
    <w:rsid w:val="00122319"/>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9377">
      <w:bodyDiv w:val="1"/>
      <w:marLeft w:val="0"/>
      <w:marRight w:val="0"/>
      <w:marTop w:val="0"/>
      <w:marBottom w:val="0"/>
      <w:divBdr>
        <w:top w:val="none" w:sz="0" w:space="0" w:color="auto"/>
        <w:left w:val="none" w:sz="0" w:space="0" w:color="auto"/>
        <w:bottom w:val="none" w:sz="0" w:space="0" w:color="auto"/>
        <w:right w:val="none" w:sz="0" w:space="0" w:color="auto"/>
      </w:divBdr>
    </w:div>
    <w:div w:id="38163814">
      <w:bodyDiv w:val="1"/>
      <w:marLeft w:val="0"/>
      <w:marRight w:val="0"/>
      <w:marTop w:val="0"/>
      <w:marBottom w:val="0"/>
      <w:divBdr>
        <w:top w:val="none" w:sz="0" w:space="0" w:color="auto"/>
        <w:left w:val="none" w:sz="0" w:space="0" w:color="auto"/>
        <w:bottom w:val="none" w:sz="0" w:space="0" w:color="auto"/>
        <w:right w:val="none" w:sz="0" w:space="0" w:color="auto"/>
      </w:divBdr>
    </w:div>
    <w:div w:id="122816501">
      <w:bodyDiv w:val="1"/>
      <w:marLeft w:val="0"/>
      <w:marRight w:val="0"/>
      <w:marTop w:val="0"/>
      <w:marBottom w:val="0"/>
      <w:divBdr>
        <w:top w:val="none" w:sz="0" w:space="0" w:color="auto"/>
        <w:left w:val="none" w:sz="0" w:space="0" w:color="auto"/>
        <w:bottom w:val="none" w:sz="0" w:space="0" w:color="auto"/>
        <w:right w:val="none" w:sz="0" w:space="0" w:color="auto"/>
      </w:divBdr>
    </w:div>
    <w:div w:id="396437650">
      <w:bodyDiv w:val="1"/>
      <w:marLeft w:val="0"/>
      <w:marRight w:val="0"/>
      <w:marTop w:val="0"/>
      <w:marBottom w:val="0"/>
      <w:divBdr>
        <w:top w:val="none" w:sz="0" w:space="0" w:color="auto"/>
        <w:left w:val="none" w:sz="0" w:space="0" w:color="auto"/>
        <w:bottom w:val="none" w:sz="0" w:space="0" w:color="auto"/>
        <w:right w:val="none" w:sz="0" w:space="0" w:color="auto"/>
      </w:divBdr>
    </w:div>
    <w:div w:id="470097757">
      <w:marLeft w:val="0"/>
      <w:marRight w:val="0"/>
      <w:marTop w:val="0"/>
      <w:marBottom w:val="0"/>
      <w:divBdr>
        <w:top w:val="none" w:sz="0" w:space="0" w:color="auto"/>
        <w:left w:val="none" w:sz="0" w:space="0" w:color="auto"/>
        <w:bottom w:val="none" w:sz="0" w:space="0" w:color="auto"/>
        <w:right w:val="none" w:sz="0" w:space="0" w:color="auto"/>
      </w:divBdr>
    </w:div>
    <w:div w:id="470097758">
      <w:marLeft w:val="0"/>
      <w:marRight w:val="0"/>
      <w:marTop w:val="0"/>
      <w:marBottom w:val="0"/>
      <w:divBdr>
        <w:top w:val="none" w:sz="0" w:space="0" w:color="auto"/>
        <w:left w:val="none" w:sz="0" w:space="0" w:color="auto"/>
        <w:bottom w:val="none" w:sz="0" w:space="0" w:color="auto"/>
        <w:right w:val="none" w:sz="0" w:space="0" w:color="auto"/>
      </w:divBdr>
    </w:div>
    <w:div w:id="475267956">
      <w:bodyDiv w:val="1"/>
      <w:marLeft w:val="0"/>
      <w:marRight w:val="0"/>
      <w:marTop w:val="0"/>
      <w:marBottom w:val="0"/>
      <w:divBdr>
        <w:top w:val="none" w:sz="0" w:space="0" w:color="auto"/>
        <w:left w:val="none" w:sz="0" w:space="0" w:color="auto"/>
        <w:bottom w:val="none" w:sz="0" w:space="0" w:color="auto"/>
        <w:right w:val="none" w:sz="0" w:space="0" w:color="auto"/>
      </w:divBdr>
    </w:div>
    <w:div w:id="695277040">
      <w:bodyDiv w:val="1"/>
      <w:marLeft w:val="0"/>
      <w:marRight w:val="0"/>
      <w:marTop w:val="0"/>
      <w:marBottom w:val="0"/>
      <w:divBdr>
        <w:top w:val="none" w:sz="0" w:space="0" w:color="auto"/>
        <w:left w:val="none" w:sz="0" w:space="0" w:color="auto"/>
        <w:bottom w:val="none" w:sz="0" w:space="0" w:color="auto"/>
        <w:right w:val="none" w:sz="0" w:space="0" w:color="auto"/>
      </w:divBdr>
    </w:div>
    <w:div w:id="702899850">
      <w:bodyDiv w:val="1"/>
      <w:marLeft w:val="0"/>
      <w:marRight w:val="0"/>
      <w:marTop w:val="0"/>
      <w:marBottom w:val="0"/>
      <w:divBdr>
        <w:top w:val="none" w:sz="0" w:space="0" w:color="auto"/>
        <w:left w:val="none" w:sz="0" w:space="0" w:color="auto"/>
        <w:bottom w:val="none" w:sz="0" w:space="0" w:color="auto"/>
        <w:right w:val="none" w:sz="0" w:space="0" w:color="auto"/>
      </w:divBdr>
    </w:div>
    <w:div w:id="1210267481">
      <w:bodyDiv w:val="1"/>
      <w:marLeft w:val="0"/>
      <w:marRight w:val="0"/>
      <w:marTop w:val="0"/>
      <w:marBottom w:val="0"/>
      <w:divBdr>
        <w:top w:val="none" w:sz="0" w:space="0" w:color="auto"/>
        <w:left w:val="none" w:sz="0" w:space="0" w:color="auto"/>
        <w:bottom w:val="none" w:sz="0" w:space="0" w:color="auto"/>
        <w:right w:val="none" w:sz="0" w:space="0" w:color="auto"/>
      </w:divBdr>
    </w:div>
    <w:div w:id="1234587872">
      <w:bodyDiv w:val="1"/>
      <w:marLeft w:val="0"/>
      <w:marRight w:val="0"/>
      <w:marTop w:val="0"/>
      <w:marBottom w:val="0"/>
      <w:divBdr>
        <w:top w:val="none" w:sz="0" w:space="0" w:color="auto"/>
        <w:left w:val="none" w:sz="0" w:space="0" w:color="auto"/>
        <w:bottom w:val="none" w:sz="0" w:space="0" w:color="auto"/>
        <w:right w:val="none" w:sz="0" w:space="0" w:color="auto"/>
      </w:divBdr>
    </w:div>
    <w:div w:id="163933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neighbourhoodmatters.co.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phi004\AppData\Local\Microsoft\Windows\Temporary%20Internet%20Files\Content.MSO\9D4C2C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9001F-4100-457C-B82A-16D8F55B4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9D4C2C70</Template>
  <TotalTime>0</TotalTime>
  <Pages>3</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Letterhead template West Mercia</vt:lpstr>
    </vt:vector>
  </TitlesOfParts>
  <Company>Warwickshire/West Mercia</Company>
  <LinksUpToDate>false</LinksUpToDate>
  <CharactersWithSpaces>4823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 West Mercia</dc:title>
  <dc:subject/>
  <dc:creator>Glaister,Karen</dc:creator>
  <cp:keywords/>
  <dc:description/>
  <cp:lastModifiedBy>Bill,Stuart</cp:lastModifiedBy>
  <cp:revision>2</cp:revision>
  <cp:lastPrinted>2021-11-18T13:11:00Z</cp:lastPrinted>
  <dcterms:created xsi:type="dcterms:W3CDTF">2022-07-28T08:02:00Z</dcterms:created>
  <dcterms:modified xsi:type="dcterms:W3CDTF">2022-07-28T08:02:00Z</dcterms:modified>
</cp:coreProperties>
</file>