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FDAD" w14:textId="5AEA8E14" w:rsidR="00AB4D7C" w:rsidRPr="002367F9" w:rsidRDefault="00655221" w:rsidP="003A6F09">
      <w:pPr>
        <w:spacing w:line="240" w:lineRule="auto"/>
        <w:rPr>
          <w:sz w:val="20"/>
          <w:szCs w:val="20"/>
        </w:rPr>
      </w:pPr>
      <w:r>
        <w:rPr>
          <w:sz w:val="20"/>
          <w:szCs w:val="20"/>
        </w:rPr>
        <w:t>October</w:t>
      </w:r>
      <w:r w:rsidR="005C3856" w:rsidRPr="002367F9">
        <w:rPr>
          <w:sz w:val="20"/>
          <w:szCs w:val="20"/>
        </w:rPr>
        <w:t xml:space="preserve"> 2024</w:t>
      </w:r>
    </w:p>
    <w:p w14:paraId="7B80FDAE" w14:textId="3558FF1F" w:rsidR="003A6F09" w:rsidRPr="002367F9" w:rsidRDefault="005C3856" w:rsidP="003A6F09">
      <w:pPr>
        <w:spacing w:line="240" w:lineRule="auto"/>
        <w:rPr>
          <w:rFonts w:ascii="Calibri" w:hAnsi="Calibri" w:cs="Calibri"/>
          <w:color w:val="212121"/>
          <w:sz w:val="20"/>
          <w:szCs w:val="20"/>
          <w:lang w:eastAsia="en-GB"/>
        </w:rPr>
      </w:pPr>
      <w:r w:rsidRPr="002367F9">
        <w:rPr>
          <w:rFonts w:ascii="Calibri" w:hAnsi="Calibri" w:cs="Calibri"/>
          <w:color w:val="212121"/>
          <w:sz w:val="20"/>
          <w:szCs w:val="20"/>
          <w:u w:val="single"/>
          <w:lang w:eastAsia="en-GB"/>
        </w:rPr>
        <w:t>Medical Examiner</w:t>
      </w:r>
      <w:r w:rsidR="0065391C" w:rsidRPr="002367F9">
        <w:rPr>
          <w:rFonts w:ascii="Calibri" w:hAnsi="Calibri" w:cs="Calibri"/>
          <w:color w:val="212121"/>
          <w:sz w:val="20"/>
          <w:szCs w:val="20"/>
          <w:u w:val="single"/>
          <w:lang w:eastAsia="en-GB"/>
        </w:rPr>
        <w:t xml:space="preserve"> </w:t>
      </w:r>
      <w:r w:rsidR="003A6F09" w:rsidRPr="002367F9">
        <w:rPr>
          <w:rFonts w:ascii="Calibri" w:hAnsi="Calibri" w:cs="Calibri"/>
          <w:color w:val="212121"/>
          <w:sz w:val="20"/>
          <w:szCs w:val="20"/>
          <w:u w:val="single"/>
          <w:lang w:eastAsia="en-GB"/>
        </w:rPr>
        <w:t>referrals via Advice and Guidance</w:t>
      </w:r>
      <w:r w:rsidR="00854D64" w:rsidRPr="002367F9">
        <w:rPr>
          <w:rFonts w:ascii="Calibri" w:hAnsi="Calibri" w:cs="Calibri"/>
          <w:color w:val="212121"/>
          <w:sz w:val="20"/>
          <w:szCs w:val="20"/>
          <w:u w:val="single"/>
          <w:lang w:eastAsia="en-GB"/>
        </w:rPr>
        <w:t xml:space="preserve"> on NHS e-Referral System</w:t>
      </w:r>
    </w:p>
    <w:p w14:paraId="3CB192C9" w14:textId="6C9739A3" w:rsidR="00AA22EA" w:rsidRDefault="00AA22EA" w:rsidP="003A6F09">
      <w:pPr>
        <w:spacing w:line="240" w:lineRule="auto"/>
        <w:rPr>
          <w:rFonts w:ascii="Calibri" w:hAnsi="Calibri" w:cs="Calibri"/>
          <w:color w:val="212121"/>
          <w:sz w:val="20"/>
          <w:szCs w:val="20"/>
          <w:lang w:eastAsia="en-GB"/>
        </w:rPr>
      </w:pPr>
      <w:r>
        <w:rPr>
          <w:rFonts w:ascii="Calibri" w:hAnsi="Calibri" w:cs="Calibri"/>
          <w:color w:val="212121"/>
          <w:sz w:val="20"/>
          <w:szCs w:val="20"/>
          <w:lang w:eastAsia="en-GB"/>
        </w:rPr>
        <w:t xml:space="preserve">The </w:t>
      </w:r>
      <w:r w:rsidR="005C3856" w:rsidRPr="002367F9">
        <w:rPr>
          <w:rFonts w:ascii="Calibri" w:hAnsi="Calibri" w:cs="Calibri"/>
          <w:color w:val="212121"/>
          <w:sz w:val="20"/>
          <w:szCs w:val="20"/>
          <w:lang w:eastAsia="en-GB"/>
        </w:rPr>
        <w:t xml:space="preserve">purpose of using A&amp;G is to have an auditable worklist of referrals to work from, and to be able to have a </w:t>
      </w:r>
      <w:r w:rsidR="00712C80" w:rsidRPr="002367F9">
        <w:rPr>
          <w:rFonts w:ascii="Calibri" w:hAnsi="Calibri" w:cs="Calibri"/>
          <w:color w:val="212121"/>
          <w:sz w:val="20"/>
          <w:szCs w:val="20"/>
          <w:lang w:eastAsia="en-GB"/>
        </w:rPr>
        <w:t>two-way</w:t>
      </w:r>
      <w:r w:rsidR="005C3856" w:rsidRPr="002367F9">
        <w:rPr>
          <w:rFonts w:ascii="Calibri" w:hAnsi="Calibri" w:cs="Calibri"/>
          <w:color w:val="212121"/>
          <w:sz w:val="20"/>
          <w:szCs w:val="20"/>
          <w:lang w:eastAsia="en-GB"/>
        </w:rPr>
        <w:t xml:space="preserve"> dialogue between the ME team and your practice</w:t>
      </w:r>
      <w:r w:rsidR="00712C80" w:rsidRPr="002367F9">
        <w:rPr>
          <w:rFonts w:ascii="Calibri" w:hAnsi="Calibri" w:cs="Calibri"/>
          <w:color w:val="212121"/>
          <w:sz w:val="20"/>
          <w:szCs w:val="20"/>
          <w:lang w:eastAsia="en-GB"/>
        </w:rPr>
        <w:t xml:space="preserve"> which will be documented in the patient’s notes</w:t>
      </w:r>
      <w:r w:rsidR="002367F9" w:rsidRPr="002367F9">
        <w:rPr>
          <w:rFonts w:ascii="Calibri" w:hAnsi="Calibri" w:cs="Calibri"/>
          <w:color w:val="212121"/>
          <w:sz w:val="20"/>
          <w:szCs w:val="20"/>
          <w:lang w:eastAsia="en-GB"/>
        </w:rPr>
        <w:t>.</w:t>
      </w:r>
    </w:p>
    <w:p w14:paraId="2F7994AD" w14:textId="77777777" w:rsidR="00AA22EA" w:rsidRPr="00AA22EA" w:rsidRDefault="00AA22EA" w:rsidP="00AA22EA">
      <w:pPr>
        <w:spacing w:line="240" w:lineRule="auto"/>
        <w:rPr>
          <w:rFonts w:ascii="Calibri" w:hAnsi="Calibri" w:cs="Calibri"/>
          <w:b/>
          <w:bCs/>
          <w:color w:val="000000"/>
          <w:sz w:val="20"/>
          <w:szCs w:val="20"/>
          <w:lang w:eastAsia="en-GB"/>
        </w:rPr>
      </w:pPr>
      <w:r w:rsidRPr="00AA22EA">
        <w:rPr>
          <w:rFonts w:ascii="Calibri" w:hAnsi="Calibri" w:cs="Calibri"/>
          <w:b/>
          <w:bCs/>
          <w:color w:val="000000"/>
          <w:sz w:val="20"/>
          <w:szCs w:val="20"/>
          <w:lang w:eastAsia="en-GB"/>
        </w:rPr>
        <w:t xml:space="preserve">To access the service please request Advice &amp; Guidance from the following service via e-Referral: </w:t>
      </w:r>
    </w:p>
    <w:p w14:paraId="66497E2C" w14:textId="77777777" w:rsidR="00AA22EA" w:rsidRPr="00AA22EA" w:rsidRDefault="00AA22EA" w:rsidP="00AA22EA">
      <w:pPr>
        <w:rPr>
          <w:b/>
          <w:bCs/>
          <w:sz w:val="20"/>
          <w:szCs w:val="20"/>
        </w:rPr>
      </w:pPr>
      <w:r w:rsidRPr="00AA22EA">
        <w:rPr>
          <w:b/>
          <w:bCs/>
          <w:sz w:val="20"/>
          <w:szCs w:val="20"/>
        </w:rPr>
        <w:t>Medical Examiner Service - Portsmouth Hospitals University Trust – RHU</w:t>
      </w:r>
    </w:p>
    <w:p w14:paraId="09EEF6AA" w14:textId="008B0FB0" w:rsidR="00AA22EA" w:rsidRPr="00AA22EA" w:rsidRDefault="00AA22EA" w:rsidP="00AA22EA">
      <w:pPr>
        <w:rPr>
          <w:b/>
          <w:bCs/>
          <w:sz w:val="20"/>
          <w:szCs w:val="20"/>
        </w:rPr>
      </w:pPr>
      <w:r w:rsidRPr="00AA22EA">
        <w:rPr>
          <w:b/>
          <w:bCs/>
          <w:sz w:val="20"/>
          <w:szCs w:val="20"/>
        </w:rPr>
        <w:t>Specialty and Clinic Type – Medical Examiner Office</w:t>
      </w:r>
    </w:p>
    <w:p w14:paraId="3614C229" w14:textId="0B6FB3FF" w:rsidR="005C3856" w:rsidRPr="002367F9" w:rsidRDefault="005C3856" w:rsidP="003A6F09">
      <w:pPr>
        <w:spacing w:line="240" w:lineRule="auto"/>
        <w:rPr>
          <w:rFonts w:ascii="Calibri" w:hAnsi="Calibri" w:cs="Calibri"/>
          <w:color w:val="212121"/>
          <w:sz w:val="20"/>
          <w:szCs w:val="20"/>
          <w:lang w:eastAsia="en-GB"/>
        </w:rPr>
      </w:pPr>
      <w:r w:rsidRPr="002367F9">
        <w:rPr>
          <w:rFonts w:ascii="Calibri" w:hAnsi="Calibri" w:cs="Calibri"/>
          <w:color w:val="212121"/>
          <w:sz w:val="20"/>
          <w:szCs w:val="20"/>
          <w:lang w:eastAsia="en-GB"/>
        </w:rPr>
        <w:t xml:space="preserve">Please attach to your referral – </w:t>
      </w:r>
    </w:p>
    <w:p w14:paraId="76F0C40E" w14:textId="18627D69" w:rsidR="005C3856" w:rsidRPr="00B071D0" w:rsidRDefault="005C3856" w:rsidP="005C3856">
      <w:pPr>
        <w:pStyle w:val="ListParagraph"/>
        <w:numPr>
          <w:ilvl w:val="0"/>
          <w:numId w:val="2"/>
        </w:numPr>
        <w:spacing w:line="240" w:lineRule="auto"/>
        <w:rPr>
          <w:rFonts w:ascii="Calibri" w:hAnsi="Calibri" w:cs="Calibri"/>
          <w:color w:val="212121"/>
          <w:sz w:val="20"/>
          <w:szCs w:val="20"/>
          <w:u w:val="single"/>
          <w:lang w:eastAsia="en-GB"/>
        </w:rPr>
      </w:pPr>
      <w:r w:rsidRPr="00B071D0">
        <w:rPr>
          <w:rFonts w:ascii="Calibri" w:hAnsi="Calibri" w:cs="Calibri"/>
          <w:color w:val="212121"/>
          <w:sz w:val="20"/>
          <w:szCs w:val="20"/>
          <w:u w:val="single"/>
          <w:lang w:eastAsia="en-GB"/>
        </w:rPr>
        <w:t>The Medical Examiner Referral form</w:t>
      </w:r>
    </w:p>
    <w:p w14:paraId="139EF52B" w14:textId="433705B2" w:rsidR="005C3856" w:rsidRPr="002367F9" w:rsidRDefault="005C3856" w:rsidP="00423305">
      <w:pPr>
        <w:spacing w:line="240" w:lineRule="auto"/>
        <w:rPr>
          <w:rFonts w:ascii="Calibri" w:hAnsi="Calibri" w:cs="Calibri"/>
          <w:color w:val="212121"/>
          <w:sz w:val="20"/>
          <w:szCs w:val="20"/>
          <w:lang w:eastAsia="en-GB"/>
        </w:rPr>
      </w:pPr>
      <w:r w:rsidRPr="002367F9">
        <w:rPr>
          <w:rFonts w:ascii="Calibri" w:hAnsi="Calibri" w:cs="Calibri"/>
          <w:color w:val="212121"/>
          <w:sz w:val="20"/>
          <w:szCs w:val="20"/>
          <w:lang w:eastAsia="en-GB"/>
        </w:rPr>
        <w:t>There are two versions of this, a longer national form and a shorter locally designed form.</w:t>
      </w:r>
      <w:r w:rsidR="00423305" w:rsidRPr="002367F9">
        <w:rPr>
          <w:rFonts w:ascii="Calibri" w:hAnsi="Calibri" w:cs="Calibri"/>
          <w:color w:val="212121"/>
          <w:sz w:val="20"/>
          <w:szCs w:val="20"/>
          <w:lang w:eastAsia="en-GB"/>
        </w:rPr>
        <w:t xml:space="preserve"> Please make sure you select the </w:t>
      </w:r>
      <w:r w:rsidR="005919C6">
        <w:rPr>
          <w:rFonts w:ascii="Calibri" w:hAnsi="Calibri" w:cs="Calibri"/>
          <w:color w:val="212121"/>
          <w:sz w:val="20"/>
          <w:szCs w:val="20"/>
          <w:lang w:eastAsia="en-GB"/>
        </w:rPr>
        <w:t>“Portsmouth Medical Examiners</w:t>
      </w:r>
      <w:r w:rsidR="005D5CA3">
        <w:rPr>
          <w:rFonts w:ascii="Calibri" w:hAnsi="Calibri" w:cs="Calibri"/>
          <w:color w:val="212121"/>
          <w:sz w:val="20"/>
          <w:szCs w:val="20"/>
          <w:lang w:eastAsia="en-GB"/>
        </w:rPr>
        <w:t xml:space="preserve">/PME </w:t>
      </w:r>
      <w:r w:rsidR="005919C6">
        <w:rPr>
          <w:rFonts w:ascii="Calibri" w:hAnsi="Calibri" w:cs="Calibri"/>
          <w:color w:val="212121"/>
          <w:sz w:val="20"/>
          <w:szCs w:val="20"/>
          <w:lang w:eastAsia="en-GB"/>
        </w:rPr>
        <w:t>Referral Form”</w:t>
      </w:r>
      <w:r w:rsidR="00423305" w:rsidRPr="002367F9">
        <w:rPr>
          <w:rFonts w:ascii="Calibri" w:hAnsi="Calibri" w:cs="Calibri"/>
          <w:color w:val="212121"/>
          <w:sz w:val="20"/>
          <w:szCs w:val="20"/>
          <w:lang w:eastAsia="en-GB"/>
        </w:rPr>
        <w:t xml:space="preserve"> – it is shorter and quicker to complete and contains all the information we need. The longer form will be accepted but is extra unnecessary admin for the practice.</w:t>
      </w:r>
      <w:r w:rsidR="005919C6">
        <w:rPr>
          <w:rFonts w:ascii="Calibri" w:hAnsi="Calibri" w:cs="Calibri"/>
          <w:color w:val="212121"/>
          <w:sz w:val="20"/>
          <w:szCs w:val="20"/>
          <w:lang w:eastAsia="en-GB"/>
        </w:rPr>
        <w:t xml:space="preserve"> </w:t>
      </w:r>
    </w:p>
    <w:p w14:paraId="137D080D" w14:textId="2CB470C3" w:rsidR="005C3856" w:rsidRPr="002367F9" w:rsidRDefault="005C3856" w:rsidP="005C3856">
      <w:pPr>
        <w:pStyle w:val="ListParagraph"/>
        <w:numPr>
          <w:ilvl w:val="0"/>
          <w:numId w:val="2"/>
        </w:numPr>
        <w:spacing w:line="240" w:lineRule="auto"/>
        <w:rPr>
          <w:rFonts w:ascii="Calibri" w:hAnsi="Calibri" w:cs="Calibri"/>
          <w:color w:val="212121"/>
          <w:sz w:val="20"/>
          <w:szCs w:val="20"/>
          <w:lang w:eastAsia="en-GB"/>
        </w:rPr>
      </w:pPr>
      <w:r w:rsidRPr="00B071D0">
        <w:rPr>
          <w:rFonts w:ascii="Calibri" w:hAnsi="Calibri" w:cs="Calibri"/>
          <w:color w:val="212121"/>
          <w:sz w:val="20"/>
          <w:szCs w:val="20"/>
          <w:u w:val="single"/>
          <w:lang w:eastAsia="en-GB"/>
        </w:rPr>
        <w:t>The last 3-6 months of the patient’s GP consultations</w:t>
      </w:r>
      <w:r w:rsidRPr="002367F9">
        <w:rPr>
          <w:rFonts w:ascii="Calibri" w:hAnsi="Calibri" w:cs="Calibri"/>
          <w:color w:val="212121"/>
          <w:sz w:val="20"/>
          <w:szCs w:val="20"/>
          <w:lang w:eastAsia="en-GB"/>
        </w:rPr>
        <w:t xml:space="preserve">. You do not need to attach blood tests, discharge summaries or outpatient letters from </w:t>
      </w:r>
      <w:r w:rsidRPr="002367F9">
        <w:rPr>
          <w:rFonts w:ascii="Calibri" w:hAnsi="Calibri" w:cs="Calibri"/>
          <w:b/>
          <w:bCs/>
          <w:color w:val="212121"/>
          <w:sz w:val="20"/>
          <w:szCs w:val="20"/>
          <w:lang w:eastAsia="en-GB"/>
        </w:rPr>
        <w:t>QAH</w:t>
      </w:r>
      <w:r w:rsidRPr="002367F9">
        <w:rPr>
          <w:rFonts w:ascii="Calibri" w:hAnsi="Calibri" w:cs="Calibri"/>
          <w:color w:val="212121"/>
          <w:sz w:val="20"/>
          <w:szCs w:val="20"/>
          <w:lang w:eastAsia="en-GB"/>
        </w:rPr>
        <w:t xml:space="preserve"> as we have access to the hospital system and ca</w:t>
      </w:r>
      <w:r w:rsidR="00423305" w:rsidRPr="002367F9">
        <w:rPr>
          <w:rFonts w:ascii="Calibri" w:hAnsi="Calibri" w:cs="Calibri"/>
          <w:color w:val="212121"/>
          <w:sz w:val="20"/>
          <w:szCs w:val="20"/>
          <w:lang w:eastAsia="en-GB"/>
        </w:rPr>
        <w:t>n</w:t>
      </w:r>
      <w:r w:rsidRPr="002367F9">
        <w:rPr>
          <w:rFonts w:ascii="Calibri" w:hAnsi="Calibri" w:cs="Calibri"/>
          <w:color w:val="212121"/>
          <w:sz w:val="20"/>
          <w:szCs w:val="20"/>
          <w:lang w:eastAsia="en-GB"/>
        </w:rPr>
        <w:t xml:space="preserve"> view these if we need them.</w:t>
      </w:r>
    </w:p>
    <w:p w14:paraId="596FC97C" w14:textId="0E78BD14" w:rsidR="005C3856" w:rsidRPr="002367F9" w:rsidRDefault="005C3856" w:rsidP="005C3856">
      <w:pPr>
        <w:spacing w:line="240" w:lineRule="auto"/>
        <w:rPr>
          <w:rFonts w:ascii="Calibri" w:hAnsi="Calibri" w:cs="Calibri"/>
          <w:color w:val="212121"/>
          <w:sz w:val="20"/>
          <w:szCs w:val="20"/>
          <w:lang w:eastAsia="en-GB"/>
        </w:rPr>
      </w:pPr>
      <w:r w:rsidRPr="002367F9">
        <w:rPr>
          <w:rFonts w:ascii="Calibri" w:hAnsi="Calibri" w:cs="Calibri"/>
          <w:color w:val="212121"/>
          <w:sz w:val="20"/>
          <w:szCs w:val="20"/>
          <w:lang w:eastAsia="en-GB"/>
        </w:rPr>
        <w:t>If we have direct access to your system via Smart Card</w:t>
      </w:r>
      <w:r w:rsidR="00423305" w:rsidRPr="002367F9">
        <w:rPr>
          <w:rFonts w:ascii="Calibri" w:hAnsi="Calibri" w:cs="Calibri"/>
          <w:color w:val="212121"/>
          <w:sz w:val="20"/>
          <w:szCs w:val="20"/>
          <w:lang w:eastAsia="en-GB"/>
        </w:rPr>
        <w:t xml:space="preserve"> (SystmOne practices only)</w:t>
      </w:r>
      <w:r w:rsidRPr="002367F9">
        <w:rPr>
          <w:rFonts w:ascii="Calibri" w:hAnsi="Calibri" w:cs="Calibri"/>
          <w:color w:val="212121"/>
          <w:sz w:val="20"/>
          <w:szCs w:val="20"/>
          <w:lang w:eastAsia="en-GB"/>
        </w:rPr>
        <w:t>, you DO NOT need to attach a notes summary to your A&amp;G request.</w:t>
      </w:r>
    </w:p>
    <w:p w14:paraId="3B5705DD" w14:textId="3332F456" w:rsidR="005C3856" w:rsidRPr="00B071D0" w:rsidRDefault="00423305" w:rsidP="00423305">
      <w:pPr>
        <w:pStyle w:val="ListParagraph"/>
        <w:numPr>
          <w:ilvl w:val="0"/>
          <w:numId w:val="2"/>
        </w:numPr>
        <w:spacing w:line="240" w:lineRule="auto"/>
        <w:rPr>
          <w:rFonts w:ascii="Calibri" w:hAnsi="Calibri" w:cs="Calibri"/>
          <w:color w:val="212121"/>
          <w:sz w:val="20"/>
          <w:szCs w:val="20"/>
          <w:u w:val="single"/>
          <w:lang w:eastAsia="en-GB"/>
        </w:rPr>
      </w:pPr>
      <w:r w:rsidRPr="00B071D0">
        <w:rPr>
          <w:rFonts w:ascii="Calibri" w:hAnsi="Calibri" w:cs="Calibri"/>
          <w:color w:val="212121"/>
          <w:sz w:val="20"/>
          <w:szCs w:val="20"/>
          <w:u w:val="single"/>
          <w:lang w:eastAsia="en-GB"/>
        </w:rPr>
        <w:t xml:space="preserve">The completed MCCD </w:t>
      </w:r>
    </w:p>
    <w:p w14:paraId="44D46308" w14:textId="037EE15F" w:rsidR="00423305" w:rsidRPr="002367F9" w:rsidRDefault="00423305" w:rsidP="00423305">
      <w:pPr>
        <w:pStyle w:val="ListParagraph"/>
        <w:spacing w:line="240" w:lineRule="auto"/>
        <w:rPr>
          <w:rFonts w:ascii="Calibri" w:hAnsi="Calibri" w:cs="Calibri"/>
          <w:color w:val="212121"/>
          <w:sz w:val="20"/>
          <w:szCs w:val="20"/>
          <w:lang w:eastAsia="en-GB"/>
        </w:rPr>
      </w:pPr>
    </w:p>
    <w:p w14:paraId="35989C6E" w14:textId="4A9A5E24" w:rsidR="00423305" w:rsidRPr="002367F9" w:rsidRDefault="00423305" w:rsidP="00423305">
      <w:pPr>
        <w:pStyle w:val="ListParagraph"/>
        <w:numPr>
          <w:ilvl w:val="0"/>
          <w:numId w:val="2"/>
        </w:numPr>
        <w:spacing w:line="240" w:lineRule="auto"/>
        <w:rPr>
          <w:rFonts w:ascii="Calibri" w:hAnsi="Calibri" w:cs="Calibri"/>
          <w:color w:val="212121"/>
          <w:sz w:val="20"/>
          <w:szCs w:val="20"/>
          <w:lang w:eastAsia="en-GB"/>
        </w:rPr>
      </w:pPr>
      <w:r w:rsidRPr="00B071D0">
        <w:rPr>
          <w:rFonts w:ascii="Calibri" w:hAnsi="Calibri" w:cs="Calibri"/>
          <w:color w:val="212121"/>
          <w:sz w:val="20"/>
          <w:szCs w:val="20"/>
          <w:u w:val="single"/>
          <w:lang w:eastAsia="en-GB"/>
        </w:rPr>
        <w:t xml:space="preserve">Form </w:t>
      </w:r>
      <w:r w:rsidR="00AA22EA" w:rsidRPr="00B071D0">
        <w:rPr>
          <w:rFonts w:ascii="Calibri" w:hAnsi="Calibri" w:cs="Calibri"/>
          <w:color w:val="212121"/>
          <w:sz w:val="20"/>
          <w:szCs w:val="20"/>
          <w:u w:val="single"/>
          <w:lang w:eastAsia="en-GB"/>
        </w:rPr>
        <w:t>CN1A</w:t>
      </w:r>
      <w:r w:rsidRPr="002367F9">
        <w:rPr>
          <w:rFonts w:ascii="Calibri" w:hAnsi="Calibri" w:cs="Calibri"/>
          <w:color w:val="212121"/>
          <w:sz w:val="20"/>
          <w:szCs w:val="20"/>
          <w:lang w:eastAsia="en-GB"/>
        </w:rPr>
        <w:t xml:space="preserve"> if you have referred to case to the coroner and been granted permission to issue the MCCD.</w:t>
      </w:r>
    </w:p>
    <w:p w14:paraId="488A8EDC" w14:textId="6C1EF763" w:rsidR="009A3C5B" w:rsidRPr="002367F9" w:rsidRDefault="00854D64" w:rsidP="003A6F09">
      <w:pPr>
        <w:spacing w:line="240" w:lineRule="auto"/>
        <w:rPr>
          <w:rFonts w:ascii="Calibri" w:hAnsi="Calibri" w:cs="Calibri"/>
          <w:color w:val="212121"/>
          <w:sz w:val="20"/>
          <w:szCs w:val="20"/>
          <w:lang w:eastAsia="en-GB"/>
        </w:rPr>
      </w:pPr>
      <w:r w:rsidRPr="002367F9">
        <w:rPr>
          <w:rFonts w:ascii="Calibri" w:hAnsi="Calibri" w:cs="Calibri"/>
          <w:color w:val="212121"/>
          <w:sz w:val="20"/>
          <w:szCs w:val="20"/>
          <w:lang w:eastAsia="en-GB"/>
        </w:rPr>
        <w:t>F</w:t>
      </w:r>
      <w:r w:rsidR="003A6F09" w:rsidRPr="002367F9">
        <w:rPr>
          <w:rFonts w:ascii="Calibri" w:hAnsi="Calibri" w:cs="Calibri"/>
          <w:color w:val="212121"/>
          <w:sz w:val="20"/>
          <w:szCs w:val="20"/>
          <w:lang w:eastAsia="en-GB"/>
        </w:rPr>
        <w:t>ollowing your request for advice</w:t>
      </w:r>
      <w:r w:rsidR="00423305" w:rsidRPr="002367F9">
        <w:rPr>
          <w:rFonts w:ascii="Calibri" w:hAnsi="Calibri" w:cs="Calibri"/>
          <w:color w:val="212121"/>
          <w:sz w:val="20"/>
          <w:szCs w:val="20"/>
          <w:lang w:eastAsia="en-GB"/>
        </w:rPr>
        <w:t>, you will receive one of the following outcomes</w:t>
      </w:r>
      <w:r w:rsidR="003A6F09" w:rsidRPr="002367F9">
        <w:rPr>
          <w:rFonts w:ascii="Calibri" w:hAnsi="Calibri" w:cs="Calibri"/>
          <w:color w:val="212121"/>
          <w:sz w:val="20"/>
          <w:szCs w:val="20"/>
          <w:lang w:eastAsia="en-GB"/>
        </w:rPr>
        <w:t>:</w:t>
      </w:r>
    </w:p>
    <w:p w14:paraId="7B80FDB2" w14:textId="24DF27D1" w:rsidR="003A6F09" w:rsidRPr="002367F9" w:rsidRDefault="00423305" w:rsidP="00423305">
      <w:pPr>
        <w:pStyle w:val="ListParagraph"/>
        <w:numPr>
          <w:ilvl w:val="0"/>
          <w:numId w:val="5"/>
        </w:numPr>
        <w:spacing w:line="240" w:lineRule="auto"/>
        <w:rPr>
          <w:rFonts w:ascii="Calibri" w:hAnsi="Calibri" w:cs="Calibri"/>
          <w:color w:val="212121"/>
          <w:sz w:val="20"/>
          <w:szCs w:val="20"/>
          <w:lang w:eastAsia="en-GB"/>
        </w:rPr>
      </w:pPr>
      <w:r w:rsidRPr="002367F9">
        <w:rPr>
          <w:rFonts w:ascii="Calibri" w:hAnsi="Calibri" w:cs="Calibri"/>
          <w:color w:val="212121"/>
          <w:sz w:val="20"/>
          <w:szCs w:val="20"/>
          <w:lang w:eastAsia="en-GB"/>
        </w:rPr>
        <w:t>The ME team are in agreement with the MCCD, have made contact with the Bereaved and the MCCD has been sent to the Registry Office.</w:t>
      </w:r>
    </w:p>
    <w:p w14:paraId="20074948" w14:textId="77777777" w:rsidR="00423305" w:rsidRPr="002367F9" w:rsidRDefault="00423305" w:rsidP="00423305">
      <w:pPr>
        <w:pStyle w:val="ListParagraph"/>
        <w:spacing w:line="240" w:lineRule="auto"/>
        <w:rPr>
          <w:rFonts w:ascii="Calibri" w:hAnsi="Calibri" w:cs="Calibri"/>
          <w:color w:val="212121"/>
          <w:sz w:val="20"/>
          <w:szCs w:val="20"/>
          <w:lang w:eastAsia="en-GB"/>
        </w:rPr>
      </w:pPr>
    </w:p>
    <w:p w14:paraId="591C9E55" w14:textId="77777777" w:rsidR="00423305" w:rsidRPr="002367F9" w:rsidRDefault="00423305" w:rsidP="00423305">
      <w:pPr>
        <w:pStyle w:val="ListParagraph"/>
        <w:numPr>
          <w:ilvl w:val="0"/>
          <w:numId w:val="5"/>
        </w:numPr>
        <w:spacing w:line="240" w:lineRule="auto"/>
        <w:rPr>
          <w:rFonts w:ascii="Calibri" w:hAnsi="Calibri" w:cs="Calibri"/>
          <w:color w:val="212121"/>
          <w:sz w:val="20"/>
          <w:szCs w:val="20"/>
          <w:lang w:eastAsia="en-GB"/>
        </w:rPr>
      </w:pPr>
      <w:r w:rsidRPr="002367F9">
        <w:rPr>
          <w:rFonts w:ascii="Calibri" w:hAnsi="Calibri" w:cs="Calibri"/>
          <w:color w:val="212121"/>
          <w:sz w:val="20"/>
          <w:szCs w:val="20"/>
          <w:lang w:eastAsia="en-GB"/>
        </w:rPr>
        <w:t>The ME team are in agreement with the MCCD but request a slight tweak in the wording to ensure the MCCD is accepted by the registry office.</w:t>
      </w:r>
    </w:p>
    <w:p w14:paraId="39F2F7D9" w14:textId="77777777" w:rsidR="00423305" w:rsidRPr="002367F9" w:rsidRDefault="00423305" w:rsidP="00423305">
      <w:pPr>
        <w:pStyle w:val="ListParagraph"/>
        <w:rPr>
          <w:rFonts w:ascii="Calibri" w:hAnsi="Calibri" w:cs="Calibri"/>
          <w:color w:val="212121"/>
          <w:sz w:val="20"/>
          <w:szCs w:val="20"/>
          <w:lang w:eastAsia="en-GB"/>
        </w:rPr>
      </w:pPr>
    </w:p>
    <w:p w14:paraId="7B80FDB3" w14:textId="02C033D7" w:rsidR="003A6F09" w:rsidRPr="002367F9" w:rsidRDefault="00423305" w:rsidP="00423305">
      <w:pPr>
        <w:pStyle w:val="ListParagraph"/>
        <w:numPr>
          <w:ilvl w:val="0"/>
          <w:numId w:val="5"/>
        </w:numPr>
        <w:spacing w:line="240" w:lineRule="auto"/>
        <w:rPr>
          <w:rFonts w:ascii="Calibri" w:hAnsi="Calibri" w:cs="Calibri"/>
          <w:color w:val="212121"/>
          <w:sz w:val="20"/>
          <w:szCs w:val="20"/>
          <w:lang w:eastAsia="en-GB"/>
        </w:rPr>
      </w:pPr>
      <w:r w:rsidRPr="002367F9">
        <w:rPr>
          <w:rFonts w:ascii="Calibri" w:hAnsi="Calibri" w:cs="Calibri"/>
          <w:color w:val="212121"/>
          <w:sz w:val="20"/>
          <w:szCs w:val="20"/>
          <w:lang w:eastAsia="en-GB"/>
        </w:rPr>
        <w:t>The ME team disagree with the proposed COD (rare</w:t>
      </w:r>
      <w:r w:rsidR="000C696F" w:rsidRPr="002367F9">
        <w:rPr>
          <w:rFonts w:ascii="Calibri" w:hAnsi="Calibri" w:cs="Calibri"/>
          <w:color w:val="212121"/>
          <w:sz w:val="20"/>
          <w:szCs w:val="20"/>
          <w:lang w:eastAsia="en-GB"/>
        </w:rPr>
        <w:t xml:space="preserve">), </w:t>
      </w:r>
      <w:r w:rsidRPr="002367F9">
        <w:rPr>
          <w:rFonts w:ascii="Calibri" w:hAnsi="Calibri" w:cs="Calibri"/>
          <w:color w:val="212121"/>
          <w:sz w:val="20"/>
          <w:szCs w:val="20"/>
          <w:lang w:eastAsia="en-GB"/>
        </w:rPr>
        <w:t>or it would not be accepted by the registry office and request a phone call with the GP who completed the MCCD.</w:t>
      </w:r>
    </w:p>
    <w:p w14:paraId="6A46B370" w14:textId="77777777" w:rsidR="000C696F" w:rsidRPr="002367F9" w:rsidRDefault="000C696F" w:rsidP="000C696F">
      <w:pPr>
        <w:pStyle w:val="ListParagraph"/>
        <w:rPr>
          <w:rFonts w:ascii="Calibri" w:hAnsi="Calibri" w:cs="Calibri"/>
          <w:color w:val="212121"/>
          <w:sz w:val="20"/>
          <w:szCs w:val="20"/>
          <w:lang w:eastAsia="en-GB"/>
        </w:rPr>
      </w:pPr>
    </w:p>
    <w:p w14:paraId="7FDA06E0" w14:textId="18E7195F" w:rsidR="000C696F" w:rsidRPr="002367F9" w:rsidRDefault="000C696F" w:rsidP="00423305">
      <w:pPr>
        <w:pStyle w:val="ListParagraph"/>
        <w:numPr>
          <w:ilvl w:val="0"/>
          <w:numId w:val="5"/>
        </w:numPr>
        <w:spacing w:line="240" w:lineRule="auto"/>
        <w:rPr>
          <w:rFonts w:ascii="Calibri" w:hAnsi="Calibri" w:cs="Calibri"/>
          <w:color w:val="212121"/>
          <w:sz w:val="20"/>
          <w:szCs w:val="20"/>
          <w:lang w:eastAsia="en-GB"/>
        </w:rPr>
      </w:pPr>
      <w:r w:rsidRPr="002367F9">
        <w:rPr>
          <w:rFonts w:ascii="Calibri" w:hAnsi="Calibri" w:cs="Calibri"/>
          <w:color w:val="212121"/>
          <w:sz w:val="20"/>
          <w:szCs w:val="20"/>
          <w:lang w:eastAsia="en-GB"/>
        </w:rPr>
        <w:t>The ME team think a referral to the Coroner is necessary and request a phone call with the GP</w:t>
      </w:r>
    </w:p>
    <w:p w14:paraId="2F2A0AFE" w14:textId="4100DAC6" w:rsidR="000C696F" w:rsidRDefault="000C696F" w:rsidP="000C696F">
      <w:pPr>
        <w:rPr>
          <w:rFonts w:ascii="Calibri" w:hAnsi="Calibri" w:cs="Calibri"/>
          <w:color w:val="212121"/>
          <w:sz w:val="20"/>
          <w:szCs w:val="20"/>
          <w:lang w:eastAsia="en-GB"/>
        </w:rPr>
      </w:pPr>
      <w:r w:rsidRPr="002367F9">
        <w:rPr>
          <w:rFonts w:ascii="Calibri" w:hAnsi="Calibri" w:cs="Calibri"/>
          <w:color w:val="212121"/>
          <w:sz w:val="20"/>
          <w:szCs w:val="20"/>
          <w:lang w:eastAsia="en-GB"/>
        </w:rPr>
        <w:t>We are always happy to receive phone calls from GP practice staff and clinicians if you are unsure of the process, want any help with MCCD wording, would like to discuss the case with an ME</w:t>
      </w:r>
      <w:r w:rsidR="005D5CA3">
        <w:rPr>
          <w:rFonts w:ascii="Calibri" w:hAnsi="Calibri" w:cs="Calibri"/>
          <w:color w:val="212121"/>
          <w:sz w:val="20"/>
          <w:szCs w:val="20"/>
          <w:lang w:eastAsia="en-GB"/>
        </w:rPr>
        <w:t>,</w:t>
      </w:r>
      <w:r w:rsidRPr="002367F9">
        <w:rPr>
          <w:rFonts w:ascii="Calibri" w:hAnsi="Calibri" w:cs="Calibri"/>
          <w:color w:val="212121"/>
          <w:sz w:val="20"/>
          <w:szCs w:val="20"/>
          <w:lang w:eastAsia="en-GB"/>
        </w:rPr>
        <w:t xml:space="preserve"> or have any other queries.</w:t>
      </w:r>
    </w:p>
    <w:p w14:paraId="774652BE" w14:textId="6B74C85F" w:rsidR="00B071D0" w:rsidRPr="00B071D0" w:rsidRDefault="00B071D0" w:rsidP="00B071D0">
      <w:pPr>
        <w:shd w:val="clear" w:color="auto" w:fill="FFFFFF"/>
        <w:spacing w:after="0" w:line="240" w:lineRule="auto"/>
        <w:textAlignment w:val="baseline"/>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If Practice process is to deduct</w:t>
      </w:r>
      <w:r w:rsidRPr="00B071D0">
        <w:rPr>
          <w:rFonts w:ascii="Calibri" w:eastAsia="Times New Roman" w:hAnsi="Calibri" w:cs="Calibri"/>
          <w:color w:val="000000"/>
          <w:sz w:val="20"/>
          <w:szCs w:val="20"/>
          <w:lang w:eastAsia="en-GB"/>
        </w:rPr>
        <w:t xml:space="preserve"> deceased patients from </w:t>
      </w:r>
      <w:r>
        <w:rPr>
          <w:rFonts w:ascii="Calibri" w:eastAsia="Times New Roman" w:hAnsi="Calibri" w:cs="Calibri"/>
          <w:color w:val="000000"/>
          <w:sz w:val="20"/>
          <w:szCs w:val="20"/>
          <w:lang w:eastAsia="en-GB"/>
        </w:rPr>
        <w:t xml:space="preserve">the </w:t>
      </w:r>
      <w:r w:rsidRPr="00B071D0">
        <w:rPr>
          <w:rFonts w:ascii="Calibri" w:eastAsia="Times New Roman" w:hAnsi="Calibri" w:cs="Calibri"/>
          <w:color w:val="000000"/>
          <w:sz w:val="20"/>
          <w:szCs w:val="20"/>
          <w:lang w:eastAsia="en-GB"/>
        </w:rPr>
        <w:t>Spine</w:t>
      </w:r>
      <w:r>
        <w:rPr>
          <w:rFonts w:ascii="Calibri" w:eastAsia="Times New Roman" w:hAnsi="Calibri" w:cs="Calibri"/>
          <w:color w:val="000000"/>
          <w:sz w:val="20"/>
          <w:szCs w:val="20"/>
          <w:lang w:eastAsia="en-GB"/>
        </w:rPr>
        <w:t xml:space="preserve"> immediately (e.g. to avoid text messages being sent to the deceased), t</w:t>
      </w:r>
      <w:r w:rsidRPr="00B071D0">
        <w:rPr>
          <w:rFonts w:ascii="Calibri" w:eastAsia="Times New Roman" w:hAnsi="Calibri" w:cs="Calibri"/>
          <w:color w:val="000000"/>
          <w:sz w:val="20"/>
          <w:szCs w:val="20"/>
          <w:lang w:eastAsia="en-GB"/>
        </w:rPr>
        <w:t>he ME service and ICB have recommended the following work around</w:t>
      </w:r>
      <w:r>
        <w:rPr>
          <w:rFonts w:ascii="Calibri" w:eastAsia="Times New Roman" w:hAnsi="Calibri" w:cs="Calibri"/>
          <w:color w:val="000000"/>
          <w:sz w:val="20"/>
          <w:szCs w:val="20"/>
          <w:lang w:eastAsia="en-GB"/>
        </w:rPr>
        <w:t>:</w:t>
      </w:r>
      <w:r w:rsidRPr="00B071D0">
        <w:rPr>
          <w:rFonts w:ascii="Calibri" w:eastAsia="Times New Roman" w:hAnsi="Calibri" w:cs="Calibri"/>
          <w:color w:val="000000"/>
          <w:sz w:val="20"/>
          <w:szCs w:val="20"/>
          <w:lang w:eastAsia="en-GB"/>
        </w:rPr>
        <w:t xml:space="preserve"> </w:t>
      </w:r>
    </w:p>
    <w:p w14:paraId="099D1B8F" w14:textId="77777777" w:rsidR="005D5CA3" w:rsidRDefault="00B071D0" w:rsidP="005D5CA3">
      <w:pPr>
        <w:pStyle w:val="ListParagraph"/>
        <w:numPr>
          <w:ilvl w:val="0"/>
          <w:numId w:val="6"/>
        </w:numPr>
        <w:shd w:val="clear" w:color="auto" w:fill="FFFFFF"/>
        <w:spacing w:after="0" w:line="240" w:lineRule="auto"/>
        <w:textAlignment w:val="baseline"/>
        <w:rPr>
          <w:rFonts w:ascii="Calibri" w:eastAsia="Times New Roman" w:hAnsi="Calibri" w:cs="Calibri"/>
          <w:color w:val="000000"/>
          <w:sz w:val="20"/>
          <w:szCs w:val="20"/>
          <w:lang w:eastAsia="en-GB"/>
        </w:rPr>
      </w:pPr>
      <w:r w:rsidRPr="005D5CA3">
        <w:rPr>
          <w:rFonts w:ascii="Calibri" w:eastAsia="Times New Roman" w:hAnsi="Calibri" w:cs="Calibri"/>
          <w:color w:val="000000"/>
          <w:sz w:val="20"/>
          <w:szCs w:val="20"/>
          <w:lang w:eastAsia="en-GB"/>
        </w:rPr>
        <w:t xml:space="preserve">Practice staff can raise an Advice and Guidance request stating 'ME referral form pending' </w:t>
      </w:r>
    </w:p>
    <w:p w14:paraId="608234B6" w14:textId="0E9C02C3" w:rsidR="005D5CA3" w:rsidRDefault="005D5CA3" w:rsidP="005D5CA3">
      <w:pPr>
        <w:pStyle w:val="ListParagraph"/>
        <w:numPr>
          <w:ilvl w:val="0"/>
          <w:numId w:val="6"/>
        </w:numPr>
        <w:shd w:val="clear" w:color="auto" w:fill="FFFFFF"/>
        <w:spacing w:after="0" w:line="240" w:lineRule="auto"/>
        <w:textAlignment w:val="baseline"/>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Deceased can</w:t>
      </w:r>
      <w:r w:rsidR="00B071D0" w:rsidRPr="005D5CA3">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 xml:space="preserve">then </w:t>
      </w:r>
      <w:r w:rsidR="00B071D0" w:rsidRPr="005D5CA3">
        <w:rPr>
          <w:rFonts w:ascii="Calibri" w:eastAsia="Times New Roman" w:hAnsi="Calibri" w:cs="Calibri"/>
          <w:color w:val="000000"/>
          <w:sz w:val="20"/>
          <w:szCs w:val="20"/>
          <w:lang w:eastAsia="en-GB"/>
        </w:rPr>
        <w:t>be deducted from the spine</w:t>
      </w:r>
      <w:r w:rsidRPr="005D5CA3">
        <w:rPr>
          <w:rFonts w:ascii="Calibri" w:eastAsia="Times New Roman" w:hAnsi="Calibri" w:cs="Calibri"/>
          <w:color w:val="000000"/>
          <w:sz w:val="20"/>
          <w:szCs w:val="20"/>
          <w:lang w:eastAsia="en-GB"/>
        </w:rPr>
        <w:t>.</w:t>
      </w:r>
      <w:r w:rsidR="00B071D0" w:rsidRPr="005D5CA3">
        <w:rPr>
          <w:rFonts w:ascii="Calibri" w:eastAsia="Times New Roman" w:hAnsi="Calibri" w:cs="Calibri"/>
          <w:color w:val="000000"/>
          <w:sz w:val="20"/>
          <w:szCs w:val="20"/>
          <w:lang w:eastAsia="en-GB"/>
        </w:rPr>
        <w:t xml:space="preserve"> </w:t>
      </w:r>
    </w:p>
    <w:p w14:paraId="7A37DE1E" w14:textId="5B5AAF38" w:rsidR="005D5CA3" w:rsidRPr="005D5CA3" w:rsidRDefault="005D5CA3" w:rsidP="005D5CA3">
      <w:pPr>
        <w:pStyle w:val="ListParagraph"/>
        <w:numPr>
          <w:ilvl w:val="0"/>
          <w:numId w:val="6"/>
        </w:numPr>
        <w:shd w:val="clear" w:color="auto" w:fill="FFFFFF"/>
        <w:spacing w:after="0" w:line="240" w:lineRule="auto"/>
        <w:textAlignment w:val="baseline"/>
        <w:rPr>
          <w:rFonts w:ascii="Calibri" w:eastAsia="Times New Roman" w:hAnsi="Calibri" w:cs="Calibri"/>
          <w:color w:val="000000"/>
          <w:sz w:val="20"/>
          <w:szCs w:val="20"/>
          <w:lang w:eastAsia="en-GB"/>
        </w:rPr>
      </w:pPr>
      <w:r w:rsidRPr="005D5CA3">
        <w:rPr>
          <w:rFonts w:ascii="Calibri" w:eastAsia="Times New Roman" w:hAnsi="Calibri" w:cs="Calibri"/>
          <w:color w:val="000000"/>
          <w:sz w:val="20"/>
          <w:szCs w:val="20"/>
          <w:lang w:eastAsia="en-GB"/>
        </w:rPr>
        <w:t>The</w:t>
      </w:r>
      <w:r w:rsidR="00B071D0" w:rsidRPr="005D5CA3">
        <w:rPr>
          <w:rFonts w:ascii="Calibri" w:eastAsia="Times New Roman" w:hAnsi="Calibri" w:cs="Calibri"/>
          <w:color w:val="000000"/>
          <w:sz w:val="20"/>
          <w:szCs w:val="20"/>
          <w:lang w:eastAsia="en-GB"/>
        </w:rPr>
        <w:t xml:space="preserve"> attach</w:t>
      </w:r>
      <w:r>
        <w:rPr>
          <w:rFonts w:ascii="Calibri" w:eastAsia="Times New Roman" w:hAnsi="Calibri" w:cs="Calibri"/>
          <w:color w:val="000000"/>
          <w:sz w:val="20"/>
          <w:szCs w:val="20"/>
          <w:lang w:eastAsia="en-GB"/>
        </w:rPr>
        <w:t>ments</w:t>
      </w:r>
      <w:r w:rsidR="00B071D0" w:rsidRPr="005D5CA3">
        <w:rPr>
          <w:rFonts w:ascii="Calibri" w:eastAsia="Times New Roman" w:hAnsi="Calibri" w:cs="Calibri"/>
          <w:color w:val="000000"/>
          <w:sz w:val="20"/>
          <w:szCs w:val="20"/>
          <w:lang w:eastAsia="en-GB"/>
        </w:rPr>
        <w:t xml:space="preserve"> follow afterwards</w:t>
      </w:r>
      <w:r w:rsidRPr="005D5CA3">
        <w:rPr>
          <w:rFonts w:ascii="Calibri" w:eastAsia="Times New Roman" w:hAnsi="Calibri" w:cs="Calibri"/>
          <w:color w:val="000000"/>
          <w:sz w:val="20"/>
          <w:szCs w:val="20"/>
          <w:lang w:eastAsia="en-GB"/>
        </w:rPr>
        <w:t>.</w:t>
      </w:r>
    </w:p>
    <w:p w14:paraId="5F27C1E3" w14:textId="4C511D9C" w:rsidR="00B071D0" w:rsidRPr="00B071D0" w:rsidRDefault="00B071D0" w:rsidP="00B071D0">
      <w:pPr>
        <w:shd w:val="clear" w:color="auto" w:fill="FFFFFF"/>
        <w:spacing w:after="0" w:line="240" w:lineRule="auto"/>
        <w:textAlignment w:val="baseline"/>
        <w:rPr>
          <w:rFonts w:ascii="Calibri" w:eastAsia="Times New Roman" w:hAnsi="Calibri" w:cs="Calibri"/>
          <w:color w:val="000000"/>
          <w:sz w:val="20"/>
          <w:szCs w:val="20"/>
          <w:lang w:eastAsia="en-GB"/>
        </w:rPr>
      </w:pPr>
    </w:p>
    <w:p w14:paraId="52BCE871" w14:textId="77777777" w:rsidR="00B071D0" w:rsidRPr="00B071D0" w:rsidRDefault="00B071D0" w:rsidP="000C696F">
      <w:pPr>
        <w:rPr>
          <w:rFonts w:ascii="Calibri" w:hAnsi="Calibri" w:cs="Calibri"/>
          <w:color w:val="212121"/>
          <w:sz w:val="16"/>
          <w:szCs w:val="16"/>
          <w:lang w:eastAsia="en-GB"/>
        </w:rPr>
      </w:pPr>
    </w:p>
    <w:sectPr w:rsidR="00B071D0" w:rsidRPr="00B07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B41"/>
    <w:multiLevelType w:val="hybridMultilevel"/>
    <w:tmpl w:val="EEBE83B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084CCE"/>
    <w:multiLevelType w:val="hybridMultilevel"/>
    <w:tmpl w:val="FE50DAF4"/>
    <w:lvl w:ilvl="0" w:tplc="8BB8844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11B2D"/>
    <w:multiLevelType w:val="hybridMultilevel"/>
    <w:tmpl w:val="73ECA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9AA163E"/>
    <w:multiLevelType w:val="hybridMultilevel"/>
    <w:tmpl w:val="0BFE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304AE"/>
    <w:multiLevelType w:val="hybridMultilevel"/>
    <w:tmpl w:val="8E56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260B3E"/>
    <w:multiLevelType w:val="hybridMultilevel"/>
    <w:tmpl w:val="950A1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756534">
    <w:abstractNumId w:val="0"/>
  </w:num>
  <w:num w:numId="2" w16cid:durableId="780221149">
    <w:abstractNumId w:val="5"/>
  </w:num>
  <w:num w:numId="3" w16cid:durableId="936061198">
    <w:abstractNumId w:val="3"/>
  </w:num>
  <w:num w:numId="4" w16cid:durableId="1959800682">
    <w:abstractNumId w:val="2"/>
  </w:num>
  <w:num w:numId="5" w16cid:durableId="1562910320">
    <w:abstractNumId w:val="4"/>
  </w:num>
  <w:num w:numId="6" w16cid:durableId="485123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09"/>
    <w:rsid w:val="00022D41"/>
    <w:rsid w:val="0008096B"/>
    <w:rsid w:val="000904B5"/>
    <w:rsid w:val="000C696F"/>
    <w:rsid w:val="000D16EE"/>
    <w:rsid w:val="000D7DA7"/>
    <w:rsid w:val="00124180"/>
    <w:rsid w:val="001443C8"/>
    <w:rsid w:val="002367F9"/>
    <w:rsid w:val="00295E5C"/>
    <w:rsid w:val="002A2362"/>
    <w:rsid w:val="002E7590"/>
    <w:rsid w:val="00352906"/>
    <w:rsid w:val="00366F9F"/>
    <w:rsid w:val="003A6F09"/>
    <w:rsid w:val="00423305"/>
    <w:rsid w:val="00465AE7"/>
    <w:rsid w:val="00496532"/>
    <w:rsid w:val="004F19AE"/>
    <w:rsid w:val="0053130C"/>
    <w:rsid w:val="005919C6"/>
    <w:rsid w:val="005931D6"/>
    <w:rsid w:val="005C3856"/>
    <w:rsid w:val="005D5CA3"/>
    <w:rsid w:val="00644A50"/>
    <w:rsid w:val="0065391C"/>
    <w:rsid w:val="00655221"/>
    <w:rsid w:val="006A3EDB"/>
    <w:rsid w:val="00712C80"/>
    <w:rsid w:val="007B318B"/>
    <w:rsid w:val="007E213B"/>
    <w:rsid w:val="00854D64"/>
    <w:rsid w:val="00880B62"/>
    <w:rsid w:val="009A1F8E"/>
    <w:rsid w:val="009A3C5B"/>
    <w:rsid w:val="00AA22EA"/>
    <w:rsid w:val="00AB4D7C"/>
    <w:rsid w:val="00B071D0"/>
    <w:rsid w:val="00DF7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FDAD"/>
  <w15:docId w15:val="{7E4E14E1-C78C-49F4-99F3-D2396C39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7266"/>
    <w:rPr>
      <w:sz w:val="16"/>
      <w:szCs w:val="16"/>
    </w:rPr>
  </w:style>
  <w:style w:type="paragraph" w:styleId="CommentText">
    <w:name w:val="annotation text"/>
    <w:basedOn w:val="Normal"/>
    <w:link w:val="CommentTextChar"/>
    <w:uiPriority w:val="99"/>
    <w:unhideWhenUsed/>
    <w:rsid w:val="00DF7266"/>
    <w:pPr>
      <w:spacing w:line="240" w:lineRule="auto"/>
    </w:pPr>
    <w:rPr>
      <w:sz w:val="20"/>
      <w:szCs w:val="20"/>
    </w:rPr>
  </w:style>
  <w:style w:type="character" w:customStyle="1" w:styleId="CommentTextChar">
    <w:name w:val="Comment Text Char"/>
    <w:basedOn w:val="DefaultParagraphFont"/>
    <w:link w:val="CommentText"/>
    <w:uiPriority w:val="99"/>
    <w:rsid w:val="00DF7266"/>
    <w:rPr>
      <w:sz w:val="20"/>
      <w:szCs w:val="20"/>
    </w:rPr>
  </w:style>
  <w:style w:type="paragraph" w:styleId="CommentSubject">
    <w:name w:val="annotation subject"/>
    <w:basedOn w:val="CommentText"/>
    <w:next w:val="CommentText"/>
    <w:link w:val="CommentSubjectChar"/>
    <w:uiPriority w:val="99"/>
    <w:semiHidden/>
    <w:unhideWhenUsed/>
    <w:rsid w:val="00DF7266"/>
    <w:rPr>
      <w:b/>
      <w:bCs/>
    </w:rPr>
  </w:style>
  <w:style w:type="character" w:customStyle="1" w:styleId="CommentSubjectChar">
    <w:name w:val="Comment Subject Char"/>
    <w:basedOn w:val="CommentTextChar"/>
    <w:link w:val="CommentSubject"/>
    <w:uiPriority w:val="99"/>
    <w:semiHidden/>
    <w:rsid w:val="00DF7266"/>
    <w:rPr>
      <w:b/>
      <w:bCs/>
      <w:sz w:val="20"/>
      <w:szCs w:val="20"/>
    </w:rPr>
  </w:style>
  <w:style w:type="paragraph" w:styleId="ListParagraph">
    <w:name w:val="List Paragraph"/>
    <w:basedOn w:val="Normal"/>
    <w:uiPriority w:val="34"/>
    <w:qFormat/>
    <w:rsid w:val="00352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1928">
      <w:bodyDiv w:val="1"/>
      <w:marLeft w:val="0"/>
      <w:marRight w:val="0"/>
      <w:marTop w:val="0"/>
      <w:marBottom w:val="0"/>
      <w:divBdr>
        <w:top w:val="none" w:sz="0" w:space="0" w:color="auto"/>
        <w:left w:val="none" w:sz="0" w:space="0" w:color="auto"/>
        <w:bottom w:val="none" w:sz="0" w:space="0" w:color="auto"/>
        <w:right w:val="none" w:sz="0" w:space="0" w:color="auto"/>
      </w:divBdr>
    </w:div>
    <w:div w:id="436143357">
      <w:bodyDiv w:val="1"/>
      <w:marLeft w:val="0"/>
      <w:marRight w:val="0"/>
      <w:marTop w:val="0"/>
      <w:marBottom w:val="0"/>
      <w:divBdr>
        <w:top w:val="none" w:sz="0" w:space="0" w:color="auto"/>
        <w:left w:val="none" w:sz="0" w:space="0" w:color="auto"/>
        <w:bottom w:val="none" w:sz="0" w:space="0" w:color="auto"/>
        <w:right w:val="none" w:sz="0" w:space="0" w:color="auto"/>
      </w:divBdr>
      <w:divsChild>
        <w:div w:id="1006397596">
          <w:marLeft w:val="0"/>
          <w:marRight w:val="0"/>
          <w:marTop w:val="0"/>
          <w:marBottom w:val="0"/>
          <w:divBdr>
            <w:top w:val="none" w:sz="0" w:space="0" w:color="auto"/>
            <w:left w:val="none" w:sz="0" w:space="0" w:color="auto"/>
            <w:bottom w:val="none" w:sz="0" w:space="0" w:color="auto"/>
            <w:right w:val="none" w:sz="0" w:space="0" w:color="auto"/>
          </w:divBdr>
        </w:div>
        <w:div w:id="1288202044">
          <w:marLeft w:val="0"/>
          <w:marRight w:val="0"/>
          <w:marTop w:val="0"/>
          <w:marBottom w:val="0"/>
          <w:divBdr>
            <w:top w:val="none" w:sz="0" w:space="0" w:color="auto"/>
            <w:left w:val="none" w:sz="0" w:space="0" w:color="auto"/>
            <w:bottom w:val="none" w:sz="0" w:space="0" w:color="auto"/>
            <w:right w:val="none" w:sz="0" w:space="0" w:color="auto"/>
          </w:divBdr>
        </w:div>
        <w:div w:id="487017394">
          <w:marLeft w:val="0"/>
          <w:marRight w:val="0"/>
          <w:marTop w:val="0"/>
          <w:marBottom w:val="0"/>
          <w:divBdr>
            <w:top w:val="none" w:sz="0" w:space="0" w:color="auto"/>
            <w:left w:val="none" w:sz="0" w:space="0" w:color="auto"/>
            <w:bottom w:val="none" w:sz="0" w:space="0" w:color="auto"/>
            <w:right w:val="none" w:sz="0" w:space="0" w:color="auto"/>
          </w:divBdr>
        </w:div>
      </w:divsChild>
    </w:div>
    <w:div w:id="970597368">
      <w:bodyDiv w:val="1"/>
      <w:marLeft w:val="0"/>
      <w:marRight w:val="0"/>
      <w:marTop w:val="0"/>
      <w:marBottom w:val="0"/>
      <w:divBdr>
        <w:top w:val="none" w:sz="0" w:space="0" w:color="auto"/>
        <w:left w:val="none" w:sz="0" w:space="0" w:color="auto"/>
        <w:bottom w:val="none" w:sz="0" w:space="0" w:color="auto"/>
        <w:right w:val="none" w:sz="0" w:space="0" w:color="auto"/>
      </w:divBdr>
    </w:div>
    <w:div w:id="104517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A03EA8043A4C44AE0D415335B39AF6" ma:contentTypeVersion="18" ma:contentTypeDescription="Create a new document." ma:contentTypeScope="" ma:versionID="389770582010f22c91b630c8294ffe43">
  <xsd:schema xmlns:xsd="http://www.w3.org/2001/XMLSchema" xmlns:xs="http://www.w3.org/2001/XMLSchema" xmlns:p="http://schemas.microsoft.com/office/2006/metadata/properties" xmlns:ns1="http://schemas.microsoft.com/sharepoint/v3" xmlns:ns2="1d9d369a-42d1-47e1-b516-9513eea0209d" xmlns:ns3="43362ab3-dc51-43b3-850c-50f3e026833e" targetNamespace="http://schemas.microsoft.com/office/2006/metadata/properties" ma:root="true" ma:fieldsID="acf6861b13ba818fca45af912ef8f4c9" ns1:_="" ns2:_="" ns3:_="">
    <xsd:import namespace="http://schemas.microsoft.com/sharepoint/v3"/>
    <xsd:import namespace="1d9d369a-42d1-47e1-b516-9513eea0209d"/>
    <xsd:import namespace="43362ab3-dc51-43b3-850c-50f3e02683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369a-42d1-47e1-b516-9513eea02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62ab3-dc51-43b3-850c-50f3e02683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0c00066-56aa-4eed-8631-d6b387aab2e7}" ma:internalName="TaxCatchAll" ma:showField="CatchAllData" ma:web="43362ab3-dc51-43b3-850c-50f3e0268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0EAB7-45ED-458A-B8C5-31DE73975E22}">
  <ds:schemaRefs>
    <ds:schemaRef ds:uri="http://schemas.microsoft.com/sharepoint/v3/contenttype/forms"/>
  </ds:schemaRefs>
</ds:datastoreItem>
</file>

<file path=customXml/itemProps2.xml><?xml version="1.0" encoding="utf-8"?>
<ds:datastoreItem xmlns:ds="http://schemas.openxmlformats.org/officeDocument/2006/customXml" ds:itemID="{66E7A0E5-BE7A-43E6-A4E4-4818AB4CD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9d369a-42d1-47e1-b516-9513eea0209d"/>
    <ds:schemaRef ds:uri="43362ab3-dc51-43b3-850c-50f3e0268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Papanicolaou Rachel</dc:creator>
  <cp:lastModifiedBy>Plumtree Jane - Lead Medical Examiner</cp:lastModifiedBy>
  <cp:revision>6</cp:revision>
  <dcterms:created xsi:type="dcterms:W3CDTF">2024-02-20T10:12:00Z</dcterms:created>
  <dcterms:modified xsi:type="dcterms:W3CDTF">2024-10-15T08:44:00Z</dcterms:modified>
</cp:coreProperties>
</file>