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D4A4" w14:textId="5620187C" w:rsidR="00857174" w:rsidRDefault="00857174" w:rsidP="00661FE6">
      <w:pPr>
        <w:spacing w:after="225" w:line="240" w:lineRule="auto"/>
        <w:jc w:val="center"/>
        <w:outlineLvl w:val="0"/>
        <w:rPr>
          <w:rFonts w:ascii="Arial" w:eastAsia="Times New Roman" w:hAnsi="Arial" w:cs="Arial"/>
          <w:b/>
          <w:bCs/>
          <w:kern w:val="36"/>
          <w:sz w:val="28"/>
          <w:szCs w:val="28"/>
          <w:u w:val="single"/>
          <w:lang w:eastAsia="en-GB"/>
          <w14:ligatures w14:val="none"/>
        </w:rPr>
      </w:pPr>
      <w:r w:rsidRPr="00661FE6">
        <w:rPr>
          <w:rFonts w:ascii="Arial" w:eastAsia="Times New Roman" w:hAnsi="Arial" w:cs="Arial"/>
          <w:b/>
          <w:bCs/>
          <w:kern w:val="36"/>
          <w:sz w:val="28"/>
          <w:szCs w:val="28"/>
          <w:u w:val="single"/>
          <w:lang w:eastAsia="en-GB"/>
          <w14:ligatures w14:val="none"/>
        </w:rPr>
        <w:t xml:space="preserve">Developing </w:t>
      </w:r>
      <w:r w:rsidR="00661FE6" w:rsidRPr="00661FE6">
        <w:rPr>
          <w:rFonts w:ascii="Arial" w:eastAsia="Times New Roman" w:hAnsi="Arial" w:cs="Arial"/>
          <w:b/>
          <w:bCs/>
          <w:kern w:val="36"/>
          <w:sz w:val="28"/>
          <w:szCs w:val="28"/>
          <w:u w:val="single"/>
          <w:lang w:eastAsia="en-GB"/>
          <w14:ligatures w14:val="none"/>
        </w:rPr>
        <w:t>C</w:t>
      </w:r>
      <w:r w:rsidRPr="00661FE6">
        <w:rPr>
          <w:rFonts w:ascii="Arial" w:eastAsia="Times New Roman" w:hAnsi="Arial" w:cs="Arial"/>
          <w:b/>
          <w:bCs/>
          <w:kern w:val="36"/>
          <w:sz w:val="28"/>
          <w:szCs w:val="28"/>
          <w:u w:val="single"/>
          <w:lang w:eastAsia="en-GB"/>
          <w14:ligatures w14:val="none"/>
        </w:rPr>
        <w:t xml:space="preserve">ommunication and </w:t>
      </w:r>
      <w:r w:rsidR="00661FE6" w:rsidRPr="00661FE6">
        <w:rPr>
          <w:rFonts w:ascii="Arial" w:eastAsia="Times New Roman" w:hAnsi="Arial" w:cs="Arial"/>
          <w:b/>
          <w:bCs/>
          <w:kern w:val="36"/>
          <w:sz w:val="28"/>
          <w:szCs w:val="28"/>
          <w:u w:val="single"/>
          <w:lang w:eastAsia="en-GB"/>
          <w14:ligatures w14:val="none"/>
        </w:rPr>
        <w:t>L</w:t>
      </w:r>
      <w:r w:rsidRPr="00661FE6">
        <w:rPr>
          <w:rFonts w:ascii="Arial" w:eastAsia="Times New Roman" w:hAnsi="Arial" w:cs="Arial"/>
          <w:b/>
          <w:bCs/>
          <w:kern w:val="36"/>
          <w:sz w:val="28"/>
          <w:szCs w:val="28"/>
          <w:u w:val="single"/>
          <w:lang w:eastAsia="en-GB"/>
          <w14:ligatures w14:val="none"/>
        </w:rPr>
        <w:t>anguage</w:t>
      </w:r>
    </w:p>
    <w:p w14:paraId="26325045" w14:textId="77777777" w:rsidR="00661FE6" w:rsidRPr="00661FE6" w:rsidRDefault="00661FE6" w:rsidP="00661FE6">
      <w:pPr>
        <w:spacing w:after="225" w:line="240" w:lineRule="auto"/>
        <w:jc w:val="center"/>
        <w:outlineLvl w:val="0"/>
        <w:rPr>
          <w:rFonts w:ascii="Arial" w:eastAsia="Times New Roman" w:hAnsi="Arial" w:cs="Arial"/>
          <w:b/>
          <w:bCs/>
          <w:kern w:val="36"/>
          <w:sz w:val="28"/>
          <w:szCs w:val="28"/>
          <w:u w:val="single"/>
          <w:lang w:eastAsia="en-GB"/>
          <w14:ligatures w14:val="none"/>
        </w:rPr>
      </w:pPr>
    </w:p>
    <w:p w14:paraId="7A112FC1" w14:textId="77777777" w:rsidR="00857174" w:rsidRPr="00661FE6" w:rsidRDefault="00857174" w:rsidP="00857174">
      <w:pPr>
        <w:spacing w:after="330" w:line="240" w:lineRule="auto"/>
        <w:rPr>
          <w:rFonts w:ascii="Arial" w:eastAsia="Times New Roman" w:hAnsi="Arial" w:cs="Arial"/>
          <w:kern w:val="0"/>
          <w:sz w:val="28"/>
          <w:szCs w:val="28"/>
          <w:lang w:eastAsia="en-GB"/>
          <w14:ligatures w14:val="none"/>
        </w:rPr>
      </w:pPr>
      <w:r w:rsidRPr="00661FE6">
        <w:rPr>
          <w:rFonts w:ascii="Arial" w:eastAsia="Times New Roman" w:hAnsi="Arial" w:cs="Arial"/>
          <w:kern w:val="0"/>
          <w:sz w:val="28"/>
          <w:szCs w:val="28"/>
          <w:lang w:eastAsia="en-GB"/>
          <w14:ligatures w14:val="none"/>
        </w:rPr>
        <w:t>Good communication and language matters whatever your child’s age, but it’s especially important for deaf children in the early years.</w:t>
      </w:r>
    </w:p>
    <w:p w14:paraId="00620311" w14:textId="77777777" w:rsidR="00857174" w:rsidRPr="00661FE6" w:rsidRDefault="00857174" w:rsidP="00857174">
      <w:pPr>
        <w:spacing w:after="330" w:line="240" w:lineRule="auto"/>
        <w:rPr>
          <w:rFonts w:ascii="Arial" w:eastAsia="Times New Roman" w:hAnsi="Arial" w:cs="Arial"/>
          <w:kern w:val="0"/>
          <w:sz w:val="28"/>
          <w:szCs w:val="28"/>
          <w:lang w:eastAsia="en-GB"/>
          <w14:ligatures w14:val="none"/>
        </w:rPr>
      </w:pPr>
      <w:r w:rsidRPr="00661FE6">
        <w:rPr>
          <w:rFonts w:ascii="Arial" w:eastAsia="Times New Roman" w:hAnsi="Arial" w:cs="Arial"/>
          <w:kern w:val="0"/>
          <w:sz w:val="28"/>
          <w:szCs w:val="28"/>
          <w:lang w:eastAsia="en-GB"/>
          <w14:ligatures w14:val="none"/>
        </w:rPr>
        <w:t>Nearly all (more than 90%) deaf children are from families with no first-hand experience of hearing loss, so it’s understandable that you might feel unsure about what to do to develop your baby’s language and communication skills. However, there are plenty of easy things you can try at home to create an environment where there is lots of communication and interaction to stimulate your child and support their development.</w:t>
      </w:r>
    </w:p>
    <w:p w14:paraId="4B1C51B5" w14:textId="77777777" w:rsidR="00857174" w:rsidRPr="00661FE6" w:rsidRDefault="00857174" w:rsidP="00857174">
      <w:pPr>
        <w:spacing w:after="330" w:line="240" w:lineRule="auto"/>
        <w:rPr>
          <w:rFonts w:ascii="Arial" w:eastAsia="Times New Roman" w:hAnsi="Arial" w:cs="Arial"/>
          <w:kern w:val="0"/>
          <w:sz w:val="28"/>
          <w:szCs w:val="28"/>
          <w:lang w:eastAsia="en-GB"/>
          <w14:ligatures w14:val="none"/>
        </w:rPr>
      </w:pPr>
      <w:r w:rsidRPr="00661FE6">
        <w:rPr>
          <w:rFonts w:ascii="Arial" w:eastAsia="Times New Roman" w:hAnsi="Arial" w:cs="Arial"/>
          <w:kern w:val="0"/>
          <w:sz w:val="28"/>
          <w:szCs w:val="28"/>
          <w:lang w:eastAsia="en-GB"/>
          <w14:ligatures w14:val="none"/>
        </w:rPr>
        <w:t>It’s important to remember that with the right support and encouragement your baby can develop the same fluent language and communication skills as other (hearing) children.</w:t>
      </w:r>
    </w:p>
    <w:p w14:paraId="18775EE1" w14:textId="77777777" w:rsidR="00857174" w:rsidRPr="00661FE6" w:rsidRDefault="00857174" w:rsidP="00857174">
      <w:pPr>
        <w:spacing w:after="330" w:line="240" w:lineRule="auto"/>
        <w:rPr>
          <w:rFonts w:ascii="Arial" w:eastAsia="Times New Roman" w:hAnsi="Arial" w:cs="Arial"/>
          <w:kern w:val="0"/>
          <w:sz w:val="28"/>
          <w:szCs w:val="28"/>
          <w:lang w:eastAsia="en-GB"/>
          <w14:ligatures w14:val="none"/>
        </w:rPr>
      </w:pPr>
      <w:r w:rsidRPr="00661FE6">
        <w:rPr>
          <w:rFonts w:ascii="Arial" w:eastAsia="Times New Roman" w:hAnsi="Arial" w:cs="Arial"/>
          <w:kern w:val="0"/>
          <w:sz w:val="28"/>
          <w:szCs w:val="28"/>
          <w:lang w:eastAsia="en-GB"/>
          <w14:ligatures w14:val="none"/>
        </w:rPr>
        <w:t>To help with this, we’ve put together a list of everyday activities you can do to build up these skills, whatever communication approach you have chosen with your child.</w:t>
      </w:r>
    </w:p>
    <w:p w14:paraId="367FA299" w14:textId="77777777" w:rsidR="00857174" w:rsidRPr="00661FE6" w:rsidRDefault="00857174" w:rsidP="00857174">
      <w:pPr>
        <w:spacing w:after="225" w:line="300" w:lineRule="atLeast"/>
        <w:outlineLvl w:val="1"/>
        <w:rPr>
          <w:rFonts w:ascii="Arial" w:eastAsia="Times New Roman" w:hAnsi="Arial" w:cs="Arial"/>
          <w:color w:val="87027B"/>
          <w:kern w:val="0"/>
          <w:sz w:val="28"/>
          <w:szCs w:val="28"/>
          <w:lang w:eastAsia="en-GB"/>
          <w14:ligatures w14:val="none"/>
        </w:rPr>
      </w:pPr>
      <w:r w:rsidRPr="00661FE6">
        <w:rPr>
          <w:rFonts w:ascii="Arial" w:eastAsia="Times New Roman" w:hAnsi="Arial" w:cs="Arial"/>
          <w:color w:val="87027B"/>
          <w:kern w:val="0"/>
          <w:sz w:val="28"/>
          <w:szCs w:val="28"/>
          <w:lang w:eastAsia="en-GB"/>
          <w14:ligatures w14:val="none"/>
        </w:rPr>
        <w:t xml:space="preserve">Try these practical </w:t>
      </w:r>
      <w:proofErr w:type="gramStart"/>
      <w:r w:rsidRPr="00661FE6">
        <w:rPr>
          <w:rFonts w:ascii="Arial" w:eastAsia="Times New Roman" w:hAnsi="Arial" w:cs="Arial"/>
          <w:color w:val="87027B"/>
          <w:kern w:val="0"/>
          <w:sz w:val="28"/>
          <w:szCs w:val="28"/>
          <w:lang w:eastAsia="en-GB"/>
          <w14:ligatures w14:val="none"/>
        </w:rPr>
        <w:t>ideas</w:t>
      </w:r>
      <w:proofErr w:type="gramEnd"/>
    </w:p>
    <w:p w14:paraId="598D9EA6" w14:textId="77777777" w:rsidR="00857174" w:rsidRPr="00661FE6" w:rsidRDefault="00857174" w:rsidP="00857174">
      <w:pPr>
        <w:spacing w:after="330" w:line="240" w:lineRule="auto"/>
        <w:rPr>
          <w:rFonts w:ascii="Arial" w:eastAsia="Times New Roman" w:hAnsi="Arial" w:cs="Arial"/>
          <w:kern w:val="0"/>
          <w:sz w:val="28"/>
          <w:szCs w:val="28"/>
          <w:lang w:eastAsia="en-GB"/>
          <w14:ligatures w14:val="none"/>
        </w:rPr>
      </w:pPr>
      <w:r w:rsidRPr="00661FE6">
        <w:rPr>
          <w:rFonts w:ascii="Arial" w:eastAsia="Times New Roman" w:hAnsi="Arial" w:cs="Arial"/>
          <w:kern w:val="0"/>
          <w:sz w:val="28"/>
          <w:szCs w:val="28"/>
          <w:lang w:eastAsia="en-GB"/>
          <w14:ligatures w14:val="none"/>
        </w:rPr>
        <w:t xml:space="preserve">Make sure you’re positioned so that your child can see you (they’ll be looking at your facial expressions, </w:t>
      </w:r>
      <w:proofErr w:type="gramStart"/>
      <w:r w:rsidRPr="00661FE6">
        <w:rPr>
          <w:rFonts w:ascii="Arial" w:eastAsia="Times New Roman" w:hAnsi="Arial" w:cs="Arial"/>
          <w:kern w:val="0"/>
          <w:sz w:val="28"/>
          <w:szCs w:val="28"/>
          <w:lang w:eastAsia="en-GB"/>
          <w14:ligatures w14:val="none"/>
        </w:rPr>
        <w:t>lips</w:t>
      </w:r>
      <w:proofErr w:type="gramEnd"/>
      <w:r w:rsidRPr="00661FE6">
        <w:rPr>
          <w:rFonts w:ascii="Arial" w:eastAsia="Times New Roman" w:hAnsi="Arial" w:cs="Arial"/>
          <w:kern w:val="0"/>
          <w:sz w:val="28"/>
          <w:szCs w:val="28"/>
          <w:lang w:eastAsia="en-GB"/>
          <w14:ligatures w14:val="none"/>
        </w:rPr>
        <w:t xml:space="preserve"> and gestures), and that any background noise is reduced as it can distract them and making listening harder.</w:t>
      </w:r>
    </w:p>
    <w:p w14:paraId="290C22B1" w14:textId="77777777" w:rsidR="00857174" w:rsidRPr="00661FE6" w:rsidRDefault="00857174" w:rsidP="00857174">
      <w:pPr>
        <w:spacing w:after="225" w:line="240" w:lineRule="auto"/>
        <w:outlineLvl w:val="2"/>
        <w:rPr>
          <w:rFonts w:ascii="Arial" w:eastAsia="Times New Roman" w:hAnsi="Arial" w:cs="Arial"/>
          <w:color w:val="87027B"/>
          <w:kern w:val="0"/>
          <w:sz w:val="28"/>
          <w:szCs w:val="28"/>
          <w:lang w:eastAsia="en-GB"/>
          <w14:ligatures w14:val="none"/>
        </w:rPr>
      </w:pPr>
      <w:r w:rsidRPr="00661FE6">
        <w:rPr>
          <w:rFonts w:ascii="Arial" w:eastAsia="Times New Roman" w:hAnsi="Arial" w:cs="Arial"/>
          <w:color w:val="87027B"/>
          <w:kern w:val="0"/>
          <w:sz w:val="28"/>
          <w:szCs w:val="28"/>
          <w:lang w:eastAsia="en-GB"/>
          <w14:ligatures w14:val="none"/>
        </w:rPr>
        <w:t>At 0–3 months old</w:t>
      </w:r>
    </w:p>
    <w:p w14:paraId="519BB8B7" w14:textId="77777777" w:rsidR="00857174" w:rsidRPr="00661FE6" w:rsidRDefault="00857174" w:rsidP="00857174">
      <w:pPr>
        <w:numPr>
          <w:ilvl w:val="0"/>
          <w:numId w:val="1"/>
        </w:numPr>
        <w:spacing w:before="100" w:beforeAutospacing="1" w:after="100" w:afterAutospacing="1" w:line="240" w:lineRule="auto"/>
        <w:ind w:left="867"/>
        <w:rPr>
          <w:rFonts w:ascii="Arial" w:eastAsia="Times New Roman" w:hAnsi="Arial" w:cs="Arial"/>
          <w:kern w:val="0"/>
          <w:sz w:val="28"/>
          <w:szCs w:val="28"/>
          <w:lang w:eastAsia="en-GB"/>
          <w14:ligatures w14:val="none"/>
        </w:rPr>
      </w:pPr>
      <w:r w:rsidRPr="00661FE6">
        <w:rPr>
          <w:rFonts w:ascii="Arial" w:eastAsia="Times New Roman" w:hAnsi="Arial" w:cs="Arial"/>
          <w:kern w:val="0"/>
          <w:sz w:val="28"/>
          <w:szCs w:val="28"/>
          <w:lang w:eastAsia="en-GB"/>
          <w14:ligatures w14:val="none"/>
        </w:rPr>
        <w:t xml:space="preserve">Talk and/or sign during everyday routines – nappy changing, </w:t>
      </w:r>
      <w:proofErr w:type="spellStart"/>
      <w:r w:rsidRPr="00661FE6">
        <w:rPr>
          <w:rFonts w:ascii="Arial" w:eastAsia="Times New Roman" w:hAnsi="Arial" w:cs="Arial"/>
          <w:kern w:val="0"/>
          <w:sz w:val="28"/>
          <w:szCs w:val="28"/>
          <w:lang w:eastAsia="en-GB"/>
          <w14:ligatures w14:val="none"/>
        </w:rPr>
        <w:t>bathtime</w:t>
      </w:r>
      <w:proofErr w:type="spellEnd"/>
      <w:r w:rsidRPr="00661FE6">
        <w:rPr>
          <w:rFonts w:ascii="Arial" w:eastAsia="Times New Roman" w:hAnsi="Arial" w:cs="Arial"/>
          <w:kern w:val="0"/>
          <w:sz w:val="28"/>
          <w:szCs w:val="28"/>
          <w:lang w:eastAsia="en-GB"/>
          <w14:ligatures w14:val="none"/>
        </w:rPr>
        <w:t>, dressing.</w:t>
      </w:r>
    </w:p>
    <w:p w14:paraId="5E0A2B35" w14:textId="77777777" w:rsidR="00857174" w:rsidRPr="00661FE6" w:rsidRDefault="00857174" w:rsidP="00857174">
      <w:pPr>
        <w:numPr>
          <w:ilvl w:val="0"/>
          <w:numId w:val="1"/>
        </w:numPr>
        <w:spacing w:before="100" w:beforeAutospacing="1" w:after="100" w:afterAutospacing="1" w:line="240" w:lineRule="auto"/>
        <w:ind w:left="867"/>
        <w:rPr>
          <w:rFonts w:ascii="Arial" w:eastAsia="Times New Roman" w:hAnsi="Arial" w:cs="Arial"/>
          <w:kern w:val="0"/>
          <w:sz w:val="28"/>
          <w:szCs w:val="28"/>
          <w:lang w:eastAsia="en-GB"/>
          <w14:ligatures w14:val="none"/>
        </w:rPr>
      </w:pPr>
      <w:r w:rsidRPr="00661FE6">
        <w:rPr>
          <w:rFonts w:ascii="Arial" w:eastAsia="Times New Roman" w:hAnsi="Arial" w:cs="Arial"/>
          <w:kern w:val="0"/>
          <w:sz w:val="28"/>
          <w:szCs w:val="28"/>
          <w:lang w:eastAsia="en-GB"/>
          <w14:ligatures w14:val="none"/>
        </w:rPr>
        <w:t xml:space="preserve">Sing to your baby! They love to listen to people </w:t>
      </w:r>
      <w:proofErr w:type="gramStart"/>
      <w:r w:rsidRPr="00661FE6">
        <w:rPr>
          <w:rFonts w:ascii="Arial" w:eastAsia="Times New Roman" w:hAnsi="Arial" w:cs="Arial"/>
          <w:kern w:val="0"/>
          <w:sz w:val="28"/>
          <w:szCs w:val="28"/>
          <w:lang w:eastAsia="en-GB"/>
          <w14:ligatures w14:val="none"/>
        </w:rPr>
        <w:t>singing</w:t>
      </w:r>
      <w:proofErr w:type="gramEnd"/>
      <w:r w:rsidRPr="00661FE6">
        <w:rPr>
          <w:rFonts w:ascii="Arial" w:eastAsia="Times New Roman" w:hAnsi="Arial" w:cs="Arial"/>
          <w:kern w:val="0"/>
          <w:sz w:val="28"/>
          <w:szCs w:val="28"/>
          <w:lang w:eastAsia="en-GB"/>
          <w14:ligatures w14:val="none"/>
        </w:rPr>
        <w:t xml:space="preserve"> and it helps naturally emphasise the rhythm and tone of your voice which really helps language learning.</w:t>
      </w:r>
    </w:p>
    <w:p w14:paraId="47286B37" w14:textId="77777777" w:rsidR="00857174" w:rsidRPr="00661FE6" w:rsidRDefault="00857174" w:rsidP="00857174">
      <w:pPr>
        <w:spacing w:after="225" w:line="240" w:lineRule="auto"/>
        <w:outlineLvl w:val="2"/>
        <w:rPr>
          <w:rFonts w:ascii="Arial" w:eastAsia="Times New Roman" w:hAnsi="Arial" w:cs="Arial"/>
          <w:color w:val="87027B"/>
          <w:kern w:val="0"/>
          <w:sz w:val="28"/>
          <w:szCs w:val="28"/>
          <w:lang w:eastAsia="en-GB"/>
          <w14:ligatures w14:val="none"/>
        </w:rPr>
      </w:pPr>
      <w:r w:rsidRPr="00661FE6">
        <w:rPr>
          <w:rFonts w:ascii="Arial" w:eastAsia="Times New Roman" w:hAnsi="Arial" w:cs="Arial"/>
          <w:color w:val="87027B"/>
          <w:kern w:val="0"/>
          <w:sz w:val="28"/>
          <w:szCs w:val="28"/>
          <w:lang w:eastAsia="en-GB"/>
          <w14:ligatures w14:val="none"/>
        </w:rPr>
        <w:t>At 6 months old</w:t>
      </w:r>
    </w:p>
    <w:p w14:paraId="74A60A73" w14:textId="77777777" w:rsidR="00857174" w:rsidRPr="00661FE6" w:rsidRDefault="00857174" w:rsidP="00857174">
      <w:pPr>
        <w:numPr>
          <w:ilvl w:val="0"/>
          <w:numId w:val="2"/>
        </w:numPr>
        <w:spacing w:before="100" w:beforeAutospacing="1" w:after="100" w:afterAutospacing="1" w:line="240" w:lineRule="auto"/>
        <w:ind w:left="867"/>
        <w:rPr>
          <w:rFonts w:ascii="Arial" w:eastAsia="Times New Roman" w:hAnsi="Arial" w:cs="Arial"/>
          <w:kern w:val="0"/>
          <w:sz w:val="28"/>
          <w:szCs w:val="28"/>
          <w:lang w:eastAsia="en-GB"/>
          <w14:ligatures w14:val="none"/>
        </w:rPr>
      </w:pPr>
      <w:r w:rsidRPr="00661FE6">
        <w:rPr>
          <w:rFonts w:ascii="Arial" w:eastAsia="Times New Roman" w:hAnsi="Arial" w:cs="Arial"/>
          <w:kern w:val="0"/>
          <w:sz w:val="28"/>
          <w:szCs w:val="28"/>
          <w:lang w:eastAsia="en-GB"/>
          <w14:ligatures w14:val="none"/>
        </w:rPr>
        <w:t>Get some baby books for your baby to explore. They may throw them or put them in their mouth, but familiarising your baby with books can help them develop an interest in them.</w:t>
      </w:r>
    </w:p>
    <w:p w14:paraId="20EBC614" w14:textId="77777777" w:rsidR="00857174" w:rsidRPr="00661FE6" w:rsidRDefault="00857174" w:rsidP="00857174">
      <w:pPr>
        <w:numPr>
          <w:ilvl w:val="0"/>
          <w:numId w:val="2"/>
        </w:numPr>
        <w:spacing w:before="100" w:beforeAutospacing="1" w:after="100" w:afterAutospacing="1" w:line="240" w:lineRule="auto"/>
        <w:ind w:left="867"/>
        <w:rPr>
          <w:rFonts w:ascii="Arial" w:eastAsia="Times New Roman" w:hAnsi="Arial" w:cs="Arial"/>
          <w:kern w:val="0"/>
          <w:sz w:val="28"/>
          <w:szCs w:val="28"/>
          <w:lang w:eastAsia="en-GB"/>
          <w14:ligatures w14:val="none"/>
        </w:rPr>
      </w:pPr>
      <w:r w:rsidRPr="00661FE6">
        <w:rPr>
          <w:rFonts w:ascii="Arial" w:eastAsia="Times New Roman" w:hAnsi="Arial" w:cs="Arial"/>
          <w:kern w:val="0"/>
          <w:sz w:val="28"/>
          <w:szCs w:val="28"/>
          <w:lang w:eastAsia="en-GB"/>
          <w14:ligatures w14:val="none"/>
        </w:rPr>
        <w:lastRenderedPageBreak/>
        <w:t>Pushing your baby on a swing is a great way to practise saying “hello” and “goodbye”.</w:t>
      </w:r>
    </w:p>
    <w:p w14:paraId="101AC11D" w14:textId="77777777" w:rsidR="00857174" w:rsidRPr="00661FE6" w:rsidRDefault="00857174" w:rsidP="00857174">
      <w:pPr>
        <w:numPr>
          <w:ilvl w:val="0"/>
          <w:numId w:val="2"/>
        </w:numPr>
        <w:spacing w:before="100" w:beforeAutospacing="1" w:after="100" w:afterAutospacing="1" w:line="240" w:lineRule="auto"/>
        <w:ind w:left="867"/>
        <w:rPr>
          <w:rFonts w:ascii="Arial" w:eastAsia="Times New Roman" w:hAnsi="Arial" w:cs="Arial"/>
          <w:kern w:val="0"/>
          <w:sz w:val="28"/>
          <w:szCs w:val="28"/>
          <w:lang w:eastAsia="en-GB"/>
          <w14:ligatures w14:val="none"/>
        </w:rPr>
      </w:pPr>
      <w:r w:rsidRPr="00661FE6">
        <w:rPr>
          <w:rFonts w:ascii="Arial" w:eastAsia="Times New Roman" w:hAnsi="Arial" w:cs="Arial"/>
          <w:kern w:val="0"/>
          <w:sz w:val="28"/>
          <w:szCs w:val="28"/>
          <w:lang w:eastAsia="en-GB"/>
          <w14:ligatures w14:val="none"/>
        </w:rPr>
        <w:t>Copy your baby’s babble patterns and mould them into real words – “dada – yes, Daddy’s coming!”</w:t>
      </w:r>
    </w:p>
    <w:p w14:paraId="6D6F32D3" w14:textId="77777777" w:rsidR="00857174" w:rsidRPr="00661FE6" w:rsidRDefault="00857174" w:rsidP="00857174">
      <w:pPr>
        <w:spacing w:after="225" w:line="240" w:lineRule="auto"/>
        <w:outlineLvl w:val="2"/>
        <w:rPr>
          <w:rFonts w:ascii="Arial" w:eastAsia="Times New Roman" w:hAnsi="Arial" w:cs="Arial"/>
          <w:color w:val="87027B"/>
          <w:kern w:val="0"/>
          <w:sz w:val="28"/>
          <w:szCs w:val="28"/>
          <w:lang w:eastAsia="en-GB"/>
          <w14:ligatures w14:val="none"/>
        </w:rPr>
      </w:pPr>
      <w:r w:rsidRPr="00661FE6">
        <w:rPr>
          <w:rFonts w:ascii="Arial" w:eastAsia="Times New Roman" w:hAnsi="Arial" w:cs="Arial"/>
          <w:color w:val="87027B"/>
          <w:kern w:val="0"/>
          <w:sz w:val="28"/>
          <w:szCs w:val="28"/>
          <w:lang w:eastAsia="en-GB"/>
          <w14:ligatures w14:val="none"/>
        </w:rPr>
        <w:t>At 9 months old</w:t>
      </w:r>
    </w:p>
    <w:p w14:paraId="5DFDB8D2" w14:textId="77777777" w:rsidR="00857174" w:rsidRPr="00661FE6" w:rsidRDefault="00857174" w:rsidP="00857174">
      <w:pPr>
        <w:numPr>
          <w:ilvl w:val="0"/>
          <w:numId w:val="3"/>
        </w:numPr>
        <w:spacing w:before="100" w:beforeAutospacing="1" w:after="100" w:afterAutospacing="1" w:line="240" w:lineRule="auto"/>
        <w:ind w:left="867"/>
        <w:rPr>
          <w:rFonts w:ascii="Arial" w:eastAsia="Times New Roman" w:hAnsi="Arial" w:cs="Arial"/>
          <w:kern w:val="0"/>
          <w:sz w:val="28"/>
          <w:szCs w:val="28"/>
          <w:lang w:eastAsia="en-GB"/>
          <w14:ligatures w14:val="none"/>
        </w:rPr>
      </w:pPr>
      <w:r w:rsidRPr="00661FE6">
        <w:rPr>
          <w:rFonts w:ascii="Arial" w:eastAsia="Times New Roman" w:hAnsi="Arial" w:cs="Arial"/>
          <w:kern w:val="0"/>
          <w:sz w:val="28"/>
          <w:szCs w:val="28"/>
          <w:lang w:eastAsia="en-GB"/>
          <w14:ligatures w14:val="none"/>
        </w:rPr>
        <w:t>Carry on singing songs and nursery rhymes, using signs or actions to go with them – leave gaps when you sing to allow your baby to take a turn.</w:t>
      </w:r>
    </w:p>
    <w:p w14:paraId="69A826FB" w14:textId="77777777" w:rsidR="00857174" w:rsidRPr="00661FE6" w:rsidRDefault="00857174" w:rsidP="00857174">
      <w:pPr>
        <w:numPr>
          <w:ilvl w:val="0"/>
          <w:numId w:val="3"/>
        </w:numPr>
        <w:spacing w:before="100" w:beforeAutospacing="1" w:after="100" w:afterAutospacing="1" w:line="240" w:lineRule="auto"/>
        <w:ind w:left="867"/>
        <w:rPr>
          <w:rFonts w:ascii="Arial" w:eastAsia="Times New Roman" w:hAnsi="Arial" w:cs="Arial"/>
          <w:kern w:val="0"/>
          <w:sz w:val="28"/>
          <w:szCs w:val="28"/>
          <w:lang w:eastAsia="en-GB"/>
          <w14:ligatures w14:val="none"/>
        </w:rPr>
      </w:pPr>
      <w:r w:rsidRPr="00661FE6">
        <w:rPr>
          <w:rFonts w:ascii="Arial" w:eastAsia="Times New Roman" w:hAnsi="Arial" w:cs="Arial"/>
          <w:kern w:val="0"/>
          <w:sz w:val="28"/>
          <w:szCs w:val="28"/>
          <w:lang w:eastAsia="en-GB"/>
          <w14:ligatures w14:val="none"/>
        </w:rPr>
        <w:t>Hide toys and objects under a cloth or blanket for your baby to find. Talk/sign with them to ask them where the toy is and praise them when they find it.</w:t>
      </w:r>
    </w:p>
    <w:p w14:paraId="72EC4B17" w14:textId="77777777" w:rsidR="00857174" w:rsidRPr="00661FE6" w:rsidRDefault="00857174" w:rsidP="00857174">
      <w:pPr>
        <w:numPr>
          <w:ilvl w:val="0"/>
          <w:numId w:val="3"/>
        </w:numPr>
        <w:spacing w:before="100" w:beforeAutospacing="1" w:after="100" w:afterAutospacing="1" w:line="240" w:lineRule="auto"/>
        <w:ind w:left="867"/>
        <w:rPr>
          <w:rFonts w:ascii="Arial" w:eastAsia="Times New Roman" w:hAnsi="Arial" w:cs="Arial"/>
          <w:kern w:val="0"/>
          <w:sz w:val="28"/>
          <w:szCs w:val="28"/>
          <w:lang w:eastAsia="en-GB"/>
          <w14:ligatures w14:val="none"/>
        </w:rPr>
      </w:pPr>
      <w:r w:rsidRPr="00661FE6">
        <w:rPr>
          <w:rFonts w:ascii="Arial" w:eastAsia="Times New Roman" w:hAnsi="Arial" w:cs="Arial"/>
          <w:kern w:val="0"/>
          <w:sz w:val="28"/>
          <w:szCs w:val="28"/>
          <w:lang w:eastAsia="en-GB"/>
          <w14:ligatures w14:val="none"/>
        </w:rPr>
        <w:t>Watch tv programmes for young children together and talk/sign about what’s happening.</w:t>
      </w:r>
    </w:p>
    <w:p w14:paraId="6E099E60" w14:textId="77777777" w:rsidR="00857174" w:rsidRPr="00661FE6" w:rsidRDefault="00857174" w:rsidP="00857174">
      <w:pPr>
        <w:spacing w:after="225" w:line="240" w:lineRule="auto"/>
        <w:outlineLvl w:val="2"/>
        <w:rPr>
          <w:rFonts w:ascii="Arial" w:eastAsia="Times New Roman" w:hAnsi="Arial" w:cs="Arial"/>
          <w:color w:val="87027B"/>
          <w:kern w:val="0"/>
          <w:sz w:val="28"/>
          <w:szCs w:val="28"/>
          <w:lang w:eastAsia="en-GB"/>
          <w14:ligatures w14:val="none"/>
        </w:rPr>
      </w:pPr>
      <w:r w:rsidRPr="00661FE6">
        <w:rPr>
          <w:rFonts w:ascii="Arial" w:eastAsia="Times New Roman" w:hAnsi="Arial" w:cs="Arial"/>
          <w:color w:val="87027B"/>
          <w:kern w:val="0"/>
          <w:sz w:val="28"/>
          <w:szCs w:val="28"/>
          <w:lang w:eastAsia="en-GB"/>
          <w14:ligatures w14:val="none"/>
        </w:rPr>
        <w:t>At 12 months</w:t>
      </w:r>
    </w:p>
    <w:p w14:paraId="020DADCF" w14:textId="77777777" w:rsidR="00857174" w:rsidRPr="00661FE6" w:rsidRDefault="00857174" w:rsidP="00857174">
      <w:pPr>
        <w:numPr>
          <w:ilvl w:val="0"/>
          <w:numId w:val="4"/>
        </w:numPr>
        <w:spacing w:before="100" w:beforeAutospacing="1" w:after="100" w:afterAutospacing="1" w:line="240" w:lineRule="auto"/>
        <w:ind w:left="867"/>
        <w:rPr>
          <w:rFonts w:ascii="Arial" w:eastAsia="Times New Roman" w:hAnsi="Arial" w:cs="Arial"/>
          <w:kern w:val="0"/>
          <w:sz w:val="28"/>
          <w:szCs w:val="28"/>
          <w:lang w:eastAsia="en-GB"/>
          <w14:ligatures w14:val="none"/>
        </w:rPr>
      </w:pPr>
      <w:r w:rsidRPr="00661FE6">
        <w:rPr>
          <w:rFonts w:ascii="Arial" w:eastAsia="Times New Roman" w:hAnsi="Arial" w:cs="Arial"/>
          <w:kern w:val="0"/>
          <w:sz w:val="28"/>
          <w:szCs w:val="28"/>
          <w:lang w:eastAsia="en-GB"/>
          <w14:ligatures w14:val="none"/>
        </w:rPr>
        <w:t>Start to encourage pretending by playing with soft toys, dolls, cars, tea sets, toy vacuum cleaners – anything your baby enjoys.</w:t>
      </w:r>
    </w:p>
    <w:p w14:paraId="61D18516" w14:textId="77777777" w:rsidR="00857174" w:rsidRPr="00661FE6" w:rsidRDefault="00857174" w:rsidP="00857174">
      <w:pPr>
        <w:numPr>
          <w:ilvl w:val="0"/>
          <w:numId w:val="4"/>
        </w:numPr>
        <w:spacing w:before="100" w:beforeAutospacing="1" w:after="100" w:afterAutospacing="1" w:line="240" w:lineRule="auto"/>
        <w:ind w:left="867"/>
        <w:rPr>
          <w:rFonts w:ascii="Arial" w:eastAsia="Times New Roman" w:hAnsi="Arial" w:cs="Arial"/>
          <w:kern w:val="0"/>
          <w:sz w:val="28"/>
          <w:szCs w:val="28"/>
          <w:lang w:eastAsia="en-GB"/>
          <w14:ligatures w14:val="none"/>
        </w:rPr>
      </w:pPr>
      <w:r w:rsidRPr="00661FE6">
        <w:rPr>
          <w:rFonts w:ascii="Arial" w:eastAsia="Times New Roman" w:hAnsi="Arial" w:cs="Arial"/>
          <w:kern w:val="0"/>
          <w:sz w:val="28"/>
          <w:szCs w:val="28"/>
          <w:lang w:eastAsia="en-GB"/>
          <w14:ligatures w14:val="none"/>
        </w:rPr>
        <w:t xml:space="preserve">Look at picture books </w:t>
      </w:r>
      <w:proofErr w:type="gramStart"/>
      <w:r w:rsidRPr="00661FE6">
        <w:rPr>
          <w:rFonts w:ascii="Arial" w:eastAsia="Times New Roman" w:hAnsi="Arial" w:cs="Arial"/>
          <w:kern w:val="0"/>
          <w:sz w:val="28"/>
          <w:szCs w:val="28"/>
          <w:lang w:eastAsia="en-GB"/>
          <w14:ligatures w14:val="none"/>
        </w:rPr>
        <w:t>together, but</w:t>
      </w:r>
      <w:proofErr w:type="gramEnd"/>
      <w:r w:rsidRPr="00661FE6">
        <w:rPr>
          <w:rFonts w:ascii="Arial" w:eastAsia="Times New Roman" w:hAnsi="Arial" w:cs="Arial"/>
          <w:kern w:val="0"/>
          <w:sz w:val="28"/>
          <w:szCs w:val="28"/>
          <w:lang w:eastAsia="en-GB"/>
          <w14:ligatures w14:val="none"/>
        </w:rPr>
        <w:t xml:space="preserve"> let your baby’s favourite cuddly toy join in too – soon your baby will be reading them a story!</w:t>
      </w:r>
    </w:p>
    <w:p w14:paraId="3DEB8140" w14:textId="77777777" w:rsidR="00857174" w:rsidRPr="00661FE6" w:rsidRDefault="00857174" w:rsidP="00857174">
      <w:pPr>
        <w:spacing w:after="225" w:line="240" w:lineRule="auto"/>
        <w:outlineLvl w:val="2"/>
        <w:rPr>
          <w:rFonts w:ascii="Arial" w:eastAsia="Times New Roman" w:hAnsi="Arial" w:cs="Arial"/>
          <w:color w:val="87027B"/>
          <w:kern w:val="0"/>
          <w:sz w:val="28"/>
          <w:szCs w:val="28"/>
          <w:lang w:eastAsia="en-GB"/>
          <w14:ligatures w14:val="none"/>
        </w:rPr>
      </w:pPr>
      <w:r w:rsidRPr="00661FE6">
        <w:rPr>
          <w:rFonts w:ascii="Arial" w:eastAsia="Times New Roman" w:hAnsi="Arial" w:cs="Arial"/>
          <w:color w:val="87027B"/>
          <w:kern w:val="0"/>
          <w:sz w:val="28"/>
          <w:szCs w:val="28"/>
          <w:lang w:eastAsia="en-GB"/>
          <w14:ligatures w14:val="none"/>
        </w:rPr>
        <w:t>At 18 months</w:t>
      </w:r>
    </w:p>
    <w:p w14:paraId="0ECA4015" w14:textId="77777777" w:rsidR="00857174" w:rsidRPr="00661FE6" w:rsidRDefault="00857174" w:rsidP="00857174">
      <w:pPr>
        <w:numPr>
          <w:ilvl w:val="0"/>
          <w:numId w:val="5"/>
        </w:numPr>
        <w:spacing w:before="100" w:beforeAutospacing="1" w:after="100" w:afterAutospacing="1" w:line="240" w:lineRule="auto"/>
        <w:ind w:left="867"/>
        <w:rPr>
          <w:rFonts w:ascii="Arial" w:eastAsia="Times New Roman" w:hAnsi="Arial" w:cs="Arial"/>
          <w:kern w:val="0"/>
          <w:sz w:val="28"/>
          <w:szCs w:val="28"/>
          <w:lang w:eastAsia="en-GB"/>
          <w14:ligatures w14:val="none"/>
        </w:rPr>
      </w:pPr>
      <w:r w:rsidRPr="00661FE6">
        <w:rPr>
          <w:rFonts w:ascii="Arial" w:eastAsia="Times New Roman" w:hAnsi="Arial" w:cs="Arial"/>
          <w:kern w:val="0"/>
          <w:sz w:val="28"/>
          <w:szCs w:val="28"/>
          <w:lang w:eastAsia="en-GB"/>
          <w14:ligatures w14:val="none"/>
        </w:rPr>
        <w:t>Practise talking on the phone or using Facetime/Skype.</w:t>
      </w:r>
    </w:p>
    <w:p w14:paraId="00091237" w14:textId="77777777" w:rsidR="00857174" w:rsidRPr="00661FE6" w:rsidRDefault="00857174" w:rsidP="00857174">
      <w:pPr>
        <w:numPr>
          <w:ilvl w:val="0"/>
          <w:numId w:val="5"/>
        </w:numPr>
        <w:spacing w:before="100" w:beforeAutospacing="1" w:after="100" w:afterAutospacing="1" w:line="240" w:lineRule="auto"/>
        <w:ind w:left="867"/>
        <w:rPr>
          <w:rFonts w:ascii="Arial" w:eastAsia="Times New Roman" w:hAnsi="Arial" w:cs="Arial"/>
          <w:kern w:val="0"/>
          <w:sz w:val="28"/>
          <w:szCs w:val="28"/>
          <w:lang w:eastAsia="en-GB"/>
          <w14:ligatures w14:val="none"/>
        </w:rPr>
      </w:pPr>
      <w:proofErr w:type="gramStart"/>
      <w:r w:rsidRPr="00661FE6">
        <w:rPr>
          <w:rFonts w:ascii="Arial" w:eastAsia="Times New Roman" w:hAnsi="Arial" w:cs="Arial"/>
          <w:kern w:val="0"/>
          <w:sz w:val="28"/>
          <w:szCs w:val="28"/>
          <w:lang w:eastAsia="en-GB"/>
          <w14:ligatures w14:val="none"/>
        </w:rPr>
        <w:t>Make</w:t>
      </w:r>
      <w:proofErr w:type="gramEnd"/>
      <w:r w:rsidRPr="00661FE6">
        <w:rPr>
          <w:rFonts w:ascii="Arial" w:eastAsia="Times New Roman" w:hAnsi="Arial" w:cs="Arial"/>
          <w:kern w:val="0"/>
          <w:sz w:val="28"/>
          <w:szCs w:val="28"/>
          <w:lang w:eastAsia="en-GB"/>
          <w14:ligatures w14:val="none"/>
        </w:rPr>
        <w:t xml:space="preserve"> a special photo book, (or use a smartphone or tablet) with pictures of their favourite people, toys and activities.</w:t>
      </w:r>
    </w:p>
    <w:p w14:paraId="770C7E60" w14:textId="77777777" w:rsidR="00857174" w:rsidRPr="00661FE6" w:rsidRDefault="00857174" w:rsidP="00857174">
      <w:pPr>
        <w:spacing w:after="225" w:line="240" w:lineRule="auto"/>
        <w:outlineLvl w:val="2"/>
        <w:rPr>
          <w:rFonts w:ascii="Arial" w:eastAsia="Times New Roman" w:hAnsi="Arial" w:cs="Arial"/>
          <w:color w:val="87027B"/>
          <w:kern w:val="0"/>
          <w:sz w:val="28"/>
          <w:szCs w:val="28"/>
          <w:lang w:eastAsia="en-GB"/>
          <w14:ligatures w14:val="none"/>
        </w:rPr>
      </w:pPr>
      <w:r w:rsidRPr="00661FE6">
        <w:rPr>
          <w:rFonts w:ascii="Arial" w:eastAsia="Times New Roman" w:hAnsi="Arial" w:cs="Arial"/>
          <w:color w:val="87027B"/>
          <w:kern w:val="0"/>
          <w:sz w:val="28"/>
          <w:szCs w:val="28"/>
          <w:lang w:eastAsia="en-GB"/>
          <w14:ligatures w14:val="none"/>
        </w:rPr>
        <w:t>At two years</w:t>
      </w:r>
    </w:p>
    <w:p w14:paraId="35592422" w14:textId="77777777" w:rsidR="00857174" w:rsidRPr="00661FE6" w:rsidRDefault="00857174" w:rsidP="00857174">
      <w:pPr>
        <w:numPr>
          <w:ilvl w:val="0"/>
          <w:numId w:val="6"/>
        </w:numPr>
        <w:spacing w:before="100" w:beforeAutospacing="1" w:after="100" w:afterAutospacing="1" w:line="240" w:lineRule="auto"/>
        <w:ind w:left="867"/>
        <w:rPr>
          <w:rFonts w:ascii="Arial" w:eastAsia="Times New Roman" w:hAnsi="Arial" w:cs="Arial"/>
          <w:kern w:val="0"/>
          <w:sz w:val="28"/>
          <w:szCs w:val="28"/>
          <w:lang w:eastAsia="en-GB"/>
          <w14:ligatures w14:val="none"/>
        </w:rPr>
      </w:pPr>
      <w:r w:rsidRPr="00661FE6">
        <w:rPr>
          <w:rFonts w:ascii="Arial" w:eastAsia="Times New Roman" w:hAnsi="Arial" w:cs="Arial"/>
          <w:kern w:val="0"/>
          <w:sz w:val="28"/>
          <w:szCs w:val="28"/>
          <w:lang w:eastAsia="en-GB"/>
          <w14:ligatures w14:val="none"/>
        </w:rPr>
        <w:t>Play searching games – ask your child to point at/find objects – at the supermarket or playing outside.</w:t>
      </w:r>
    </w:p>
    <w:p w14:paraId="37CC0C30" w14:textId="77777777" w:rsidR="00857174" w:rsidRPr="00661FE6" w:rsidRDefault="00857174" w:rsidP="00857174">
      <w:pPr>
        <w:numPr>
          <w:ilvl w:val="0"/>
          <w:numId w:val="6"/>
        </w:numPr>
        <w:spacing w:before="100" w:beforeAutospacing="1" w:after="100" w:afterAutospacing="1" w:line="240" w:lineRule="auto"/>
        <w:ind w:left="867"/>
        <w:rPr>
          <w:rFonts w:ascii="Arial" w:eastAsia="Times New Roman" w:hAnsi="Arial" w:cs="Arial"/>
          <w:kern w:val="0"/>
          <w:sz w:val="28"/>
          <w:szCs w:val="28"/>
          <w:lang w:eastAsia="en-GB"/>
          <w14:ligatures w14:val="none"/>
        </w:rPr>
      </w:pPr>
      <w:r w:rsidRPr="00661FE6">
        <w:rPr>
          <w:rFonts w:ascii="Arial" w:eastAsia="Times New Roman" w:hAnsi="Arial" w:cs="Arial"/>
          <w:kern w:val="0"/>
          <w:sz w:val="28"/>
          <w:szCs w:val="28"/>
          <w:lang w:eastAsia="en-GB"/>
          <w14:ligatures w14:val="none"/>
        </w:rPr>
        <w:t>Watch children’s tv together, and then talk/sign about it afterwards.</w:t>
      </w:r>
    </w:p>
    <w:p w14:paraId="604A94C0" w14:textId="77777777" w:rsidR="004E31E1" w:rsidRPr="00661FE6" w:rsidRDefault="004E31E1" w:rsidP="004E31E1">
      <w:pPr>
        <w:spacing w:before="100" w:beforeAutospacing="1" w:after="100" w:afterAutospacing="1" w:line="240" w:lineRule="auto"/>
        <w:rPr>
          <w:rFonts w:ascii="Arial" w:eastAsia="Times New Roman" w:hAnsi="Arial" w:cs="Arial"/>
          <w:kern w:val="0"/>
          <w:sz w:val="28"/>
          <w:szCs w:val="28"/>
          <w:lang w:eastAsia="en-GB"/>
          <w14:ligatures w14:val="none"/>
        </w:rPr>
      </w:pPr>
    </w:p>
    <w:p w14:paraId="6963EADA" w14:textId="43398A07" w:rsidR="004E31E1" w:rsidRPr="00661FE6" w:rsidRDefault="004E31E1" w:rsidP="004E31E1">
      <w:pPr>
        <w:rPr>
          <w:rFonts w:ascii="Arial" w:hAnsi="Arial" w:cs="Arial"/>
          <w:sz w:val="28"/>
          <w:szCs w:val="28"/>
        </w:rPr>
      </w:pPr>
      <w:r w:rsidRPr="00661FE6">
        <w:rPr>
          <w:rFonts w:ascii="Arial" w:hAnsi="Arial" w:cs="Arial"/>
          <w:sz w:val="28"/>
          <w:szCs w:val="28"/>
        </w:rPr>
        <w:t>Taken from NDCS</w:t>
      </w:r>
      <w:r w:rsidR="00661FE6" w:rsidRPr="00661FE6">
        <w:rPr>
          <w:rFonts w:ascii="Arial" w:hAnsi="Arial" w:cs="Arial"/>
          <w:sz w:val="28"/>
          <w:szCs w:val="28"/>
        </w:rPr>
        <w:t xml:space="preserve">: </w:t>
      </w:r>
      <w:hyperlink r:id="rId7" w:history="1">
        <w:r w:rsidRPr="00661FE6">
          <w:rPr>
            <w:rStyle w:val="Hyperlink"/>
            <w:rFonts w:ascii="Arial" w:hAnsi="Arial" w:cs="Arial"/>
            <w:sz w:val="28"/>
            <w:szCs w:val="28"/>
          </w:rPr>
          <w:t>Practical tips for communicating | Tips for parents (ndcs.org.uk)</w:t>
        </w:r>
      </w:hyperlink>
    </w:p>
    <w:p w14:paraId="3FDBE4EE" w14:textId="77777777" w:rsidR="004E31E1" w:rsidRPr="00857174" w:rsidRDefault="004E31E1" w:rsidP="004E31E1">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p w14:paraId="2FB14D82" w14:textId="77777777" w:rsidR="006A65F3" w:rsidRDefault="006A65F3"/>
    <w:sectPr w:rsidR="006A65F3">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5279" w14:textId="77777777" w:rsidR="00DB315D" w:rsidRDefault="00DB315D" w:rsidP="00857174">
      <w:pPr>
        <w:spacing w:after="0" w:line="240" w:lineRule="auto"/>
      </w:pPr>
      <w:r>
        <w:separator/>
      </w:r>
    </w:p>
  </w:endnote>
  <w:endnote w:type="continuationSeparator" w:id="0">
    <w:p w14:paraId="6FAD9149" w14:textId="77777777" w:rsidR="00DB315D" w:rsidRDefault="00DB315D" w:rsidP="0085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CD94" w14:textId="77777777" w:rsidR="00DB315D" w:rsidRDefault="00DB315D" w:rsidP="00857174">
      <w:pPr>
        <w:spacing w:after="0" w:line="240" w:lineRule="auto"/>
      </w:pPr>
      <w:r>
        <w:separator/>
      </w:r>
    </w:p>
  </w:footnote>
  <w:footnote w:type="continuationSeparator" w:id="0">
    <w:p w14:paraId="48610360" w14:textId="77777777" w:rsidR="00DB315D" w:rsidRDefault="00DB315D" w:rsidP="00857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A5B1" w14:textId="720AF95F" w:rsidR="00857174" w:rsidRDefault="00857174">
    <w:pPr>
      <w:pStyle w:val="Header"/>
    </w:pPr>
    <w:r>
      <w:rPr>
        <w:noProof/>
      </w:rPr>
      <mc:AlternateContent>
        <mc:Choice Requires="wps">
          <w:drawing>
            <wp:anchor distT="0" distB="0" distL="0" distR="0" simplePos="0" relativeHeight="251659264" behindDoc="0" locked="0" layoutInCell="1" allowOverlap="1" wp14:anchorId="2A0DA9B3" wp14:editId="15C4879C">
              <wp:simplePos x="635" y="635"/>
              <wp:positionH relativeFrom="page">
                <wp:align>center</wp:align>
              </wp:positionH>
              <wp:positionV relativeFrom="page">
                <wp:align>top</wp:align>
              </wp:positionV>
              <wp:extent cx="443865" cy="443865"/>
              <wp:effectExtent l="0" t="0" r="3175" b="8890"/>
              <wp:wrapNone/>
              <wp:docPr id="635954619" name="Text Box 3" descr="- Not Classified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38267B" w14:textId="6D29019D" w:rsidR="00857174" w:rsidRPr="00857174" w:rsidRDefault="00857174" w:rsidP="00857174">
                          <w:pPr>
                            <w:spacing w:after="0"/>
                            <w:rPr>
                              <w:rFonts w:ascii="Calibri" w:eastAsia="Calibri" w:hAnsi="Calibri" w:cs="Calibri"/>
                              <w:noProof/>
                              <w:color w:val="0000FF"/>
                              <w:sz w:val="24"/>
                              <w:szCs w:val="24"/>
                            </w:rPr>
                          </w:pPr>
                          <w:r w:rsidRPr="00857174">
                            <w:rPr>
                              <w:rFonts w:ascii="Calibri" w:eastAsia="Calibri" w:hAnsi="Calibri" w:cs="Calibri"/>
                              <w:noProof/>
                              <w:color w:val="0000FF"/>
                              <w:sz w:val="24"/>
                              <w:szCs w:val="24"/>
                            </w:rPr>
                            <w:t>- Not Classified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0DA9B3" id="_x0000_t202" coordsize="21600,21600" o:spt="202" path="m,l,21600r21600,l21600,xe">
              <v:stroke joinstyle="miter"/>
              <v:path gradientshapeok="t" o:connecttype="rect"/>
            </v:shapetype>
            <v:shape id="Text Box 3" o:spid="_x0000_s1026" type="#_x0000_t202" alt="- Not Classified -"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838267B" w14:textId="6D29019D" w:rsidR="00857174" w:rsidRPr="00857174" w:rsidRDefault="00857174" w:rsidP="00857174">
                    <w:pPr>
                      <w:spacing w:after="0"/>
                      <w:rPr>
                        <w:rFonts w:ascii="Calibri" w:eastAsia="Calibri" w:hAnsi="Calibri" w:cs="Calibri"/>
                        <w:noProof/>
                        <w:color w:val="0000FF"/>
                        <w:sz w:val="24"/>
                        <w:szCs w:val="24"/>
                      </w:rPr>
                    </w:pPr>
                    <w:r w:rsidRPr="00857174">
                      <w:rPr>
                        <w:rFonts w:ascii="Calibri" w:eastAsia="Calibri" w:hAnsi="Calibri" w:cs="Calibri"/>
                        <w:noProof/>
                        <w:color w:val="0000FF"/>
                        <w:sz w:val="24"/>
                        <w:szCs w:val="24"/>
                      </w:rPr>
                      <w:t>- Not Classified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456F" w14:textId="3C4F4D42" w:rsidR="00857174" w:rsidRDefault="00857174">
    <w:pPr>
      <w:pStyle w:val="Header"/>
    </w:pPr>
    <w:r>
      <w:rPr>
        <w:noProof/>
      </w:rPr>
      <mc:AlternateContent>
        <mc:Choice Requires="wps">
          <w:drawing>
            <wp:anchor distT="0" distB="0" distL="0" distR="0" simplePos="0" relativeHeight="251660288" behindDoc="0" locked="0" layoutInCell="1" allowOverlap="1" wp14:anchorId="4953B864" wp14:editId="05AF00FD">
              <wp:simplePos x="914400" y="450850"/>
              <wp:positionH relativeFrom="page">
                <wp:align>center</wp:align>
              </wp:positionH>
              <wp:positionV relativeFrom="page">
                <wp:align>top</wp:align>
              </wp:positionV>
              <wp:extent cx="443865" cy="443865"/>
              <wp:effectExtent l="0" t="0" r="3175" b="8890"/>
              <wp:wrapNone/>
              <wp:docPr id="1445636221" name="Text Box 4" descr="- Not Classified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28A9F0" w14:textId="120C5114" w:rsidR="00857174" w:rsidRPr="00857174" w:rsidRDefault="00857174" w:rsidP="00857174">
                          <w:pPr>
                            <w:spacing w:after="0"/>
                            <w:rPr>
                              <w:rFonts w:ascii="Calibri" w:eastAsia="Calibri" w:hAnsi="Calibri" w:cs="Calibri"/>
                              <w:noProof/>
                              <w:color w:val="0000FF"/>
                              <w:sz w:val="24"/>
                              <w:szCs w:val="24"/>
                            </w:rPr>
                          </w:pPr>
                          <w:r w:rsidRPr="00857174">
                            <w:rPr>
                              <w:rFonts w:ascii="Calibri" w:eastAsia="Calibri" w:hAnsi="Calibri" w:cs="Calibri"/>
                              <w:noProof/>
                              <w:color w:val="0000FF"/>
                              <w:sz w:val="24"/>
                              <w:szCs w:val="24"/>
                            </w:rPr>
                            <w:t>- Not Classified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953B864" id="_x0000_t202" coordsize="21600,21600" o:spt="202" path="m,l,21600r21600,l21600,xe">
              <v:stroke joinstyle="miter"/>
              <v:path gradientshapeok="t" o:connecttype="rect"/>
            </v:shapetype>
            <v:shape id="Text Box 4" o:spid="_x0000_s1027" type="#_x0000_t202" alt="- Not Classified -"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B28A9F0" w14:textId="120C5114" w:rsidR="00857174" w:rsidRPr="00857174" w:rsidRDefault="00857174" w:rsidP="00857174">
                    <w:pPr>
                      <w:spacing w:after="0"/>
                      <w:rPr>
                        <w:rFonts w:ascii="Calibri" w:eastAsia="Calibri" w:hAnsi="Calibri" w:cs="Calibri"/>
                        <w:noProof/>
                        <w:color w:val="0000FF"/>
                        <w:sz w:val="24"/>
                        <w:szCs w:val="24"/>
                      </w:rPr>
                    </w:pPr>
                    <w:r w:rsidRPr="00857174">
                      <w:rPr>
                        <w:rFonts w:ascii="Calibri" w:eastAsia="Calibri" w:hAnsi="Calibri" w:cs="Calibri"/>
                        <w:noProof/>
                        <w:color w:val="0000FF"/>
                        <w:sz w:val="24"/>
                        <w:szCs w:val="24"/>
                      </w:rPr>
                      <w:t>- Not Classified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DE5E" w14:textId="1B8E194B" w:rsidR="00857174" w:rsidRDefault="00857174">
    <w:pPr>
      <w:pStyle w:val="Header"/>
    </w:pPr>
    <w:r>
      <w:rPr>
        <w:noProof/>
      </w:rPr>
      <mc:AlternateContent>
        <mc:Choice Requires="wps">
          <w:drawing>
            <wp:anchor distT="0" distB="0" distL="0" distR="0" simplePos="0" relativeHeight="251658240" behindDoc="0" locked="0" layoutInCell="1" allowOverlap="1" wp14:anchorId="356D1D8D" wp14:editId="1969CEAC">
              <wp:simplePos x="635" y="635"/>
              <wp:positionH relativeFrom="page">
                <wp:align>center</wp:align>
              </wp:positionH>
              <wp:positionV relativeFrom="page">
                <wp:align>top</wp:align>
              </wp:positionV>
              <wp:extent cx="443865" cy="443865"/>
              <wp:effectExtent l="0" t="0" r="3175" b="8890"/>
              <wp:wrapNone/>
              <wp:docPr id="295677978" name="Text Box 2" descr="- Not Classified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0D80B2" w14:textId="430EF113" w:rsidR="00857174" w:rsidRPr="00857174" w:rsidRDefault="00857174" w:rsidP="00857174">
                          <w:pPr>
                            <w:spacing w:after="0"/>
                            <w:rPr>
                              <w:rFonts w:ascii="Calibri" w:eastAsia="Calibri" w:hAnsi="Calibri" w:cs="Calibri"/>
                              <w:noProof/>
                              <w:color w:val="0000FF"/>
                              <w:sz w:val="24"/>
                              <w:szCs w:val="24"/>
                            </w:rPr>
                          </w:pPr>
                          <w:r w:rsidRPr="00857174">
                            <w:rPr>
                              <w:rFonts w:ascii="Calibri" w:eastAsia="Calibri" w:hAnsi="Calibri" w:cs="Calibri"/>
                              <w:noProof/>
                              <w:color w:val="0000FF"/>
                              <w:sz w:val="24"/>
                              <w:szCs w:val="24"/>
                            </w:rPr>
                            <w:t>- Not Classified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56D1D8D" id="_x0000_t202" coordsize="21600,21600" o:spt="202" path="m,l,21600r21600,l21600,xe">
              <v:stroke joinstyle="miter"/>
              <v:path gradientshapeok="t" o:connecttype="rect"/>
            </v:shapetype>
            <v:shape id="Text Box 2" o:spid="_x0000_s1028" type="#_x0000_t202" alt="- Not Classified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A0D80B2" w14:textId="430EF113" w:rsidR="00857174" w:rsidRPr="00857174" w:rsidRDefault="00857174" w:rsidP="00857174">
                    <w:pPr>
                      <w:spacing w:after="0"/>
                      <w:rPr>
                        <w:rFonts w:ascii="Calibri" w:eastAsia="Calibri" w:hAnsi="Calibri" w:cs="Calibri"/>
                        <w:noProof/>
                        <w:color w:val="0000FF"/>
                        <w:sz w:val="24"/>
                        <w:szCs w:val="24"/>
                      </w:rPr>
                    </w:pPr>
                    <w:r w:rsidRPr="00857174">
                      <w:rPr>
                        <w:rFonts w:ascii="Calibri" w:eastAsia="Calibri" w:hAnsi="Calibri" w:cs="Calibri"/>
                        <w:noProof/>
                        <w:color w:val="0000FF"/>
                        <w:sz w:val="24"/>
                        <w:szCs w:val="24"/>
                      </w:rPr>
                      <w:t>- Not Classified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9B0"/>
    <w:multiLevelType w:val="multilevel"/>
    <w:tmpl w:val="F294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F0589"/>
    <w:multiLevelType w:val="multilevel"/>
    <w:tmpl w:val="1EAC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51439"/>
    <w:multiLevelType w:val="multilevel"/>
    <w:tmpl w:val="0532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D2237"/>
    <w:multiLevelType w:val="multilevel"/>
    <w:tmpl w:val="96EA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9A66CF"/>
    <w:multiLevelType w:val="multilevel"/>
    <w:tmpl w:val="DC8E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835FEC"/>
    <w:multiLevelType w:val="multilevel"/>
    <w:tmpl w:val="6C16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4335655">
    <w:abstractNumId w:val="1"/>
  </w:num>
  <w:num w:numId="2" w16cid:durableId="1077628229">
    <w:abstractNumId w:val="4"/>
  </w:num>
  <w:num w:numId="3" w16cid:durableId="537664952">
    <w:abstractNumId w:val="5"/>
  </w:num>
  <w:num w:numId="4" w16cid:durableId="1241210276">
    <w:abstractNumId w:val="0"/>
  </w:num>
  <w:num w:numId="5" w16cid:durableId="385178965">
    <w:abstractNumId w:val="3"/>
  </w:num>
  <w:num w:numId="6" w16cid:durableId="1297679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74"/>
    <w:rsid w:val="004E31E1"/>
    <w:rsid w:val="00661FE6"/>
    <w:rsid w:val="006A65F3"/>
    <w:rsid w:val="00857174"/>
    <w:rsid w:val="00DB3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AB93"/>
  <w15:chartTrackingRefBased/>
  <w15:docId w15:val="{634268B6-BBFD-452E-8848-6FE513D2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7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85717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85717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174"/>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857174"/>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857174"/>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85717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857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174"/>
  </w:style>
  <w:style w:type="character" w:styleId="Hyperlink">
    <w:name w:val="Hyperlink"/>
    <w:basedOn w:val="DefaultParagraphFont"/>
    <w:uiPriority w:val="99"/>
    <w:semiHidden/>
    <w:unhideWhenUsed/>
    <w:rsid w:val="004E31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77419">
      <w:bodyDiv w:val="1"/>
      <w:marLeft w:val="0"/>
      <w:marRight w:val="0"/>
      <w:marTop w:val="0"/>
      <w:marBottom w:val="0"/>
      <w:divBdr>
        <w:top w:val="none" w:sz="0" w:space="0" w:color="auto"/>
        <w:left w:val="none" w:sz="0" w:space="0" w:color="auto"/>
        <w:bottom w:val="none" w:sz="0" w:space="0" w:color="auto"/>
        <w:right w:val="none" w:sz="0" w:space="0" w:color="auto"/>
      </w:divBdr>
      <w:divsChild>
        <w:div w:id="980185020">
          <w:marLeft w:val="147"/>
          <w:marRight w:val="147"/>
          <w:marTop w:val="0"/>
          <w:marBottom w:val="0"/>
          <w:divBdr>
            <w:top w:val="none" w:sz="0" w:space="0" w:color="auto"/>
            <w:left w:val="none" w:sz="0" w:space="0" w:color="auto"/>
            <w:bottom w:val="none" w:sz="0" w:space="0" w:color="auto"/>
            <w:right w:val="none" w:sz="0" w:space="0" w:color="auto"/>
          </w:divBdr>
        </w:div>
        <w:div w:id="639457184">
          <w:marLeft w:val="147"/>
          <w:marRight w:val="147"/>
          <w:marTop w:val="0"/>
          <w:marBottom w:val="300"/>
          <w:divBdr>
            <w:top w:val="none" w:sz="0" w:space="0" w:color="auto"/>
            <w:left w:val="none" w:sz="0" w:space="0" w:color="auto"/>
            <w:bottom w:val="none" w:sz="0" w:space="0" w:color="auto"/>
            <w:right w:val="none" w:sz="0" w:space="0" w:color="auto"/>
          </w:divBdr>
          <w:divsChild>
            <w:div w:id="479422375">
              <w:marLeft w:val="0"/>
              <w:marRight w:val="0"/>
              <w:marTop w:val="150"/>
              <w:marBottom w:val="0"/>
              <w:divBdr>
                <w:top w:val="none" w:sz="0" w:space="0" w:color="auto"/>
                <w:left w:val="none" w:sz="0" w:space="0" w:color="auto"/>
                <w:bottom w:val="none" w:sz="0" w:space="0" w:color="auto"/>
                <w:right w:val="none" w:sz="0" w:space="0" w:color="auto"/>
              </w:divBdr>
            </w:div>
          </w:divsChild>
        </w:div>
        <w:div w:id="713044900">
          <w:marLeft w:val="147"/>
          <w:marRight w:val="147"/>
          <w:marTop w:val="0"/>
          <w:marBottom w:val="0"/>
          <w:divBdr>
            <w:top w:val="none" w:sz="0" w:space="0" w:color="auto"/>
            <w:left w:val="none" w:sz="0" w:space="0" w:color="auto"/>
            <w:bottom w:val="none" w:sz="0" w:space="0" w:color="auto"/>
            <w:right w:val="none" w:sz="0" w:space="0" w:color="auto"/>
          </w:divBdr>
        </w:div>
      </w:divsChild>
    </w:div>
    <w:div w:id="12416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dcs.org.uk/information-and-support/education-and-learning/early-years/developing-your-babys-communication-and-langu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Karen</dc:creator>
  <cp:keywords/>
  <dc:description/>
  <cp:lastModifiedBy>Bridges, Karen</cp:lastModifiedBy>
  <cp:revision>3</cp:revision>
  <dcterms:created xsi:type="dcterms:W3CDTF">2023-10-18T10:24:00Z</dcterms:created>
  <dcterms:modified xsi:type="dcterms:W3CDTF">2023-10-18T11:39:00Z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119fb01a,25e7e5bb,562aa87d</vt:lpwstr>
  </property>
  <property fmtid="{D5CDD505-2E9C-101B-9397-08002B2CF9AE}" pid="3" name="ClassificationContentMarkingHeaderFontProps">
    <vt:lpwstr>#0000ff,12,Calibri</vt:lpwstr>
  </property>
  <property fmtid="{D5CDD505-2E9C-101B-9397-08002B2CF9AE}" pid="4" name="ClassificationContentMarkingHeaderText">
    <vt:lpwstr>- Not Classified -</vt:lpwstr>
  </property>
  <property fmtid="{D5CDD505-2E9C-101B-9397-08002B2CF9AE}" pid="5" name="MSIP_Label_9736a235-3e12-4ab4-83b8-7d4452cef7c4_Enabled">
    <vt:lpwstr>true</vt:lpwstr>
  </property>
  <property fmtid="{D5CDD505-2E9C-101B-9397-08002B2CF9AE}" pid="6" name="MSIP_Label_9736a235-3e12-4ab4-83b8-7d4452cef7c4_SetDate">
    <vt:lpwstr>2023-10-18T10:33:12Z</vt:lpwstr>
  </property>
  <property fmtid="{D5CDD505-2E9C-101B-9397-08002B2CF9AE}" pid="7" name="MSIP_Label_9736a235-3e12-4ab4-83b8-7d4452cef7c4_Method">
    <vt:lpwstr>Privileged</vt:lpwstr>
  </property>
  <property fmtid="{D5CDD505-2E9C-101B-9397-08002B2CF9AE}" pid="8" name="MSIP_Label_9736a235-3e12-4ab4-83b8-7d4452cef7c4_Name">
    <vt:lpwstr>Not Classified</vt:lpwstr>
  </property>
  <property fmtid="{D5CDD505-2E9C-101B-9397-08002B2CF9AE}" pid="9" name="MSIP_Label_9736a235-3e12-4ab4-83b8-7d4452cef7c4_SiteId">
    <vt:lpwstr>d6674c51-daa4-4142-8047-15a78bbe9306</vt:lpwstr>
  </property>
  <property fmtid="{D5CDD505-2E9C-101B-9397-08002B2CF9AE}" pid="10" name="MSIP_Label_9736a235-3e12-4ab4-83b8-7d4452cef7c4_ActionId">
    <vt:lpwstr>fa73c4f2-49a6-445b-9776-b14e82deb5b8</vt:lpwstr>
  </property>
  <property fmtid="{D5CDD505-2E9C-101B-9397-08002B2CF9AE}" pid="11" name="MSIP_Label_9736a235-3e12-4ab4-83b8-7d4452cef7c4_ContentBits">
    <vt:lpwstr>1</vt:lpwstr>
  </property>
</Properties>
</file>