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13ED" w14:textId="6FFE2647" w:rsidR="00C31659" w:rsidRPr="00691B4E" w:rsidRDefault="00C31659" w:rsidP="00C31659">
      <w:pPr>
        <w:shd w:val="clear" w:color="auto" w:fill="FFFFFF"/>
        <w:spacing w:after="300" w:line="240" w:lineRule="auto"/>
        <w:jc w:val="center"/>
        <w:rPr>
          <w:rFonts w:ascii="Arial" w:eastAsia="Times New Roman" w:hAnsi="Arial" w:cs="Arial"/>
          <w:b/>
          <w:bCs/>
          <w:color w:val="333333"/>
          <w:sz w:val="20"/>
          <w:szCs w:val="20"/>
          <w:u w:val="single"/>
          <w:lang w:eastAsia="en-GB"/>
        </w:rPr>
      </w:pPr>
      <w:r w:rsidRPr="00691B4E">
        <w:rPr>
          <w:rFonts w:ascii="Arial" w:eastAsia="Times New Roman" w:hAnsi="Arial" w:cs="Arial"/>
          <w:b/>
          <w:bCs/>
          <w:color w:val="333333"/>
          <w:sz w:val="20"/>
          <w:szCs w:val="20"/>
          <w:u w:val="single"/>
          <w:lang w:eastAsia="en-GB"/>
        </w:rPr>
        <w:t>Tips on How to Support Visually Impaired Child in Early Years Setting</w:t>
      </w:r>
    </w:p>
    <w:p w14:paraId="36DB1126" w14:textId="4B460F50" w:rsidR="00C31659" w:rsidRPr="00691B4E" w:rsidRDefault="00C31659" w:rsidP="00C31659">
      <w:pPr>
        <w:shd w:val="clear" w:color="auto" w:fill="FFFFFF"/>
        <w:spacing w:after="300" w:line="240" w:lineRule="auto"/>
        <w:rPr>
          <w:rFonts w:ascii="Arial" w:eastAsia="Times New Roman" w:hAnsi="Arial" w:cs="Arial"/>
          <w:b/>
          <w:bCs/>
          <w:color w:val="333333"/>
          <w:sz w:val="20"/>
          <w:szCs w:val="20"/>
          <w:u w:val="single"/>
          <w:lang w:eastAsia="en-GB"/>
        </w:rPr>
      </w:pPr>
      <w:r w:rsidRPr="00691B4E">
        <w:rPr>
          <w:rFonts w:ascii="Arial" w:eastAsia="Times New Roman" w:hAnsi="Arial" w:cs="Arial"/>
          <w:b/>
          <w:bCs/>
          <w:color w:val="333333"/>
          <w:sz w:val="20"/>
          <w:szCs w:val="20"/>
          <w:u w:val="single"/>
          <w:lang w:eastAsia="en-GB"/>
        </w:rPr>
        <w:t>Basics</w:t>
      </w:r>
    </w:p>
    <w:p w14:paraId="1B1E390D" w14:textId="77777777" w:rsidR="009A2273" w:rsidRPr="009A2273" w:rsidRDefault="009A2273" w:rsidP="00E1684E">
      <w:pPr>
        <w:pStyle w:val="NoSpacing"/>
        <w:numPr>
          <w:ilvl w:val="0"/>
          <w:numId w:val="17"/>
        </w:numPr>
        <w:rPr>
          <w:lang w:eastAsia="en-GB"/>
        </w:rPr>
      </w:pPr>
      <w:r w:rsidRPr="009A2273">
        <w:rPr>
          <w:lang w:eastAsia="en-GB"/>
        </w:rPr>
        <w:t>Allow plenty of visits and time to explore</w:t>
      </w:r>
    </w:p>
    <w:p w14:paraId="717F6144" w14:textId="77777777" w:rsidR="009A2273" w:rsidRPr="009A2273" w:rsidRDefault="009A2273" w:rsidP="00E1684E">
      <w:pPr>
        <w:pStyle w:val="NoSpacing"/>
        <w:numPr>
          <w:ilvl w:val="0"/>
          <w:numId w:val="17"/>
        </w:numPr>
        <w:rPr>
          <w:lang w:eastAsia="en-GB"/>
        </w:rPr>
      </w:pPr>
      <w:r w:rsidRPr="009A2273">
        <w:rPr>
          <w:lang w:eastAsia="en-GB"/>
        </w:rPr>
        <w:t>Use of observation to build up a picture about the child</w:t>
      </w:r>
    </w:p>
    <w:p w14:paraId="3EC35AB9" w14:textId="7186181D" w:rsidR="009A2273" w:rsidRPr="009A2273" w:rsidRDefault="009A2273" w:rsidP="00E1684E">
      <w:pPr>
        <w:pStyle w:val="NoSpacing"/>
        <w:numPr>
          <w:ilvl w:val="0"/>
          <w:numId w:val="17"/>
        </w:numPr>
        <w:rPr>
          <w:lang w:eastAsia="en-GB"/>
        </w:rPr>
      </w:pPr>
      <w:r w:rsidRPr="009A2273">
        <w:rPr>
          <w:lang w:eastAsia="en-GB"/>
        </w:rPr>
        <w:t>Keep the environment stable</w:t>
      </w:r>
      <w:r w:rsidR="00115325" w:rsidRPr="00691B4E">
        <w:rPr>
          <w:lang w:eastAsia="en-GB"/>
        </w:rPr>
        <w:t xml:space="preserve"> where possible</w:t>
      </w:r>
    </w:p>
    <w:p w14:paraId="677C5022" w14:textId="77777777" w:rsidR="009A2273" w:rsidRPr="009A2273" w:rsidRDefault="009A2273" w:rsidP="00E1684E">
      <w:pPr>
        <w:pStyle w:val="NoSpacing"/>
        <w:numPr>
          <w:ilvl w:val="0"/>
          <w:numId w:val="17"/>
        </w:numPr>
        <w:rPr>
          <w:lang w:eastAsia="en-GB"/>
        </w:rPr>
      </w:pPr>
      <w:r w:rsidRPr="009A2273">
        <w:rPr>
          <w:lang w:eastAsia="en-GB"/>
        </w:rPr>
        <w:t>Avoid floor hazards-remove clutter as much as possible.</w:t>
      </w:r>
    </w:p>
    <w:p w14:paraId="271B1BE5" w14:textId="77940B05" w:rsidR="009A2273" w:rsidRPr="009A2273" w:rsidRDefault="009A2273" w:rsidP="00E1684E">
      <w:pPr>
        <w:pStyle w:val="NoSpacing"/>
        <w:numPr>
          <w:ilvl w:val="0"/>
          <w:numId w:val="17"/>
        </w:numPr>
        <w:rPr>
          <w:lang w:eastAsia="en-GB"/>
        </w:rPr>
      </w:pPr>
      <w:r w:rsidRPr="009A2273">
        <w:rPr>
          <w:lang w:eastAsia="en-GB"/>
        </w:rPr>
        <w:t>Make a safe place for the child</w:t>
      </w:r>
      <w:r w:rsidR="002C0E86" w:rsidRPr="00691B4E">
        <w:rPr>
          <w:lang w:eastAsia="en-GB"/>
        </w:rPr>
        <w:t xml:space="preserve"> or create one </w:t>
      </w:r>
      <w:r w:rsidR="0098431E" w:rsidRPr="00691B4E">
        <w:rPr>
          <w:lang w:eastAsia="en-GB"/>
        </w:rPr>
        <w:t>area they can go to</w:t>
      </w:r>
      <w:r w:rsidR="00115325" w:rsidRPr="00691B4E">
        <w:rPr>
          <w:lang w:eastAsia="en-GB"/>
        </w:rPr>
        <w:t xml:space="preserve"> that is consistent </w:t>
      </w:r>
    </w:p>
    <w:p w14:paraId="5609D71D" w14:textId="77777777" w:rsidR="009A2273" w:rsidRPr="009A2273" w:rsidRDefault="009A2273" w:rsidP="00E1684E">
      <w:pPr>
        <w:pStyle w:val="NoSpacing"/>
        <w:numPr>
          <w:ilvl w:val="0"/>
          <w:numId w:val="17"/>
        </w:numPr>
        <w:rPr>
          <w:lang w:eastAsia="en-GB"/>
        </w:rPr>
      </w:pPr>
      <w:r w:rsidRPr="009A2273">
        <w:rPr>
          <w:lang w:eastAsia="en-GB"/>
        </w:rPr>
        <w:t>Have a set routine and clear rules</w:t>
      </w:r>
    </w:p>
    <w:p w14:paraId="528E52D8" w14:textId="77777777" w:rsidR="009A2273" w:rsidRPr="009A2273" w:rsidRDefault="009A2273" w:rsidP="00E1684E">
      <w:pPr>
        <w:pStyle w:val="NoSpacing"/>
        <w:numPr>
          <w:ilvl w:val="0"/>
          <w:numId w:val="17"/>
        </w:numPr>
        <w:rPr>
          <w:lang w:eastAsia="en-GB"/>
        </w:rPr>
      </w:pPr>
      <w:r w:rsidRPr="009A2273">
        <w:rPr>
          <w:lang w:eastAsia="en-GB"/>
        </w:rPr>
        <w:t>A timeline with tactile elements</w:t>
      </w:r>
    </w:p>
    <w:p w14:paraId="390D041B" w14:textId="77777777" w:rsidR="009A2273" w:rsidRPr="009A2273" w:rsidRDefault="009A2273" w:rsidP="00E1684E">
      <w:pPr>
        <w:pStyle w:val="NoSpacing"/>
        <w:numPr>
          <w:ilvl w:val="0"/>
          <w:numId w:val="17"/>
        </w:numPr>
        <w:rPr>
          <w:lang w:eastAsia="en-GB"/>
        </w:rPr>
      </w:pPr>
      <w:r w:rsidRPr="009A2273">
        <w:rPr>
          <w:lang w:eastAsia="en-GB"/>
        </w:rPr>
        <w:t>Use the child’s name first when you start to talk</w:t>
      </w:r>
    </w:p>
    <w:p w14:paraId="43635F44" w14:textId="77777777" w:rsidR="009A2273" w:rsidRPr="009A2273" w:rsidRDefault="009A2273" w:rsidP="00E1684E">
      <w:pPr>
        <w:pStyle w:val="NoSpacing"/>
        <w:numPr>
          <w:ilvl w:val="0"/>
          <w:numId w:val="17"/>
        </w:numPr>
        <w:rPr>
          <w:lang w:eastAsia="en-GB"/>
        </w:rPr>
      </w:pPr>
      <w:r w:rsidRPr="009A2273">
        <w:rPr>
          <w:lang w:eastAsia="en-GB"/>
        </w:rPr>
        <w:t>Tell the child when you are leaving- so the child can keep track of what is going on</w:t>
      </w:r>
    </w:p>
    <w:p w14:paraId="564A9D47" w14:textId="77777777" w:rsidR="009A2273" w:rsidRPr="009A2273" w:rsidRDefault="009A2273" w:rsidP="00E1684E">
      <w:pPr>
        <w:pStyle w:val="NoSpacing"/>
        <w:numPr>
          <w:ilvl w:val="0"/>
          <w:numId w:val="17"/>
        </w:numPr>
        <w:rPr>
          <w:lang w:eastAsia="en-GB"/>
        </w:rPr>
      </w:pPr>
      <w:r w:rsidRPr="009A2273">
        <w:rPr>
          <w:lang w:eastAsia="en-GB"/>
        </w:rPr>
        <w:t>Lighting- Good level of illumination without glare, dim patchy light can make tasks inaccessible</w:t>
      </w:r>
    </w:p>
    <w:p w14:paraId="07808403" w14:textId="77777777" w:rsidR="009A2273" w:rsidRPr="009A2273" w:rsidRDefault="009A2273" w:rsidP="00E1684E">
      <w:pPr>
        <w:pStyle w:val="NoSpacing"/>
        <w:numPr>
          <w:ilvl w:val="0"/>
          <w:numId w:val="17"/>
        </w:numPr>
        <w:rPr>
          <w:lang w:eastAsia="en-GB"/>
        </w:rPr>
      </w:pPr>
      <w:r w:rsidRPr="009A2273">
        <w:rPr>
          <w:lang w:eastAsia="en-GB"/>
        </w:rPr>
        <w:t>Remember to use lights on dull days </w:t>
      </w:r>
    </w:p>
    <w:p w14:paraId="68552B0C" w14:textId="77777777" w:rsidR="009A2273" w:rsidRPr="009A2273" w:rsidRDefault="009A2273" w:rsidP="00E1684E">
      <w:pPr>
        <w:pStyle w:val="NoSpacing"/>
        <w:numPr>
          <w:ilvl w:val="0"/>
          <w:numId w:val="17"/>
        </w:numPr>
        <w:rPr>
          <w:lang w:eastAsia="en-GB"/>
        </w:rPr>
      </w:pPr>
      <w:r w:rsidRPr="009A2273">
        <w:rPr>
          <w:lang w:eastAsia="en-GB"/>
        </w:rPr>
        <w:t>Glare- use of blinds to control the amount of sunlight, seating position with back to light, teachers should avoid standing in front of windows, can get glare from reflection from polished surfaces, use of matt laminate rather than shiny</w:t>
      </w:r>
    </w:p>
    <w:p w14:paraId="59C6457B" w14:textId="0298D91F" w:rsidR="009A2273" w:rsidRDefault="009A2273" w:rsidP="00E1684E">
      <w:pPr>
        <w:pStyle w:val="NoSpacing"/>
        <w:numPr>
          <w:ilvl w:val="0"/>
          <w:numId w:val="17"/>
        </w:numPr>
        <w:rPr>
          <w:lang w:eastAsia="en-GB"/>
        </w:rPr>
      </w:pPr>
      <w:r w:rsidRPr="009A2273">
        <w:rPr>
          <w:lang w:eastAsia="en-GB"/>
        </w:rPr>
        <w:t>Give the child plenty of time to explore new things</w:t>
      </w:r>
    </w:p>
    <w:p w14:paraId="3CCE3D8C" w14:textId="77777777" w:rsidR="00E1684E" w:rsidRPr="00B42B6B" w:rsidRDefault="00E1684E" w:rsidP="00E1684E">
      <w:pPr>
        <w:pStyle w:val="NoSpacing"/>
        <w:ind w:left="720"/>
        <w:rPr>
          <w:lang w:eastAsia="en-GB"/>
        </w:rPr>
      </w:pPr>
    </w:p>
    <w:p w14:paraId="0B9BBAC3" w14:textId="5BB8ACAC" w:rsidR="00C31659" w:rsidRPr="00691B4E" w:rsidRDefault="00C31659" w:rsidP="00C31659">
      <w:pPr>
        <w:shd w:val="clear" w:color="auto" w:fill="FFFFFF"/>
        <w:spacing w:after="300" w:line="240" w:lineRule="auto"/>
        <w:rPr>
          <w:rFonts w:ascii="Arial" w:eastAsia="Times New Roman" w:hAnsi="Arial" w:cs="Arial"/>
          <w:b/>
          <w:bCs/>
          <w:color w:val="333333"/>
          <w:sz w:val="20"/>
          <w:szCs w:val="20"/>
          <w:u w:val="single"/>
          <w:lang w:eastAsia="en-GB"/>
        </w:rPr>
      </w:pPr>
      <w:r w:rsidRPr="00691B4E">
        <w:rPr>
          <w:rFonts w:ascii="Arial" w:eastAsia="Times New Roman" w:hAnsi="Arial" w:cs="Arial"/>
          <w:b/>
          <w:bCs/>
          <w:color w:val="333333"/>
          <w:sz w:val="20"/>
          <w:szCs w:val="20"/>
          <w:u w:val="single"/>
          <w:lang w:eastAsia="en-GB"/>
        </w:rPr>
        <w:t>Colour &amp; Contrast</w:t>
      </w:r>
    </w:p>
    <w:p w14:paraId="14DF7FBD" w14:textId="77777777" w:rsidR="00935E26" w:rsidRDefault="00AB28D5" w:rsidP="00FE2FDA">
      <w:pPr>
        <w:pStyle w:val="ListParagraph"/>
        <w:numPr>
          <w:ilvl w:val="0"/>
          <w:numId w:val="10"/>
        </w:numPr>
        <w:shd w:val="clear" w:color="auto" w:fill="FFFFFF"/>
        <w:spacing w:after="300" w:line="240" w:lineRule="auto"/>
        <w:rPr>
          <w:rFonts w:ascii="Arial" w:eastAsia="Times New Roman" w:hAnsi="Arial" w:cs="Arial"/>
          <w:color w:val="333333"/>
          <w:sz w:val="20"/>
          <w:szCs w:val="20"/>
          <w:lang w:eastAsia="en-GB"/>
        </w:rPr>
      </w:pPr>
      <w:r w:rsidRPr="00935E26">
        <w:rPr>
          <w:rFonts w:ascii="Arial" w:eastAsia="Times New Roman" w:hAnsi="Arial" w:cs="Arial"/>
          <w:color w:val="333333"/>
          <w:sz w:val="20"/>
          <w:szCs w:val="20"/>
          <w:lang w:eastAsia="en-GB"/>
        </w:rPr>
        <w:t xml:space="preserve">Make sure the object of interest stands out in contrast to the background e.g. </w:t>
      </w:r>
      <w:r w:rsidR="001B3E6C" w:rsidRPr="00935E26">
        <w:rPr>
          <w:rFonts w:ascii="Arial" w:eastAsia="Times New Roman" w:hAnsi="Arial" w:cs="Arial"/>
          <w:color w:val="333333"/>
          <w:sz w:val="20"/>
          <w:szCs w:val="20"/>
          <w:lang w:eastAsia="en-GB"/>
        </w:rPr>
        <w:t>yellow banana on green plate</w:t>
      </w:r>
      <w:r w:rsidR="00AF2384" w:rsidRPr="00935E26">
        <w:rPr>
          <w:rFonts w:ascii="Arial" w:eastAsia="Times New Roman" w:hAnsi="Arial" w:cs="Arial"/>
          <w:color w:val="333333"/>
          <w:sz w:val="20"/>
          <w:szCs w:val="20"/>
          <w:lang w:eastAsia="en-GB"/>
        </w:rPr>
        <w:t xml:space="preserve">. </w:t>
      </w:r>
    </w:p>
    <w:p w14:paraId="06B842AD" w14:textId="0DB5DCAD" w:rsidR="0027151A" w:rsidRPr="00935E26" w:rsidRDefault="0027151A" w:rsidP="00FE2FDA">
      <w:pPr>
        <w:pStyle w:val="ListParagraph"/>
        <w:numPr>
          <w:ilvl w:val="0"/>
          <w:numId w:val="10"/>
        </w:numPr>
        <w:shd w:val="clear" w:color="auto" w:fill="FFFFFF"/>
        <w:spacing w:after="300" w:line="240" w:lineRule="auto"/>
        <w:rPr>
          <w:rFonts w:ascii="Arial" w:eastAsia="Times New Roman" w:hAnsi="Arial" w:cs="Arial"/>
          <w:color w:val="333333"/>
          <w:sz w:val="20"/>
          <w:szCs w:val="20"/>
          <w:lang w:eastAsia="en-GB"/>
        </w:rPr>
      </w:pPr>
      <w:r w:rsidRPr="00935E26">
        <w:rPr>
          <w:rFonts w:ascii="Arial" w:eastAsia="Times New Roman" w:hAnsi="Arial" w:cs="Arial"/>
          <w:color w:val="333333"/>
          <w:sz w:val="20"/>
          <w:szCs w:val="20"/>
          <w:lang w:eastAsia="en-GB"/>
        </w:rPr>
        <w:t>Books with clear illustrations</w:t>
      </w:r>
    </w:p>
    <w:p w14:paraId="472D000F" w14:textId="6FC56AE7" w:rsidR="0027151A" w:rsidRPr="00691B4E" w:rsidRDefault="0027151A" w:rsidP="002C0E86">
      <w:pPr>
        <w:pStyle w:val="ListParagraph"/>
        <w:numPr>
          <w:ilvl w:val="0"/>
          <w:numId w:val="10"/>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Use mark making tools e.g. pencils which make a strong mark</w:t>
      </w:r>
    </w:p>
    <w:p w14:paraId="03A31B07" w14:textId="70D19318" w:rsidR="002C0E86" w:rsidRPr="00691B4E" w:rsidRDefault="002C0E86" w:rsidP="002C0E86">
      <w:pPr>
        <w:pStyle w:val="ListParagraph"/>
        <w:numPr>
          <w:ilvl w:val="0"/>
          <w:numId w:val="10"/>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Outline the inset of puzzles in black</w:t>
      </w:r>
    </w:p>
    <w:p w14:paraId="3304E9D1" w14:textId="283D9A41" w:rsidR="002C0E86" w:rsidRPr="00691B4E" w:rsidRDefault="002C0E86" w:rsidP="002C0E86">
      <w:pPr>
        <w:pStyle w:val="ListParagraph"/>
        <w:numPr>
          <w:ilvl w:val="0"/>
          <w:numId w:val="10"/>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Add colour to glue </w:t>
      </w:r>
    </w:p>
    <w:p w14:paraId="2A92B927" w14:textId="5D34338D" w:rsidR="00AD688D" w:rsidRDefault="002C0E86" w:rsidP="00AB3D90">
      <w:pPr>
        <w:pStyle w:val="ListParagraph"/>
        <w:numPr>
          <w:ilvl w:val="0"/>
          <w:numId w:val="10"/>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Ensure paint brushes and what is in the pot is contrasting </w:t>
      </w:r>
    </w:p>
    <w:p w14:paraId="36AA8369" w14:textId="6B9898B3" w:rsidR="00935E26" w:rsidRPr="00B42B6B" w:rsidRDefault="00935E26" w:rsidP="00AB3D90">
      <w:pPr>
        <w:pStyle w:val="ListParagraph"/>
        <w:numPr>
          <w:ilvl w:val="0"/>
          <w:numId w:val="10"/>
        </w:numPr>
        <w:shd w:val="clear" w:color="auto" w:fill="FFFFFF"/>
        <w:spacing w:after="30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Use a coloured contrasting place mat</w:t>
      </w:r>
      <w:r w:rsidR="00EE68FA">
        <w:rPr>
          <w:rFonts w:ascii="Arial" w:eastAsia="Times New Roman" w:hAnsi="Arial" w:cs="Arial"/>
          <w:color w:val="333333"/>
          <w:sz w:val="20"/>
          <w:szCs w:val="20"/>
          <w:lang w:eastAsia="en-GB"/>
        </w:rPr>
        <w:t xml:space="preserve"> to table and activity objects.</w:t>
      </w:r>
    </w:p>
    <w:p w14:paraId="3D95039F" w14:textId="77E86C61" w:rsidR="00AB3D90" w:rsidRPr="00691B4E" w:rsidRDefault="00AB3D90" w:rsidP="00AB3D90">
      <w:pPr>
        <w:shd w:val="clear" w:color="auto" w:fill="FFFFFF"/>
        <w:spacing w:after="300" w:line="240" w:lineRule="auto"/>
        <w:rPr>
          <w:rFonts w:ascii="Arial" w:eastAsia="Times New Roman" w:hAnsi="Arial" w:cs="Arial"/>
          <w:b/>
          <w:bCs/>
          <w:color w:val="333333"/>
          <w:sz w:val="20"/>
          <w:szCs w:val="20"/>
          <w:u w:val="single"/>
          <w:lang w:eastAsia="en-GB"/>
        </w:rPr>
      </w:pPr>
      <w:r w:rsidRPr="00691B4E">
        <w:rPr>
          <w:rFonts w:ascii="Arial" w:eastAsia="Times New Roman" w:hAnsi="Arial" w:cs="Arial"/>
          <w:b/>
          <w:bCs/>
          <w:color w:val="333333"/>
          <w:sz w:val="20"/>
          <w:szCs w:val="20"/>
          <w:u w:val="single"/>
          <w:lang w:eastAsia="en-GB"/>
        </w:rPr>
        <w:t>Toys</w:t>
      </w:r>
      <w:r w:rsidR="00AD688D" w:rsidRPr="00691B4E">
        <w:rPr>
          <w:rFonts w:ascii="Arial" w:eastAsia="Times New Roman" w:hAnsi="Arial" w:cs="Arial"/>
          <w:b/>
          <w:bCs/>
          <w:color w:val="333333"/>
          <w:sz w:val="20"/>
          <w:szCs w:val="20"/>
          <w:u w:val="single"/>
          <w:lang w:eastAsia="en-GB"/>
        </w:rPr>
        <w:t xml:space="preserve"> and Objects</w:t>
      </w:r>
    </w:p>
    <w:p w14:paraId="0881E6FB" w14:textId="77777777" w:rsidR="004C03B5" w:rsidRPr="004154E2" w:rsidRDefault="0080492F" w:rsidP="004154E2">
      <w:pPr>
        <w:pStyle w:val="NoSpacing"/>
        <w:numPr>
          <w:ilvl w:val="0"/>
          <w:numId w:val="18"/>
        </w:numPr>
      </w:pPr>
      <w:r w:rsidRPr="004154E2">
        <w:t>Good colour contrast</w:t>
      </w:r>
    </w:p>
    <w:p w14:paraId="2EFF566A" w14:textId="6BE342AD" w:rsidR="0080492F" w:rsidRPr="004154E2" w:rsidRDefault="0080492F" w:rsidP="004154E2">
      <w:pPr>
        <w:pStyle w:val="NoSpacing"/>
        <w:numPr>
          <w:ilvl w:val="0"/>
          <w:numId w:val="18"/>
        </w:numPr>
      </w:pPr>
      <w:r w:rsidRPr="004154E2">
        <w:t>Any lettering is bold and clear</w:t>
      </w:r>
    </w:p>
    <w:p w14:paraId="14A2E585" w14:textId="77777777" w:rsidR="0080492F" w:rsidRPr="004154E2" w:rsidRDefault="0080492F" w:rsidP="004154E2">
      <w:pPr>
        <w:pStyle w:val="NoSpacing"/>
        <w:numPr>
          <w:ilvl w:val="0"/>
          <w:numId w:val="18"/>
        </w:numPr>
      </w:pPr>
      <w:r w:rsidRPr="004154E2">
        <w:t>Reflects light or fluorescent</w:t>
      </w:r>
    </w:p>
    <w:p w14:paraId="484BDDF5" w14:textId="77777777" w:rsidR="0080492F" w:rsidRPr="004154E2" w:rsidRDefault="0080492F" w:rsidP="004154E2">
      <w:pPr>
        <w:pStyle w:val="NoSpacing"/>
        <w:numPr>
          <w:ilvl w:val="0"/>
          <w:numId w:val="18"/>
        </w:numPr>
      </w:pPr>
      <w:r w:rsidRPr="004154E2">
        <w:t>Encourages children to use their eyes to follow an object</w:t>
      </w:r>
    </w:p>
    <w:p w14:paraId="218ED427" w14:textId="77777777" w:rsidR="0080492F" w:rsidRPr="004154E2" w:rsidRDefault="0080492F" w:rsidP="004154E2">
      <w:pPr>
        <w:pStyle w:val="NoSpacing"/>
        <w:numPr>
          <w:ilvl w:val="0"/>
          <w:numId w:val="18"/>
        </w:numPr>
      </w:pPr>
      <w:r w:rsidRPr="004154E2">
        <w:t>Encourages development of hand-eye co-ordination</w:t>
      </w:r>
    </w:p>
    <w:p w14:paraId="7F6D8EF7" w14:textId="77777777" w:rsidR="0080492F" w:rsidRPr="004154E2" w:rsidRDefault="0080492F" w:rsidP="004154E2">
      <w:pPr>
        <w:pStyle w:val="NoSpacing"/>
        <w:numPr>
          <w:ilvl w:val="0"/>
          <w:numId w:val="18"/>
        </w:numPr>
      </w:pPr>
      <w:r w:rsidRPr="004154E2">
        <w:t>Encourages good co-ordination of hands</w:t>
      </w:r>
    </w:p>
    <w:p w14:paraId="29129FC7" w14:textId="54162AC8" w:rsidR="0080492F" w:rsidRPr="004154E2" w:rsidRDefault="0080492F" w:rsidP="004154E2">
      <w:pPr>
        <w:pStyle w:val="NoSpacing"/>
        <w:numPr>
          <w:ilvl w:val="0"/>
          <w:numId w:val="18"/>
        </w:numPr>
      </w:pPr>
      <w:r w:rsidRPr="004154E2">
        <w:t>Encourages development of fine finger control</w:t>
      </w:r>
    </w:p>
    <w:p w14:paraId="6B093529" w14:textId="77777777" w:rsidR="0080492F" w:rsidRPr="004154E2" w:rsidRDefault="0080492F" w:rsidP="004154E2">
      <w:pPr>
        <w:pStyle w:val="NoSpacing"/>
        <w:numPr>
          <w:ilvl w:val="0"/>
          <w:numId w:val="18"/>
        </w:numPr>
      </w:pPr>
      <w:r w:rsidRPr="004154E2">
        <w:t>Some variety to touch</w:t>
      </w:r>
    </w:p>
    <w:p w14:paraId="5B49601A" w14:textId="77777777" w:rsidR="0080492F" w:rsidRPr="004154E2" w:rsidRDefault="0080492F" w:rsidP="004154E2">
      <w:pPr>
        <w:pStyle w:val="NoSpacing"/>
        <w:numPr>
          <w:ilvl w:val="0"/>
          <w:numId w:val="18"/>
        </w:numPr>
      </w:pPr>
      <w:r w:rsidRPr="004154E2">
        <w:t>Has moving parts</w:t>
      </w:r>
    </w:p>
    <w:p w14:paraId="28F8A92D" w14:textId="77777777" w:rsidR="0080492F" w:rsidRPr="004154E2" w:rsidRDefault="0080492F" w:rsidP="004154E2">
      <w:pPr>
        <w:pStyle w:val="NoSpacing"/>
        <w:numPr>
          <w:ilvl w:val="0"/>
          <w:numId w:val="18"/>
        </w:numPr>
      </w:pPr>
      <w:r w:rsidRPr="004154E2">
        <w:t>Discrete pieces can be discriminated by touch</w:t>
      </w:r>
    </w:p>
    <w:p w14:paraId="667EF41E" w14:textId="77777777" w:rsidR="0080492F" w:rsidRPr="004154E2" w:rsidRDefault="0080492F" w:rsidP="004154E2">
      <w:pPr>
        <w:pStyle w:val="NoSpacing"/>
        <w:numPr>
          <w:ilvl w:val="0"/>
          <w:numId w:val="18"/>
        </w:numPr>
      </w:pPr>
      <w:r w:rsidRPr="004154E2">
        <w:t>Encourages understanding of cause and effect</w:t>
      </w:r>
    </w:p>
    <w:p w14:paraId="2F681BC2" w14:textId="77777777" w:rsidR="0080492F" w:rsidRPr="004154E2" w:rsidRDefault="0080492F" w:rsidP="004154E2">
      <w:pPr>
        <w:pStyle w:val="NoSpacing"/>
        <w:numPr>
          <w:ilvl w:val="0"/>
          <w:numId w:val="18"/>
        </w:numPr>
      </w:pPr>
      <w:r w:rsidRPr="004154E2">
        <w:t>Makes a sound or other cue to an action having occurred</w:t>
      </w:r>
    </w:p>
    <w:p w14:paraId="47FDBACA" w14:textId="77777777" w:rsidR="0080492F" w:rsidRPr="004154E2" w:rsidRDefault="0080492F" w:rsidP="004154E2">
      <w:pPr>
        <w:pStyle w:val="NoSpacing"/>
        <w:numPr>
          <w:ilvl w:val="0"/>
          <w:numId w:val="18"/>
        </w:numPr>
      </w:pPr>
      <w:r w:rsidRPr="004154E2">
        <w:t xml:space="preserve">Encourages physical play </w:t>
      </w:r>
      <w:proofErr w:type="spellStart"/>
      <w:r w:rsidRPr="004154E2">
        <w:t>eg</w:t>
      </w:r>
      <w:proofErr w:type="spellEnd"/>
      <w:r w:rsidRPr="004154E2">
        <w:t xml:space="preserve"> running or jumping</w:t>
      </w:r>
    </w:p>
    <w:p w14:paraId="6BF3C500" w14:textId="77777777" w:rsidR="0080492F" w:rsidRPr="004154E2" w:rsidRDefault="0080492F" w:rsidP="004154E2">
      <w:pPr>
        <w:pStyle w:val="NoSpacing"/>
        <w:numPr>
          <w:ilvl w:val="0"/>
          <w:numId w:val="18"/>
        </w:numPr>
      </w:pPr>
      <w:r w:rsidRPr="004154E2">
        <w:t>Encourages development of sense of smell</w:t>
      </w:r>
    </w:p>
    <w:p w14:paraId="6722A6DD" w14:textId="77777777" w:rsidR="008D4B0F" w:rsidRPr="004154E2" w:rsidRDefault="008D4B0F" w:rsidP="004154E2">
      <w:pPr>
        <w:pStyle w:val="NoSpacing"/>
        <w:numPr>
          <w:ilvl w:val="0"/>
          <w:numId w:val="18"/>
        </w:numPr>
      </w:pPr>
      <w:r w:rsidRPr="004154E2">
        <w:t>Use real objects for sorting and counting</w:t>
      </w:r>
    </w:p>
    <w:p w14:paraId="376850C4" w14:textId="77777777" w:rsidR="008D4B0F" w:rsidRPr="004154E2" w:rsidRDefault="008D4B0F" w:rsidP="004154E2">
      <w:pPr>
        <w:pStyle w:val="NoSpacing"/>
        <w:numPr>
          <w:ilvl w:val="0"/>
          <w:numId w:val="18"/>
        </w:numPr>
      </w:pPr>
      <w:r w:rsidRPr="004154E2">
        <w:t>Use interesting textures, not just plastic</w:t>
      </w:r>
    </w:p>
    <w:p w14:paraId="37EF38EF" w14:textId="77777777" w:rsidR="008D4B0F" w:rsidRPr="004154E2" w:rsidRDefault="008D4B0F" w:rsidP="004154E2">
      <w:pPr>
        <w:pStyle w:val="NoSpacing"/>
        <w:numPr>
          <w:ilvl w:val="0"/>
          <w:numId w:val="18"/>
        </w:numPr>
      </w:pPr>
      <w:r w:rsidRPr="004154E2">
        <w:t>Play listening games and use sound clues – any hearing needs to be used</w:t>
      </w:r>
    </w:p>
    <w:p w14:paraId="71741FE2" w14:textId="498F676F" w:rsidR="0080492F" w:rsidRPr="00691B4E" w:rsidRDefault="002E008C" w:rsidP="002E008C">
      <w:pPr>
        <w:shd w:val="clear" w:color="auto" w:fill="FFFFFF"/>
        <w:spacing w:after="300" w:line="240" w:lineRule="auto"/>
        <w:rPr>
          <w:rFonts w:ascii="Arial" w:eastAsia="Times New Roman" w:hAnsi="Arial" w:cs="Arial"/>
          <w:b/>
          <w:bCs/>
          <w:color w:val="333333"/>
          <w:sz w:val="20"/>
          <w:szCs w:val="20"/>
          <w:u w:val="single"/>
          <w:lang w:eastAsia="en-GB"/>
        </w:rPr>
      </w:pPr>
      <w:r w:rsidRPr="00691B4E">
        <w:rPr>
          <w:rFonts w:ascii="Arial" w:eastAsia="Times New Roman" w:hAnsi="Arial" w:cs="Arial"/>
          <w:b/>
          <w:bCs/>
          <w:color w:val="333333"/>
          <w:sz w:val="20"/>
          <w:szCs w:val="20"/>
          <w:u w:val="single"/>
          <w:lang w:eastAsia="en-GB"/>
        </w:rPr>
        <w:lastRenderedPageBreak/>
        <w:t>Mobility</w:t>
      </w:r>
    </w:p>
    <w:p w14:paraId="570CFDF8" w14:textId="77777777" w:rsidR="00691B4E" w:rsidRPr="00691B4E" w:rsidRDefault="00115325" w:rsidP="00691B4E">
      <w:pPr>
        <w:pStyle w:val="ListParagraph"/>
        <w:numPr>
          <w:ilvl w:val="0"/>
          <w:numId w:val="15"/>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Where possible, ensure bold contrast of door frames to</w:t>
      </w:r>
      <w:r w:rsidR="00783DC8" w:rsidRPr="00691B4E">
        <w:rPr>
          <w:rFonts w:ascii="Arial" w:eastAsia="Times New Roman" w:hAnsi="Arial" w:cs="Arial"/>
          <w:color w:val="333333"/>
          <w:sz w:val="20"/>
          <w:szCs w:val="20"/>
          <w:lang w:eastAsia="en-GB"/>
        </w:rPr>
        <w:t xml:space="preserve"> walls/doors.</w:t>
      </w:r>
    </w:p>
    <w:p w14:paraId="6E595D97" w14:textId="15BEE2BC" w:rsidR="00783DC8" w:rsidRPr="00691B4E" w:rsidRDefault="00783DC8" w:rsidP="00691B4E">
      <w:pPr>
        <w:pStyle w:val="ListParagraph"/>
        <w:numPr>
          <w:ilvl w:val="0"/>
          <w:numId w:val="15"/>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Do not leave doors ajar.</w:t>
      </w:r>
    </w:p>
    <w:p w14:paraId="1A61F973" w14:textId="5622C7EF" w:rsidR="00783DC8" w:rsidRPr="00691B4E" w:rsidRDefault="00783DC8" w:rsidP="00691B4E">
      <w:pPr>
        <w:pStyle w:val="ListParagraph"/>
        <w:numPr>
          <w:ilvl w:val="0"/>
          <w:numId w:val="15"/>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Ensure bold contrast of edge of table to floor and chairs etc.</w:t>
      </w:r>
    </w:p>
    <w:p w14:paraId="10420D17" w14:textId="77777777" w:rsidR="004C03B5" w:rsidRDefault="00783DC8" w:rsidP="00B42B6B">
      <w:pPr>
        <w:pStyle w:val="ListParagraph"/>
        <w:numPr>
          <w:ilvl w:val="0"/>
          <w:numId w:val="15"/>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In areas where a child is having more bumps or difficulties in </w:t>
      </w:r>
      <w:r w:rsidR="00B05251" w:rsidRPr="00691B4E">
        <w:rPr>
          <w:rFonts w:ascii="Arial" w:eastAsia="Times New Roman" w:hAnsi="Arial" w:cs="Arial"/>
          <w:color w:val="333333"/>
          <w:sz w:val="20"/>
          <w:szCs w:val="20"/>
          <w:lang w:eastAsia="en-GB"/>
        </w:rPr>
        <w:t xml:space="preserve">seeing something, a piece of contrasting colour tape or paint could be used to </w:t>
      </w:r>
      <w:r w:rsidR="00E819D8" w:rsidRPr="00691B4E">
        <w:rPr>
          <w:rFonts w:ascii="Arial" w:eastAsia="Times New Roman" w:hAnsi="Arial" w:cs="Arial"/>
          <w:color w:val="333333"/>
          <w:sz w:val="20"/>
          <w:szCs w:val="20"/>
          <w:lang w:eastAsia="en-GB"/>
        </w:rPr>
        <w:t>make the area</w:t>
      </w:r>
      <w:r w:rsidR="00691B4E" w:rsidRPr="00691B4E">
        <w:rPr>
          <w:rFonts w:ascii="Arial" w:eastAsia="Times New Roman" w:hAnsi="Arial" w:cs="Arial"/>
          <w:color w:val="333333"/>
          <w:sz w:val="20"/>
          <w:szCs w:val="20"/>
          <w:lang w:eastAsia="en-GB"/>
        </w:rPr>
        <w:t>/edge/corner etc  stand out</w:t>
      </w:r>
      <w:r w:rsidR="004C03B5">
        <w:rPr>
          <w:rFonts w:ascii="Arial" w:eastAsia="Times New Roman" w:hAnsi="Arial" w:cs="Arial"/>
          <w:color w:val="333333"/>
          <w:sz w:val="20"/>
          <w:szCs w:val="20"/>
          <w:lang w:eastAsia="en-GB"/>
        </w:rPr>
        <w:t>.</w:t>
      </w:r>
    </w:p>
    <w:p w14:paraId="44505803" w14:textId="594A3E3A" w:rsidR="00DC617B" w:rsidRPr="004C03B5" w:rsidRDefault="003540B9" w:rsidP="004C03B5">
      <w:pPr>
        <w:shd w:val="clear" w:color="auto" w:fill="FFFFFF"/>
        <w:spacing w:after="300" w:line="240" w:lineRule="auto"/>
        <w:rPr>
          <w:rFonts w:ascii="Arial" w:eastAsia="Times New Roman" w:hAnsi="Arial" w:cs="Arial"/>
          <w:color w:val="333333"/>
          <w:sz w:val="20"/>
          <w:szCs w:val="20"/>
          <w:lang w:eastAsia="en-GB"/>
        </w:rPr>
      </w:pPr>
      <w:r w:rsidRPr="004C03B5">
        <w:rPr>
          <w:rFonts w:ascii="Arial" w:eastAsia="Times New Roman" w:hAnsi="Arial" w:cs="Arial"/>
          <w:b/>
          <w:bCs/>
          <w:color w:val="333333"/>
          <w:sz w:val="20"/>
          <w:szCs w:val="20"/>
          <w:u w:val="single"/>
          <w:lang w:eastAsia="en-GB"/>
        </w:rPr>
        <w:t>Communicatio</w:t>
      </w:r>
      <w:r w:rsidR="004368B9" w:rsidRPr="004C03B5">
        <w:rPr>
          <w:rFonts w:ascii="Arial" w:eastAsia="Times New Roman" w:hAnsi="Arial" w:cs="Arial"/>
          <w:b/>
          <w:bCs/>
          <w:color w:val="333333"/>
          <w:sz w:val="20"/>
          <w:szCs w:val="20"/>
          <w:u w:val="single"/>
          <w:lang w:eastAsia="en-GB"/>
        </w:rPr>
        <w:t>n</w:t>
      </w:r>
    </w:p>
    <w:p w14:paraId="7C1CE849" w14:textId="77777777" w:rsidR="004368B9" w:rsidRPr="00691B4E" w:rsidRDefault="004368B9" w:rsidP="004368B9">
      <w:pPr>
        <w:pStyle w:val="ListParagraph"/>
        <w:numPr>
          <w:ilvl w:val="3"/>
          <w:numId w:val="8"/>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Use their name at the beginning </w:t>
      </w:r>
    </w:p>
    <w:p w14:paraId="7C08247D" w14:textId="77777777" w:rsidR="004368B9" w:rsidRPr="00691B4E" w:rsidRDefault="004368B9" w:rsidP="004368B9">
      <w:pPr>
        <w:pStyle w:val="ListParagraph"/>
        <w:numPr>
          <w:ilvl w:val="3"/>
          <w:numId w:val="8"/>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Introduce yourself so they know who is talking </w:t>
      </w:r>
    </w:p>
    <w:p w14:paraId="5F6CC5DF" w14:textId="77777777" w:rsidR="004368B9" w:rsidRPr="00691B4E" w:rsidRDefault="004368B9" w:rsidP="004368B9">
      <w:pPr>
        <w:pStyle w:val="ListParagraph"/>
        <w:numPr>
          <w:ilvl w:val="3"/>
          <w:numId w:val="8"/>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Remember they may not see gestures or facial expressions-especially over distance.</w:t>
      </w:r>
    </w:p>
    <w:p w14:paraId="6AEFDC98" w14:textId="77777777" w:rsidR="004368B9" w:rsidRPr="00691B4E" w:rsidRDefault="004368B9" w:rsidP="004368B9">
      <w:pPr>
        <w:pStyle w:val="ListParagraph"/>
        <w:numPr>
          <w:ilvl w:val="3"/>
          <w:numId w:val="8"/>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Tell them when you are leaving or coming</w:t>
      </w:r>
    </w:p>
    <w:p w14:paraId="0EEE923B" w14:textId="77777777" w:rsidR="004368B9" w:rsidRPr="00691B4E" w:rsidRDefault="004368B9" w:rsidP="004368B9">
      <w:pPr>
        <w:pStyle w:val="ListParagraph"/>
        <w:numPr>
          <w:ilvl w:val="3"/>
          <w:numId w:val="8"/>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Talk about the pictures and toys</w:t>
      </w:r>
    </w:p>
    <w:p w14:paraId="6DE08D9D" w14:textId="77777777" w:rsidR="004C03B5" w:rsidRDefault="004368B9" w:rsidP="00C31659">
      <w:pPr>
        <w:pStyle w:val="ListParagraph"/>
        <w:numPr>
          <w:ilvl w:val="3"/>
          <w:numId w:val="8"/>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Use specific directional language e.g. over here could be anywhere</w:t>
      </w:r>
    </w:p>
    <w:p w14:paraId="3D368D78" w14:textId="0B2D8F56" w:rsidR="00C31659" w:rsidRPr="004C03B5" w:rsidRDefault="00384A07" w:rsidP="004C03B5">
      <w:pPr>
        <w:shd w:val="clear" w:color="auto" w:fill="FFFFFF"/>
        <w:spacing w:after="300" w:line="240" w:lineRule="auto"/>
        <w:rPr>
          <w:rFonts w:ascii="Arial" w:eastAsia="Times New Roman" w:hAnsi="Arial" w:cs="Arial"/>
          <w:color w:val="333333"/>
          <w:sz w:val="20"/>
          <w:szCs w:val="20"/>
          <w:lang w:eastAsia="en-GB"/>
        </w:rPr>
      </w:pPr>
      <w:r w:rsidRPr="004C03B5">
        <w:rPr>
          <w:rFonts w:ascii="Arial" w:eastAsia="Times New Roman" w:hAnsi="Arial" w:cs="Arial"/>
          <w:b/>
          <w:bCs/>
          <w:color w:val="333333"/>
          <w:sz w:val="20"/>
          <w:szCs w:val="20"/>
          <w:u w:val="single"/>
          <w:lang w:eastAsia="en-GB"/>
        </w:rPr>
        <w:t>Social Interaction</w:t>
      </w:r>
    </w:p>
    <w:p w14:paraId="51C216A9" w14:textId="77777777" w:rsidR="00AD688D" w:rsidRPr="00AD688D" w:rsidRDefault="00AD688D" w:rsidP="00AD688D">
      <w:pPr>
        <w:numPr>
          <w:ilvl w:val="0"/>
          <w:numId w:val="14"/>
        </w:numPr>
        <w:shd w:val="clear" w:color="auto" w:fill="FFFFFF"/>
        <w:spacing w:after="300" w:line="240" w:lineRule="auto"/>
        <w:rPr>
          <w:rFonts w:ascii="Arial" w:eastAsia="Times New Roman" w:hAnsi="Arial" w:cs="Arial"/>
          <w:color w:val="333333"/>
          <w:sz w:val="20"/>
          <w:szCs w:val="20"/>
          <w:lang w:eastAsia="en-GB"/>
        </w:rPr>
      </w:pPr>
      <w:r w:rsidRPr="00AD688D">
        <w:rPr>
          <w:rFonts w:ascii="Arial" w:eastAsia="Times New Roman" w:hAnsi="Arial" w:cs="Arial"/>
          <w:color w:val="333333"/>
          <w:sz w:val="20"/>
          <w:szCs w:val="20"/>
          <w:lang w:eastAsia="en-GB"/>
        </w:rPr>
        <w:t>The child needs opportunities to interact with peers in a wide variety of situations and activities-model and initiate these.</w:t>
      </w:r>
    </w:p>
    <w:p w14:paraId="1DEC30A1" w14:textId="14EFECBE" w:rsidR="00AD688D" w:rsidRPr="00691B4E" w:rsidRDefault="00AD688D" w:rsidP="00AD688D">
      <w:pPr>
        <w:numPr>
          <w:ilvl w:val="0"/>
          <w:numId w:val="14"/>
        </w:numPr>
        <w:shd w:val="clear" w:color="auto" w:fill="FFFFFF"/>
        <w:spacing w:after="300" w:line="240" w:lineRule="auto"/>
        <w:rPr>
          <w:rFonts w:ascii="Arial" w:eastAsia="Times New Roman" w:hAnsi="Arial" w:cs="Arial"/>
          <w:color w:val="333333"/>
          <w:sz w:val="20"/>
          <w:szCs w:val="20"/>
          <w:lang w:eastAsia="en-GB"/>
        </w:rPr>
      </w:pPr>
      <w:r w:rsidRPr="00AD688D">
        <w:rPr>
          <w:rFonts w:ascii="Arial" w:eastAsia="Times New Roman" w:hAnsi="Arial" w:cs="Arial"/>
          <w:color w:val="333333"/>
          <w:sz w:val="20"/>
          <w:szCs w:val="20"/>
          <w:lang w:eastAsia="en-GB"/>
        </w:rPr>
        <w:t>Lack of sight can have a profound effect on the child’s ability to interact socially. Social clues such as body language, gesture, eye contact or facial expressions may be missed or understood, and alternative ways of reading other people’s feelings needs to be actively taught.</w:t>
      </w:r>
      <w:r w:rsidR="004368B9" w:rsidRPr="00691B4E">
        <w:rPr>
          <w:rFonts w:ascii="Arial" w:eastAsia="Times New Roman" w:hAnsi="Arial" w:cs="Arial"/>
          <w:color w:val="333333"/>
          <w:sz w:val="20"/>
          <w:szCs w:val="20"/>
          <w:lang w:eastAsia="en-GB"/>
        </w:rPr>
        <w:t xml:space="preserve">  </w:t>
      </w:r>
    </w:p>
    <w:p w14:paraId="535A0040" w14:textId="4F1C020C" w:rsidR="00AD688D" w:rsidRDefault="004368B9" w:rsidP="00AD688D">
      <w:pPr>
        <w:numPr>
          <w:ilvl w:val="0"/>
          <w:numId w:val="14"/>
        </w:num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Parallel play and learning through parallel play </w:t>
      </w:r>
      <w:r w:rsidR="001B3712" w:rsidRPr="00691B4E">
        <w:rPr>
          <w:rFonts w:ascii="Arial" w:eastAsia="Times New Roman" w:hAnsi="Arial" w:cs="Arial"/>
          <w:color w:val="333333"/>
          <w:sz w:val="20"/>
          <w:szCs w:val="20"/>
          <w:lang w:eastAsia="en-GB"/>
        </w:rPr>
        <w:t>will need support.</w:t>
      </w:r>
    </w:p>
    <w:p w14:paraId="00875D35" w14:textId="640F5B5F" w:rsidR="00AD688D" w:rsidRDefault="00AD688D" w:rsidP="00E1684E">
      <w:pPr>
        <w:shd w:val="clear" w:color="auto" w:fill="FFFFFF"/>
        <w:spacing w:after="300" w:line="240" w:lineRule="auto"/>
        <w:rPr>
          <w:rFonts w:ascii="Arial" w:eastAsia="Times New Roman" w:hAnsi="Arial" w:cs="Arial"/>
          <w:color w:val="333333"/>
          <w:sz w:val="20"/>
          <w:szCs w:val="20"/>
          <w:lang w:eastAsia="en-GB"/>
        </w:rPr>
      </w:pPr>
    </w:p>
    <w:p w14:paraId="5826B129" w14:textId="2248630F" w:rsidR="00397D40" w:rsidRDefault="00054A80" w:rsidP="00E1684E">
      <w:pPr>
        <w:shd w:val="clear" w:color="auto" w:fill="FFFFFF"/>
        <w:spacing w:after="300" w:line="240" w:lineRule="auto"/>
        <w:rPr>
          <w:rFonts w:ascii="Arial" w:eastAsia="Times New Roman" w:hAnsi="Arial" w:cs="Arial"/>
          <w:b/>
          <w:bCs/>
          <w:color w:val="333333"/>
          <w:sz w:val="20"/>
          <w:szCs w:val="20"/>
          <w:lang w:eastAsia="en-GB"/>
        </w:rPr>
      </w:pPr>
      <w:r w:rsidRPr="000D7A6D">
        <w:rPr>
          <w:rFonts w:ascii="Arial" w:eastAsia="Times New Roman" w:hAnsi="Arial" w:cs="Arial"/>
          <w:b/>
          <w:bCs/>
          <w:color w:val="333333"/>
          <w:sz w:val="20"/>
          <w:szCs w:val="20"/>
          <w:lang w:eastAsia="en-GB"/>
        </w:rPr>
        <w:t xml:space="preserve">Over 80% of ALL learning is through vision. </w:t>
      </w:r>
      <w:r w:rsidR="000D7A6D" w:rsidRPr="000D7A6D">
        <w:rPr>
          <w:rFonts w:ascii="Arial" w:eastAsia="Times New Roman" w:hAnsi="Arial" w:cs="Arial"/>
          <w:b/>
          <w:bCs/>
          <w:color w:val="333333"/>
          <w:sz w:val="20"/>
          <w:szCs w:val="20"/>
          <w:lang w:eastAsia="en-GB"/>
        </w:rPr>
        <w:t>A visual impairment is a significant barrier to learning and development.</w:t>
      </w:r>
    </w:p>
    <w:p w14:paraId="55CFCC1A" w14:textId="4C9DE73F" w:rsidR="00AD688D" w:rsidRPr="00AD688D" w:rsidRDefault="000D7A6D" w:rsidP="00E1684E">
      <w:pPr>
        <w:shd w:val="clear" w:color="auto" w:fill="FFFFFF"/>
        <w:spacing w:after="300" w:line="240" w:lineRule="auto"/>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 xml:space="preserve">Please contact the Vision and Hearing Team if you have any queries or need </w:t>
      </w:r>
      <w:r w:rsidR="009B2B75">
        <w:rPr>
          <w:rFonts w:ascii="Arial" w:eastAsia="Times New Roman" w:hAnsi="Arial" w:cs="Arial"/>
          <w:b/>
          <w:bCs/>
          <w:color w:val="333333"/>
          <w:sz w:val="20"/>
          <w:szCs w:val="20"/>
          <w:lang w:eastAsia="en-GB"/>
        </w:rPr>
        <w:t>support.</w:t>
      </w:r>
      <w:r w:rsidR="00397D40">
        <w:rPr>
          <w:rFonts w:ascii="Arial" w:eastAsia="Times New Roman" w:hAnsi="Arial" w:cs="Arial"/>
          <w:b/>
          <w:bCs/>
          <w:color w:val="333333"/>
          <w:sz w:val="20"/>
          <w:szCs w:val="20"/>
          <w:lang w:eastAsia="en-GB"/>
        </w:rPr>
        <w:t xml:space="preserve">  The child does not need any diagnosis or known visual impairment to be referred.</w:t>
      </w:r>
    </w:p>
    <w:p w14:paraId="50B18D5B" w14:textId="3F346A73" w:rsidR="00AD688D" w:rsidRDefault="00D73AD3" w:rsidP="00C31659">
      <w:pPr>
        <w:shd w:val="clear" w:color="auto" w:fill="FFFFFF"/>
        <w:spacing w:after="300" w:line="240" w:lineRule="auto"/>
        <w:rPr>
          <w:rFonts w:ascii="Arial" w:eastAsia="Times New Roman" w:hAnsi="Arial" w:cs="Arial"/>
          <w:b/>
          <w:bCs/>
          <w:color w:val="333333"/>
          <w:sz w:val="20"/>
          <w:szCs w:val="20"/>
          <w:lang w:eastAsia="en-GB"/>
        </w:rPr>
      </w:pPr>
      <w:hyperlink r:id="rId7" w:history="1">
        <w:r w:rsidR="00397D40" w:rsidRPr="00C137D2">
          <w:rPr>
            <w:rStyle w:val="Hyperlink"/>
            <w:rFonts w:ascii="Arial" w:eastAsia="Times New Roman" w:hAnsi="Arial" w:cs="Arial"/>
            <w:b/>
            <w:bCs/>
            <w:sz w:val="20"/>
            <w:szCs w:val="20"/>
            <w:lang w:eastAsia="en-GB"/>
          </w:rPr>
          <w:t>SensoryImpairmentTeam@portsmouthcc.gov.uk</w:t>
        </w:r>
      </w:hyperlink>
    </w:p>
    <w:p w14:paraId="52B04C76" w14:textId="77777777" w:rsidR="00397D40" w:rsidRPr="00691B4E" w:rsidRDefault="00397D40" w:rsidP="00C31659">
      <w:pPr>
        <w:shd w:val="clear" w:color="auto" w:fill="FFFFFF"/>
        <w:spacing w:after="300" w:line="240" w:lineRule="auto"/>
        <w:rPr>
          <w:rFonts w:ascii="Arial" w:eastAsia="Times New Roman" w:hAnsi="Arial" w:cs="Arial"/>
          <w:b/>
          <w:bCs/>
          <w:color w:val="333333"/>
          <w:sz w:val="20"/>
          <w:szCs w:val="20"/>
          <w:lang w:eastAsia="en-GB"/>
        </w:rPr>
      </w:pPr>
    </w:p>
    <w:p w14:paraId="23603A4C" w14:textId="77777777" w:rsidR="00C31659" w:rsidRPr="00691B4E" w:rsidRDefault="00C31659" w:rsidP="00C31659">
      <w:pPr>
        <w:shd w:val="clear" w:color="auto" w:fill="FFFFFF"/>
        <w:spacing w:after="300" w:line="240" w:lineRule="auto"/>
        <w:rPr>
          <w:rFonts w:ascii="Arial" w:eastAsia="Times New Roman" w:hAnsi="Arial" w:cs="Arial"/>
          <w:b/>
          <w:bCs/>
          <w:color w:val="333333"/>
          <w:sz w:val="20"/>
          <w:szCs w:val="20"/>
          <w:lang w:eastAsia="en-GB"/>
        </w:rPr>
      </w:pPr>
    </w:p>
    <w:p w14:paraId="2C39F8D3" w14:textId="77777777" w:rsidR="00C31659" w:rsidRPr="00691B4E" w:rsidRDefault="00C31659" w:rsidP="00F13D42">
      <w:pPr>
        <w:shd w:val="clear" w:color="auto" w:fill="FFFFFF"/>
        <w:spacing w:after="300" w:line="240" w:lineRule="auto"/>
        <w:jc w:val="center"/>
        <w:rPr>
          <w:rFonts w:ascii="Arial" w:eastAsia="Times New Roman" w:hAnsi="Arial" w:cs="Arial"/>
          <w:b/>
          <w:bCs/>
          <w:color w:val="333333"/>
          <w:sz w:val="20"/>
          <w:szCs w:val="20"/>
          <w:u w:val="single"/>
          <w:lang w:eastAsia="en-GB"/>
        </w:rPr>
      </w:pPr>
    </w:p>
    <w:p w14:paraId="693C1E08" w14:textId="77777777" w:rsidR="002E008C" w:rsidRPr="00691B4E" w:rsidRDefault="002E008C" w:rsidP="00397D40">
      <w:pPr>
        <w:shd w:val="clear" w:color="auto" w:fill="FFFFFF"/>
        <w:spacing w:after="300" w:line="240" w:lineRule="auto"/>
        <w:rPr>
          <w:rFonts w:ascii="Arial" w:eastAsia="Times New Roman" w:hAnsi="Arial" w:cs="Arial"/>
          <w:b/>
          <w:bCs/>
          <w:color w:val="333333"/>
          <w:sz w:val="20"/>
          <w:szCs w:val="20"/>
          <w:u w:val="single"/>
          <w:lang w:eastAsia="en-GB"/>
        </w:rPr>
      </w:pPr>
    </w:p>
    <w:p w14:paraId="6C8D16B7" w14:textId="77777777" w:rsidR="002E008C" w:rsidRPr="00691B4E" w:rsidRDefault="002E008C" w:rsidP="00F13D42">
      <w:pPr>
        <w:shd w:val="clear" w:color="auto" w:fill="FFFFFF"/>
        <w:spacing w:after="300" w:line="240" w:lineRule="auto"/>
        <w:jc w:val="center"/>
        <w:rPr>
          <w:rFonts w:ascii="Arial" w:eastAsia="Times New Roman" w:hAnsi="Arial" w:cs="Arial"/>
          <w:b/>
          <w:bCs/>
          <w:color w:val="333333"/>
          <w:sz w:val="20"/>
          <w:szCs w:val="20"/>
          <w:u w:val="single"/>
          <w:lang w:eastAsia="en-GB"/>
        </w:rPr>
      </w:pPr>
    </w:p>
    <w:p w14:paraId="45C03A75" w14:textId="77777777" w:rsidR="002E008C" w:rsidRPr="00691B4E" w:rsidRDefault="002E008C" w:rsidP="00F13D42">
      <w:pPr>
        <w:shd w:val="clear" w:color="auto" w:fill="FFFFFF"/>
        <w:spacing w:after="300" w:line="240" w:lineRule="auto"/>
        <w:jc w:val="center"/>
        <w:rPr>
          <w:rFonts w:ascii="Arial" w:eastAsia="Times New Roman" w:hAnsi="Arial" w:cs="Arial"/>
          <w:b/>
          <w:bCs/>
          <w:color w:val="333333"/>
          <w:sz w:val="20"/>
          <w:szCs w:val="20"/>
          <w:u w:val="single"/>
          <w:lang w:eastAsia="en-GB"/>
        </w:rPr>
      </w:pPr>
    </w:p>
    <w:p w14:paraId="23EF10F3" w14:textId="77777777" w:rsidR="002E008C" w:rsidRPr="00691B4E" w:rsidRDefault="002E008C" w:rsidP="00F13D42">
      <w:pPr>
        <w:shd w:val="clear" w:color="auto" w:fill="FFFFFF"/>
        <w:spacing w:after="300" w:line="240" w:lineRule="auto"/>
        <w:jc w:val="center"/>
        <w:rPr>
          <w:rFonts w:ascii="Arial" w:eastAsia="Times New Roman" w:hAnsi="Arial" w:cs="Arial"/>
          <w:b/>
          <w:bCs/>
          <w:color w:val="333333"/>
          <w:sz w:val="20"/>
          <w:szCs w:val="20"/>
          <w:u w:val="single"/>
          <w:lang w:eastAsia="en-GB"/>
        </w:rPr>
      </w:pPr>
    </w:p>
    <w:p w14:paraId="6950F393" w14:textId="7EDA9E12" w:rsidR="00C31659" w:rsidRPr="00691B4E" w:rsidRDefault="00C31659" w:rsidP="00F13D42">
      <w:pPr>
        <w:shd w:val="clear" w:color="auto" w:fill="FFFFFF"/>
        <w:spacing w:after="300" w:line="240" w:lineRule="auto"/>
        <w:jc w:val="center"/>
        <w:rPr>
          <w:rFonts w:ascii="Arial" w:eastAsia="Times New Roman" w:hAnsi="Arial" w:cs="Arial"/>
          <w:color w:val="333333"/>
          <w:sz w:val="20"/>
          <w:szCs w:val="20"/>
          <w:u w:val="single"/>
          <w:lang w:eastAsia="en-GB"/>
        </w:rPr>
      </w:pPr>
      <w:r w:rsidRPr="00691B4E">
        <w:rPr>
          <w:rFonts w:ascii="Arial" w:eastAsia="Times New Roman" w:hAnsi="Arial" w:cs="Arial"/>
          <w:b/>
          <w:bCs/>
          <w:color w:val="333333"/>
          <w:sz w:val="20"/>
          <w:szCs w:val="20"/>
          <w:u w:val="single"/>
          <w:lang w:eastAsia="en-GB"/>
        </w:rPr>
        <w:lastRenderedPageBreak/>
        <w:t>Early years guidance</w:t>
      </w:r>
    </w:p>
    <w:p w14:paraId="619D4F81"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The RNIB has a new publication, called Focus on Foundation: including children with impaired vision in early years settings, that closely follows the format of the QCA's Curriculum Guidance for the Foundation Stage. Here are some examples of useful points mentioned under the six areas of learning:</w:t>
      </w:r>
    </w:p>
    <w:p w14:paraId="6AFFE06D"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b/>
          <w:bCs/>
          <w:color w:val="333333"/>
          <w:sz w:val="20"/>
          <w:szCs w:val="20"/>
          <w:lang w:eastAsia="en-GB"/>
        </w:rPr>
        <w:t xml:space="preserve">Personal, </w:t>
      </w:r>
      <w:proofErr w:type="gramStart"/>
      <w:r w:rsidRPr="00691B4E">
        <w:rPr>
          <w:rFonts w:ascii="Arial" w:eastAsia="Times New Roman" w:hAnsi="Arial" w:cs="Arial"/>
          <w:b/>
          <w:bCs/>
          <w:color w:val="333333"/>
          <w:sz w:val="20"/>
          <w:szCs w:val="20"/>
          <w:lang w:eastAsia="en-GB"/>
        </w:rPr>
        <w:t>emotional</w:t>
      </w:r>
      <w:proofErr w:type="gramEnd"/>
      <w:r w:rsidRPr="00691B4E">
        <w:rPr>
          <w:rFonts w:ascii="Arial" w:eastAsia="Times New Roman" w:hAnsi="Arial" w:cs="Arial"/>
          <w:b/>
          <w:bCs/>
          <w:color w:val="333333"/>
          <w:sz w:val="20"/>
          <w:szCs w:val="20"/>
          <w:lang w:eastAsia="en-GB"/>
        </w:rPr>
        <w:t xml:space="preserve"> and social development</w:t>
      </w:r>
    </w:p>
    <w:p w14:paraId="7551AA42" w14:textId="77777777" w:rsidR="00C31659" w:rsidRPr="00691B4E" w:rsidRDefault="00C31659" w:rsidP="00C31659">
      <w:pPr>
        <w:numPr>
          <w:ilvl w:val="0"/>
          <w:numId w:val="1"/>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Ensure that a visually impaired child is fully aware of the range of activities and materials available in the setting.</w:t>
      </w:r>
      <w:r w:rsidRPr="00691B4E">
        <w:rPr>
          <w:rFonts w:ascii="Arial" w:eastAsia="Times New Roman" w:hAnsi="Arial" w:cs="Arial"/>
          <w:color w:val="333333"/>
          <w:sz w:val="20"/>
          <w:szCs w:val="20"/>
          <w:lang w:eastAsia="en-GB"/>
        </w:rPr>
        <w:br/>
      </w:r>
    </w:p>
    <w:p w14:paraId="58FD9F22" w14:textId="77777777" w:rsidR="00C31659" w:rsidRPr="00691B4E" w:rsidRDefault="00C31659" w:rsidP="00C31659">
      <w:pPr>
        <w:numPr>
          <w:ilvl w:val="0"/>
          <w:numId w:val="1"/>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Gentle appropriate physical contact can keep you and the child in touch.</w:t>
      </w:r>
      <w:r w:rsidRPr="00691B4E">
        <w:rPr>
          <w:rFonts w:ascii="Arial" w:eastAsia="Times New Roman" w:hAnsi="Arial" w:cs="Arial"/>
          <w:color w:val="333333"/>
          <w:sz w:val="20"/>
          <w:szCs w:val="20"/>
          <w:lang w:eastAsia="en-GB"/>
        </w:rPr>
        <w:br/>
      </w:r>
    </w:p>
    <w:p w14:paraId="14CED09E" w14:textId="77777777" w:rsidR="00C31659" w:rsidRPr="00691B4E" w:rsidRDefault="00C31659" w:rsidP="00C31659">
      <w:pPr>
        <w:numPr>
          <w:ilvl w:val="0"/>
          <w:numId w:val="1"/>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Build self-confidence by devising games that make use of the skills of the child rather than emphasising their differences.</w:t>
      </w:r>
      <w:r w:rsidRPr="00691B4E">
        <w:rPr>
          <w:rFonts w:ascii="Arial" w:eastAsia="Times New Roman" w:hAnsi="Arial" w:cs="Arial"/>
          <w:color w:val="333333"/>
          <w:sz w:val="20"/>
          <w:szCs w:val="20"/>
          <w:lang w:eastAsia="en-GB"/>
        </w:rPr>
        <w:br/>
      </w:r>
    </w:p>
    <w:p w14:paraId="5D25FB23" w14:textId="77777777" w:rsidR="00C31659" w:rsidRPr="00691B4E" w:rsidRDefault="00C31659" w:rsidP="00C31659">
      <w:pPr>
        <w:numPr>
          <w:ilvl w:val="0"/>
          <w:numId w:val="1"/>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Understand that the child may not readily learn appropriate behaviour through observation of peers.</w:t>
      </w:r>
    </w:p>
    <w:p w14:paraId="15206155"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b/>
          <w:bCs/>
          <w:color w:val="333333"/>
          <w:sz w:val="20"/>
          <w:szCs w:val="20"/>
          <w:lang w:eastAsia="en-GB"/>
        </w:rPr>
        <w:t xml:space="preserve">Communication, </w:t>
      </w:r>
      <w:proofErr w:type="gramStart"/>
      <w:r w:rsidRPr="00691B4E">
        <w:rPr>
          <w:rFonts w:ascii="Arial" w:eastAsia="Times New Roman" w:hAnsi="Arial" w:cs="Arial"/>
          <w:b/>
          <w:bCs/>
          <w:color w:val="333333"/>
          <w:sz w:val="20"/>
          <w:szCs w:val="20"/>
          <w:lang w:eastAsia="en-GB"/>
        </w:rPr>
        <w:t>language</w:t>
      </w:r>
      <w:proofErr w:type="gramEnd"/>
      <w:r w:rsidRPr="00691B4E">
        <w:rPr>
          <w:rFonts w:ascii="Arial" w:eastAsia="Times New Roman" w:hAnsi="Arial" w:cs="Arial"/>
          <w:b/>
          <w:bCs/>
          <w:color w:val="333333"/>
          <w:sz w:val="20"/>
          <w:szCs w:val="20"/>
          <w:lang w:eastAsia="en-GB"/>
        </w:rPr>
        <w:t xml:space="preserve"> and literacy</w:t>
      </w:r>
    </w:p>
    <w:p w14:paraId="1642B7C6" w14:textId="77777777" w:rsidR="00C31659" w:rsidRPr="00691B4E" w:rsidRDefault="00C31659" w:rsidP="00C31659">
      <w:pPr>
        <w:numPr>
          <w:ilvl w:val="0"/>
          <w:numId w:val="2"/>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For younger visually impaired children, plenty of direct one-to-one conversations with an adult are essential.</w:t>
      </w:r>
      <w:r w:rsidRPr="00691B4E">
        <w:rPr>
          <w:rFonts w:ascii="Arial" w:eastAsia="Times New Roman" w:hAnsi="Arial" w:cs="Arial"/>
          <w:color w:val="333333"/>
          <w:sz w:val="20"/>
          <w:szCs w:val="20"/>
          <w:lang w:eastAsia="en-GB"/>
        </w:rPr>
        <w:br/>
      </w:r>
    </w:p>
    <w:p w14:paraId="1890DBC2" w14:textId="77777777" w:rsidR="00C31659" w:rsidRPr="00691B4E" w:rsidRDefault="00C31659" w:rsidP="00C31659">
      <w:pPr>
        <w:numPr>
          <w:ilvl w:val="0"/>
          <w:numId w:val="2"/>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The child's most appropriate seating position in group sessions should be discussed with a specialist teacher.</w:t>
      </w:r>
      <w:r w:rsidRPr="00691B4E">
        <w:rPr>
          <w:rFonts w:ascii="Arial" w:eastAsia="Times New Roman" w:hAnsi="Arial" w:cs="Arial"/>
          <w:color w:val="333333"/>
          <w:sz w:val="20"/>
          <w:szCs w:val="20"/>
          <w:lang w:eastAsia="en-GB"/>
        </w:rPr>
        <w:br/>
      </w:r>
    </w:p>
    <w:p w14:paraId="084B5721" w14:textId="77777777" w:rsidR="00C31659" w:rsidRPr="00691B4E" w:rsidRDefault="00C31659" w:rsidP="00C31659">
      <w:pPr>
        <w:numPr>
          <w:ilvl w:val="0"/>
          <w:numId w:val="2"/>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Sloping work surfaces (for children who need to get close to their work) and good task lighting (such as an </w:t>
      </w:r>
      <w:proofErr w:type="spellStart"/>
      <w:r w:rsidRPr="00691B4E">
        <w:rPr>
          <w:rFonts w:ascii="Arial" w:eastAsia="Times New Roman" w:hAnsi="Arial" w:cs="Arial"/>
          <w:color w:val="333333"/>
          <w:sz w:val="20"/>
          <w:szCs w:val="20"/>
          <w:lang w:eastAsia="en-GB"/>
        </w:rPr>
        <w:t>anglepoise</w:t>
      </w:r>
      <w:proofErr w:type="spellEnd"/>
      <w:r w:rsidRPr="00691B4E">
        <w:rPr>
          <w:rFonts w:ascii="Arial" w:eastAsia="Times New Roman" w:hAnsi="Arial" w:cs="Arial"/>
          <w:color w:val="333333"/>
          <w:sz w:val="20"/>
          <w:szCs w:val="20"/>
          <w:lang w:eastAsia="en-GB"/>
        </w:rPr>
        <w:t xml:space="preserve"> lamp) may be needed.</w:t>
      </w:r>
    </w:p>
    <w:p w14:paraId="4D5A4290"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Children with visual impairment may not necessarily have to be playing alongside sighted children to be communicating with them. At one nursery a group of boys were playing with musical instruments in the home corner while a blind boy sat apart on his own. When the blind boy started laughing at the sounds the other boys were </w:t>
      </w:r>
      <w:proofErr w:type="gramStart"/>
      <w:r w:rsidRPr="00691B4E">
        <w:rPr>
          <w:rFonts w:ascii="Arial" w:eastAsia="Times New Roman" w:hAnsi="Arial" w:cs="Arial"/>
          <w:color w:val="333333"/>
          <w:sz w:val="20"/>
          <w:szCs w:val="20"/>
          <w:lang w:eastAsia="en-GB"/>
        </w:rPr>
        <w:t>making</w:t>
      </w:r>
      <w:proofErr w:type="gramEnd"/>
      <w:r w:rsidRPr="00691B4E">
        <w:rPr>
          <w:rFonts w:ascii="Arial" w:eastAsia="Times New Roman" w:hAnsi="Arial" w:cs="Arial"/>
          <w:color w:val="333333"/>
          <w:sz w:val="20"/>
          <w:szCs w:val="20"/>
          <w:lang w:eastAsia="en-GB"/>
        </w:rPr>
        <w:t xml:space="preserve"> they responded by playing up to amuse him further. It may have appeared that the blind child was isolated, but he was not.</w:t>
      </w:r>
    </w:p>
    <w:p w14:paraId="1AB86349"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b/>
          <w:bCs/>
          <w:color w:val="333333"/>
          <w:sz w:val="20"/>
          <w:szCs w:val="20"/>
          <w:lang w:eastAsia="en-GB"/>
        </w:rPr>
        <w:t>Mathematical development</w:t>
      </w:r>
    </w:p>
    <w:p w14:paraId="2EC59A3F" w14:textId="77777777" w:rsidR="00C31659" w:rsidRPr="00691B4E" w:rsidRDefault="00C31659" w:rsidP="00C31659">
      <w:pPr>
        <w:numPr>
          <w:ilvl w:val="0"/>
          <w:numId w:val="3"/>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Counting objects into a container where sound is generated is effective, for example, marbles into a biscuit tin.</w:t>
      </w:r>
      <w:r w:rsidRPr="00691B4E">
        <w:rPr>
          <w:rFonts w:ascii="Arial" w:eastAsia="Times New Roman" w:hAnsi="Arial" w:cs="Arial"/>
          <w:color w:val="333333"/>
          <w:sz w:val="20"/>
          <w:szCs w:val="20"/>
          <w:lang w:eastAsia="en-GB"/>
        </w:rPr>
        <w:br/>
      </w:r>
    </w:p>
    <w:p w14:paraId="6DBB3B99" w14:textId="77777777" w:rsidR="00C31659" w:rsidRPr="00691B4E" w:rsidRDefault="00C31659" w:rsidP="00C31659">
      <w:pPr>
        <w:numPr>
          <w:ilvl w:val="0"/>
          <w:numId w:val="3"/>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Additional equipment may include an abacus; tactile dice; number shapes; tactile dominoes.</w:t>
      </w:r>
      <w:r w:rsidRPr="00691B4E">
        <w:rPr>
          <w:rFonts w:ascii="Arial" w:eastAsia="Times New Roman" w:hAnsi="Arial" w:cs="Arial"/>
          <w:color w:val="333333"/>
          <w:sz w:val="20"/>
          <w:szCs w:val="20"/>
          <w:lang w:eastAsia="en-GB"/>
        </w:rPr>
        <w:br/>
      </w:r>
    </w:p>
    <w:p w14:paraId="42EA5F2F" w14:textId="77777777" w:rsidR="00C31659" w:rsidRPr="00691B4E" w:rsidRDefault="00C31659" w:rsidP="00C31659">
      <w:pPr>
        <w:numPr>
          <w:ilvl w:val="0"/>
          <w:numId w:val="3"/>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Use a wide variety of 3D plane shapes before introducing 2D ones. Knowledge and understanding of the world</w:t>
      </w:r>
      <w:r w:rsidRPr="00691B4E">
        <w:rPr>
          <w:rFonts w:ascii="Arial" w:eastAsia="Times New Roman" w:hAnsi="Arial" w:cs="Arial"/>
          <w:color w:val="333333"/>
          <w:sz w:val="20"/>
          <w:szCs w:val="20"/>
          <w:lang w:eastAsia="en-GB"/>
        </w:rPr>
        <w:br/>
      </w:r>
    </w:p>
    <w:p w14:paraId="345258A1" w14:textId="77777777" w:rsidR="00C31659" w:rsidRPr="00691B4E" w:rsidRDefault="00C31659" w:rsidP="00C31659">
      <w:pPr>
        <w:numPr>
          <w:ilvl w:val="0"/>
          <w:numId w:val="3"/>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lastRenderedPageBreak/>
        <w:t>Children who are visually impaired may need to be shown relevant items at close range or view smaller objects under magnification.</w:t>
      </w:r>
      <w:r w:rsidRPr="00691B4E">
        <w:rPr>
          <w:rFonts w:ascii="Arial" w:eastAsia="Times New Roman" w:hAnsi="Arial" w:cs="Arial"/>
          <w:color w:val="333333"/>
          <w:sz w:val="20"/>
          <w:szCs w:val="20"/>
          <w:lang w:eastAsia="en-GB"/>
        </w:rPr>
        <w:br/>
      </w:r>
    </w:p>
    <w:p w14:paraId="561EE810" w14:textId="77777777" w:rsidR="00C31659" w:rsidRPr="00691B4E" w:rsidRDefault="00C31659" w:rsidP="00C31659">
      <w:pPr>
        <w:numPr>
          <w:ilvl w:val="0"/>
          <w:numId w:val="3"/>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A child's understanding of his own past may be reinforced by use of objects where photos are not helpful.</w:t>
      </w:r>
    </w:p>
    <w:p w14:paraId="7AB983E7"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b/>
          <w:bCs/>
          <w:color w:val="333333"/>
          <w:sz w:val="20"/>
          <w:szCs w:val="20"/>
          <w:lang w:eastAsia="en-GB"/>
        </w:rPr>
        <w:t>Physical development</w:t>
      </w:r>
    </w:p>
    <w:p w14:paraId="3A0629CF" w14:textId="77777777" w:rsidR="00C31659" w:rsidRPr="00691B4E" w:rsidRDefault="00C31659" w:rsidP="00C31659">
      <w:pPr>
        <w:numPr>
          <w:ilvl w:val="0"/>
          <w:numId w:val="4"/>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Specialist advice on safety should be sought from a qualified teacher of visually impaired children. Plastic lenses for glasses are usually prescribed now, which are safe to </w:t>
      </w:r>
      <w:proofErr w:type="gramStart"/>
      <w:r w:rsidRPr="00691B4E">
        <w:rPr>
          <w:rFonts w:ascii="Arial" w:eastAsia="Times New Roman" w:hAnsi="Arial" w:cs="Arial"/>
          <w:color w:val="333333"/>
          <w:sz w:val="20"/>
          <w:szCs w:val="20"/>
          <w:lang w:eastAsia="en-GB"/>
        </w:rPr>
        <w:t>wear at all times</w:t>
      </w:r>
      <w:proofErr w:type="gramEnd"/>
      <w:r w:rsidRPr="00691B4E">
        <w:rPr>
          <w:rFonts w:ascii="Arial" w:eastAsia="Times New Roman" w:hAnsi="Arial" w:cs="Arial"/>
          <w:color w:val="333333"/>
          <w:sz w:val="20"/>
          <w:szCs w:val="20"/>
          <w:lang w:eastAsia="en-GB"/>
        </w:rPr>
        <w:t>, but this should be checked.</w:t>
      </w:r>
      <w:r w:rsidRPr="00691B4E">
        <w:rPr>
          <w:rFonts w:ascii="Arial" w:eastAsia="Times New Roman" w:hAnsi="Arial" w:cs="Arial"/>
          <w:color w:val="333333"/>
          <w:sz w:val="20"/>
          <w:szCs w:val="20"/>
          <w:lang w:eastAsia="en-GB"/>
        </w:rPr>
        <w:br/>
      </w:r>
    </w:p>
    <w:p w14:paraId="197EAB77" w14:textId="77777777" w:rsidR="00C31659" w:rsidRPr="00691B4E" w:rsidRDefault="00C31659" w:rsidP="00C31659">
      <w:pPr>
        <w:numPr>
          <w:ilvl w:val="0"/>
          <w:numId w:val="4"/>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One-to-one assistance to move independently will be needed in the early stages of learning. Older children should be familiarised with changes in gradients before starting an activity.</w:t>
      </w:r>
      <w:r w:rsidRPr="00691B4E">
        <w:rPr>
          <w:rFonts w:ascii="Arial" w:eastAsia="Times New Roman" w:hAnsi="Arial" w:cs="Arial"/>
          <w:color w:val="333333"/>
          <w:sz w:val="20"/>
          <w:szCs w:val="20"/>
          <w:lang w:eastAsia="en-GB"/>
        </w:rPr>
        <w:br/>
      </w:r>
    </w:p>
    <w:p w14:paraId="2B84AFBA" w14:textId="77777777" w:rsidR="00C31659" w:rsidRPr="00691B4E" w:rsidRDefault="00C31659" w:rsidP="00C31659">
      <w:pPr>
        <w:numPr>
          <w:ilvl w:val="0"/>
          <w:numId w:val="4"/>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Finger strength will need to be developed in a child who may later need to learn Braille.</w:t>
      </w:r>
    </w:p>
    <w:p w14:paraId="1C562E97"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b/>
          <w:bCs/>
          <w:color w:val="333333"/>
          <w:sz w:val="20"/>
          <w:szCs w:val="20"/>
          <w:lang w:eastAsia="en-GB"/>
        </w:rPr>
        <w:t>Creative development</w:t>
      </w:r>
    </w:p>
    <w:p w14:paraId="31461D4A" w14:textId="77777777" w:rsidR="00C31659" w:rsidRPr="00691B4E" w:rsidRDefault="00C31659" w:rsidP="00C31659">
      <w:pPr>
        <w:numPr>
          <w:ilvl w:val="0"/>
          <w:numId w:val="5"/>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Children with impaired colour perception still need to be taught the vocabulary of colour and encouraged to find strategies to identify colours. This may include pairing with a fully sighted partner, or labelling crayons.</w:t>
      </w:r>
      <w:r w:rsidRPr="00691B4E">
        <w:rPr>
          <w:rFonts w:ascii="Arial" w:eastAsia="Times New Roman" w:hAnsi="Arial" w:cs="Arial"/>
          <w:color w:val="333333"/>
          <w:sz w:val="20"/>
          <w:szCs w:val="20"/>
          <w:lang w:eastAsia="en-GB"/>
        </w:rPr>
        <w:br/>
      </w:r>
    </w:p>
    <w:p w14:paraId="69DE6FD4" w14:textId="77777777" w:rsidR="00C31659" w:rsidRPr="00691B4E" w:rsidRDefault="00C31659" w:rsidP="00C31659">
      <w:pPr>
        <w:numPr>
          <w:ilvl w:val="0"/>
          <w:numId w:val="5"/>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Visually impaired children may not have had the same experiences as fully sighted friends and need to develop understanding before being able to participate fully in imaginative role-play.</w:t>
      </w:r>
    </w:p>
    <w:p w14:paraId="12A01107"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b/>
          <w:bCs/>
          <w:color w:val="333333"/>
          <w:sz w:val="20"/>
          <w:szCs w:val="20"/>
          <w:lang w:eastAsia="en-GB"/>
        </w:rPr>
        <w:t>Points for inclusion</w:t>
      </w:r>
    </w:p>
    <w:p w14:paraId="21BA01A1"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Whatever setting a young child with visual impairment attends, there are some key points for practitioners to follow to give the child a sense of belonging and self-worth.</w:t>
      </w:r>
    </w:p>
    <w:p w14:paraId="77DD3DEC"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Visually impaired children respond better within an established predictable routine in a carefully thought-through environment.</w:t>
      </w:r>
    </w:p>
    <w:p w14:paraId="7D9D8F07" w14:textId="77777777" w:rsidR="00C31659" w:rsidRPr="00691B4E" w:rsidRDefault="00C31659" w:rsidP="00C31659">
      <w:pPr>
        <w:numPr>
          <w:ilvl w:val="0"/>
          <w:numId w:val="6"/>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Words describing visual functions should be used routinely, such as, 'Look at me' or 'Come and see this'. A visually impaired child, even a blind child, will take on board the vocabulary of seeing and will 'look' in his or her own way.</w:t>
      </w:r>
      <w:r w:rsidRPr="00691B4E">
        <w:rPr>
          <w:rFonts w:ascii="Arial" w:eastAsia="Times New Roman" w:hAnsi="Arial" w:cs="Arial"/>
          <w:color w:val="333333"/>
          <w:sz w:val="20"/>
          <w:szCs w:val="20"/>
          <w:lang w:eastAsia="en-GB"/>
        </w:rPr>
        <w:br/>
      </w:r>
    </w:p>
    <w:p w14:paraId="2084E8F8" w14:textId="77777777" w:rsidR="00C31659" w:rsidRPr="00691B4E" w:rsidRDefault="00C31659" w:rsidP="00C31659">
      <w:pPr>
        <w:numPr>
          <w:ilvl w:val="0"/>
          <w:numId w:val="6"/>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Always use the child's name first to gain attention.</w:t>
      </w:r>
      <w:r w:rsidRPr="00691B4E">
        <w:rPr>
          <w:rFonts w:ascii="Arial" w:eastAsia="Times New Roman" w:hAnsi="Arial" w:cs="Arial"/>
          <w:color w:val="333333"/>
          <w:sz w:val="20"/>
          <w:szCs w:val="20"/>
          <w:lang w:eastAsia="en-GB"/>
        </w:rPr>
        <w:br/>
      </w:r>
    </w:p>
    <w:p w14:paraId="25EA3B73" w14:textId="77777777" w:rsidR="00C31659" w:rsidRPr="00691B4E" w:rsidRDefault="00C31659" w:rsidP="00C31659">
      <w:pPr>
        <w:numPr>
          <w:ilvl w:val="0"/>
          <w:numId w:val="6"/>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Opportunities for spontaneous play with sensitive guidance will be an essential way of learning.</w:t>
      </w:r>
      <w:r w:rsidRPr="00691B4E">
        <w:rPr>
          <w:rFonts w:ascii="Arial" w:eastAsia="Times New Roman" w:hAnsi="Arial" w:cs="Arial"/>
          <w:color w:val="333333"/>
          <w:sz w:val="20"/>
          <w:szCs w:val="20"/>
          <w:lang w:eastAsia="en-GB"/>
        </w:rPr>
        <w:br/>
      </w:r>
    </w:p>
    <w:p w14:paraId="25F77DF3" w14:textId="77777777" w:rsidR="00C31659" w:rsidRPr="00691B4E" w:rsidRDefault="00C31659" w:rsidP="00C31659">
      <w:pPr>
        <w:numPr>
          <w:ilvl w:val="0"/>
          <w:numId w:val="6"/>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Take account of the child's individual needs regarding lighting, sound levels and seating as advised by a teacher of the visually impaired.</w:t>
      </w:r>
      <w:r w:rsidRPr="00691B4E">
        <w:rPr>
          <w:rFonts w:ascii="Arial" w:eastAsia="Times New Roman" w:hAnsi="Arial" w:cs="Arial"/>
          <w:color w:val="333333"/>
          <w:sz w:val="20"/>
          <w:szCs w:val="20"/>
          <w:lang w:eastAsia="en-GB"/>
        </w:rPr>
        <w:br/>
      </w:r>
    </w:p>
    <w:p w14:paraId="22A79E95" w14:textId="77777777" w:rsidR="00C31659" w:rsidRPr="00691B4E" w:rsidRDefault="00C31659" w:rsidP="00C31659">
      <w:pPr>
        <w:numPr>
          <w:ilvl w:val="0"/>
          <w:numId w:val="6"/>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lastRenderedPageBreak/>
        <w:t>Maintain a running commentary of what is happening within the group to inform and reassure the child.</w:t>
      </w:r>
    </w:p>
    <w:p w14:paraId="137B82AA" w14:textId="77777777" w:rsidR="00C31659" w:rsidRPr="00691B4E" w:rsidRDefault="00C31659" w:rsidP="00C31659">
      <w:pPr>
        <w:shd w:val="clear" w:color="auto" w:fill="FFFFFF"/>
        <w:spacing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The transition to nursery is into an unfamiliar environment. Build confidence and understanding by:</w:t>
      </w:r>
    </w:p>
    <w:p w14:paraId="045060A5" w14:textId="77777777" w:rsidR="00C31659" w:rsidRPr="00691B4E" w:rsidRDefault="00C31659" w:rsidP="00C31659">
      <w:pPr>
        <w:numPr>
          <w:ilvl w:val="0"/>
          <w:numId w:val="7"/>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providing a quiet home-base in the nursery where the child feels safe</w:t>
      </w:r>
      <w:r w:rsidRPr="00691B4E">
        <w:rPr>
          <w:rFonts w:ascii="Arial" w:eastAsia="Times New Roman" w:hAnsi="Arial" w:cs="Arial"/>
          <w:color w:val="333333"/>
          <w:sz w:val="20"/>
          <w:szCs w:val="20"/>
          <w:lang w:eastAsia="en-GB"/>
        </w:rPr>
        <w:br/>
      </w:r>
    </w:p>
    <w:p w14:paraId="1A9845DA" w14:textId="77777777" w:rsidR="00C31659" w:rsidRPr="00691B4E" w:rsidRDefault="00C31659" w:rsidP="00C31659">
      <w:pPr>
        <w:numPr>
          <w:ilvl w:val="0"/>
          <w:numId w:val="7"/>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encouraging the child to move out from there, learning key routes</w:t>
      </w:r>
      <w:r w:rsidRPr="00691B4E">
        <w:rPr>
          <w:rFonts w:ascii="Arial" w:eastAsia="Times New Roman" w:hAnsi="Arial" w:cs="Arial"/>
          <w:color w:val="333333"/>
          <w:sz w:val="20"/>
          <w:szCs w:val="20"/>
          <w:lang w:eastAsia="en-GB"/>
        </w:rPr>
        <w:br/>
      </w:r>
    </w:p>
    <w:p w14:paraId="5EBC809A" w14:textId="77777777" w:rsidR="00C31659" w:rsidRPr="00691B4E" w:rsidRDefault="00C31659" w:rsidP="00C31659">
      <w:pPr>
        <w:numPr>
          <w:ilvl w:val="0"/>
          <w:numId w:val="7"/>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 xml:space="preserve">showing the child what is available within the nursery </w:t>
      </w:r>
      <w:proofErr w:type="gramStart"/>
      <w:r w:rsidRPr="00691B4E">
        <w:rPr>
          <w:rFonts w:ascii="Arial" w:eastAsia="Times New Roman" w:hAnsi="Arial" w:cs="Arial"/>
          <w:color w:val="333333"/>
          <w:sz w:val="20"/>
          <w:szCs w:val="20"/>
          <w:lang w:eastAsia="en-GB"/>
        </w:rPr>
        <w:t>on a daily basis</w:t>
      </w:r>
      <w:proofErr w:type="gramEnd"/>
      <w:r w:rsidRPr="00691B4E">
        <w:rPr>
          <w:rFonts w:ascii="Arial" w:eastAsia="Times New Roman" w:hAnsi="Arial" w:cs="Arial"/>
          <w:color w:val="333333"/>
          <w:sz w:val="20"/>
          <w:szCs w:val="20"/>
          <w:lang w:eastAsia="en-GB"/>
        </w:rPr>
        <w:br/>
      </w:r>
    </w:p>
    <w:p w14:paraId="009E8DEF" w14:textId="77777777" w:rsidR="00C31659" w:rsidRPr="00691B4E" w:rsidRDefault="00C31659" w:rsidP="00C31659">
      <w:pPr>
        <w:numPr>
          <w:ilvl w:val="0"/>
          <w:numId w:val="7"/>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encouraging the child to have a go at something new, and build in success</w:t>
      </w:r>
      <w:r w:rsidRPr="00691B4E">
        <w:rPr>
          <w:rFonts w:ascii="Arial" w:eastAsia="Times New Roman" w:hAnsi="Arial" w:cs="Arial"/>
          <w:color w:val="333333"/>
          <w:sz w:val="20"/>
          <w:szCs w:val="20"/>
          <w:lang w:eastAsia="en-GB"/>
        </w:rPr>
        <w:br/>
      </w:r>
    </w:p>
    <w:p w14:paraId="5DB7B236" w14:textId="77777777" w:rsidR="00C31659" w:rsidRPr="00691B4E" w:rsidRDefault="00C31659" w:rsidP="00C31659">
      <w:pPr>
        <w:numPr>
          <w:ilvl w:val="0"/>
          <w:numId w:val="7"/>
        </w:numPr>
        <w:shd w:val="clear" w:color="auto" w:fill="FFFFFF"/>
        <w:spacing w:before="100" w:beforeAutospacing="1" w:after="300" w:line="240" w:lineRule="auto"/>
        <w:rPr>
          <w:rFonts w:ascii="Arial" w:eastAsia="Times New Roman" w:hAnsi="Arial" w:cs="Arial"/>
          <w:color w:val="333333"/>
          <w:sz w:val="20"/>
          <w:szCs w:val="20"/>
          <w:lang w:eastAsia="en-GB"/>
        </w:rPr>
      </w:pPr>
      <w:r w:rsidRPr="00691B4E">
        <w:rPr>
          <w:rFonts w:ascii="Arial" w:eastAsia="Times New Roman" w:hAnsi="Arial" w:cs="Arial"/>
          <w:color w:val="333333"/>
          <w:sz w:val="20"/>
          <w:szCs w:val="20"/>
          <w:lang w:eastAsia="en-GB"/>
        </w:rPr>
        <w:t>exploring the inside and outside areas with purposeful movement.</w:t>
      </w:r>
    </w:p>
    <w:p w14:paraId="3B2B5BE3" w14:textId="77777777" w:rsidR="00EE2025" w:rsidRPr="00691B4E" w:rsidRDefault="00EE2025">
      <w:pPr>
        <w:rPr>
          <w:rFonts w:ascii="Arial" w:hAnsi="Arial" w:cs="Arial"/>
          <w:sz w:val="20"/>
          <w:szCs w:val="20"/>
        </w:rPr>
      </w:pPr>
    </w:p>
    <w:sectPr w:rsidR="00EE2025" w:rsidRPr="00691B4E">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76D3" w14:textId="77777777" w:rsidR="00C53B4D" w:rsidRDefault="00C53B4D" w:rsidP="00C31659">
      <w:pPr>
        <w:spacing w:after="0" w:line="240" w:lineRule="auto"/>
      </w:pPr>
      <w:r>
        <w:separator/>
      </w:r>
    </w:p>
  </w:endnote>
  <w:endnote w:type="continuationSeparator" w:id="0">
    <w:p w14:paraId="4A91EB4B" w14:textId="77777777" w:rsidR="00C53B4D" w:rsidRDefault="00C53B4D" w:rsidP="00C3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EA3E" w14:textId="77777777" w:rsidR="00C53B4D" w:rsidRDefault="00C53B4D" w:rsidP="00C31659">
      <w:pPr>
        <w:spacing w:after="0" w:line="240" w:lineRule="auto"/>
      </w:pPr>
      <w:r>
        <w:separator/>
      </w:r>
    </w:p>
  </w:footnote>
  <w:footnote w:type="continuationSeparator" w:id="0">
    <w:p w14:paraId="43CA41B1" w14:textId="77777777" w:rsidR="00C53B4D" w:rsidRDefault="00C53B4D" w:rsidP="00C3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49FB" w14:textId="3FF4D741" w:rsidR="00C31659" w:rsidRDefault="00C31659">
    <w:pPr>
      <w:pStyle w:val="Header"/>
    </w:pPr>
    <w:r>
      <w:rPr>
        <w:noProof/>
      </w:rPr>
      <mc:AlternateContent>
        <mc:Choice Requires="wps">
          <w:drawing>
            <wp:anchor distT="0" distB="0" distL="0" distR="0" simplePos="0" relativeHeight="251659264" behindDoc="0" locked="0" layoutInCell="1" allowOverlap="1" wp14:anchorId="2EF2B1B4" wp14:editId="4FE6EEF0">
              <wp:simplePos x="635" y="635"/>
              <wp:positionH relativeFrom="page">
                <wp:align>center</wp:align>
              </wp:positionH>
              <wp:positionV relativeFrom="page">
                <wp:align>top</wp:align>
              </wp:positionV>
              <wp:extent cx="443865" cy="443865"/>
              <wp:effectExtent l="0" t="0" r="16510" b="8890"/>
              <wp:wrapNone/>
              <wp:docPr id="2" name="Text Box 2"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635D7" w14:textId="407C41DC" w:rsidR="00C31659" w:rsidRPr="00C31659" w:rsidRDefault="00C31659" w:rsidP="00C31659">
                          <w:pPr>
                            <w:spacing w:after="0"/>
                            <w:rPr>
                              <w:rFonts w:ascii="Calibri" w:eastAsia="Calibri" w:hAnsi="Calibri" w:cs="Calibri"/>
                              <w:noProof/>
                              <w:color w:val="0000FF"/>
                              <w:sz w:val="24"/>
                              <w:szCs w:val="24"/>
                            </w:rPr>
                          </w:pPr>
                          <w:r w:rsidRPr="00C31659">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F2B1B4" id="_x0000_t202" coordsize="21600,21600" o:spt="202" path="m,l,21600r21600,l21600,xe">
              <v:stroke joinstyle="miter"/>
              <v:path gradientshapeok="t" o:connecttype="rect"/>
            </v:shapetype>
            <v:shape id="Text Box 2" o:spid="_x0000_s1026" type="#_x0000_t202" alt="- Public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0F635D7" w14:textId="407C41DC" w:rsidR="00C31659" w:rsidRPr="00C31659" w:rsidRDefault="00C31659" w:rsidP="00C31659">
                    <w:pPr>
                      <w:spacing w:after="0"/>
                      <w:rPr>
                        <w:rFonts w:ascii="Calibri" w:eastAsia="Calibri" w:hAnsi="Calibri" w:cs="Calibri"/>
                        <w:noProof/>
                        <w:color w:val="0000FF"/>
                        <w:sz w:val="24"/>
                        <w:szCs w:val="24"/>
                      </w:rPr>
                    </w:pPr>
                    <w:r w:rsidRPr="00C31659">
                      <w:rPr>
                        <w:rFonts w:ascii="Calibri" w:eastAsia="Calibri" w:hAnsi="Calibri" w:cs="Calibri"/>
                        <w:noProof/>
                        <w:color w:val="0000FF"/>
                        <w:sz w:val="24"/>
                        <w:szCs w:val="24"/>
                      </w:rPr>
                      <w:t>-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B962" w14:textId="0A492184" w:rsidR="00C31659" w:rsidRDefault="00C31659">
    <w:pPr>
      <w:pStyle w:val="Header"/>
    </w:pPr>
    <w:r>
      <w:rPr>
        <w:noProof/>
      </w:rPr>
      <mc:AlternateContent>
        <mc:Choice Requires="wps">
          <w:drawing>
            <wp:anchor distT="0" distB="0" distL="0" distR="0" simplePos="0" relativeHeight="251660288" behindDoc="0" locked="0" layoutInCell="1" allowOverlap="1" wp14:anchorId="329778CE" wp14:editId="618430D4">
              <wp:simplePos x="914400" y="449249"/>
              <wp:positionH relativeFrom="page">
                <wp:align>center</wp:align>
              </wp:positionH>
              <wp:positionV relativeFrom="page">
                <wp:align>top</wp:align>
              </wp:positionV>
              <wp:extent cx="443865" cy="443865"/>
              <wp:effectExtent l="0" t="0" r="16510" b="8890"/>
              <wp:wrapNone/>
              <wp:docPr id="3" name="Text Box 3"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6016EA" w14:textId="155BD717" w:rsidR="00C31659" w:rsidRPr="00C31659" w:rsidRDefault="00C31659" w:rsidP="00C31659">
                          <w:pPr>
                            <w:spacing w:after="0"/>
                            <w:rPr>
                              <w:rFonts w:ascii="Calibri" w:eastAsia="Calibri" w:hAnsi="Calibri" w:cs="Calibri"/>
                              <w:noProof/>
                              <w:color w:val="0000FF"/>
                              <w:sz w:val="24"/>
                              <w:szCs w:val="24"/>
                            </w:rPr>
                          </w:pPr>
                          <w:r w:rsidRPr="00C31659">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9778CE" id="_x0000_t202" coordsize="21600,21600" o:spt="202" path="m,l,21600r21600,l21600,xe">
              <v:stroke joinstyle="miter"/>
              <v:path gradientshapeok="t" o:connecttype="rect"/>
            </v:shapetype>
            <v:shape id="Text Box 3" o:spid="_x0000_s1027" type="#_x0000_t202" alt="- Public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46016EA" w14:textId="155BD717" w:rsidR="00C31659" w:rsidRPr="00C31659" w:rsidRDefault="00C31659" w:rsidP="00C31659">
                    <w:pPr>
                      <w:spacing w:after="0"/>
                      <w:rPr>
                        <w:rFonts w:ascii="Calibri" w:eastAsia="Calibri" w:hAnsi="Calibri" w:cs="Calibri"/>
                        <w:noProof/>
                        <w:color w:val="0000FF"/>
                        <w:sz w:val="24"/>
                        <w:szCs w:val="24"/>
                      </w:rPr>
                    </w:pPr>
                    <w:r w:rsidRPr="00C31659">
                      <w:rPr>
                        <w:rFonts w:ascii="Calibri" w:eastAsia="Calibri" w:hAnsi="Calibri" w:cs="Calibri"/>
                        <w:noProof/>
                        <w:color w:val="0000FF"/>
                        <w:sz w:val="24"/>
                        <w:szCs w:val="24"/>
                      </w:rPr>
                      <w:t>- 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4C42" w14:textId="3F93146B" w:rsidR="00C31659" w:rsidRDefault="00C31659">
    <w:pPr>
      <w:pStyle w:val="Header"/>
    </w:pPr>
    <w:r>
      <w:rPr>
        <w:noProof/>
      </w:rPr>
      <mc:AlternateContent>
        <mc:Choice Requires="wps">
          <w:drawing>
            <wp:anchor distT="0" distB="0" distL="0" distR="0" simplePos="0" relativeHeight="251658240" behindDoc="0" locked="0" layoutInCell="1" allowOverlap="1" wp14:anchorId="08832AC3" wp14:editId="3311B3D1">
              <wp:simplePos x="635" y="635"/>
              <wp:positionH relativeFrom="page">
                <wp:align>center</wp:align>
              </wp:positionH>
              <wp:positionV relativeFrom="page">
                <wp:align>top</wp:align>
              </wp:positionV>
              <wp:extent cx="443865" cy="443865"/>
              <wp:effectExtent l="0" t="0" r="16510" b="8890"/>
              <wp:wrapNone/>
              <wp:docPr id="1" name="Text Box 1"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16181B" w14:textId="7FA79135" w:rsidR="00C31659" w:rsidRPr="00C31659" w:rsidRDefault="00C31659" w:rsidP="00C31659">
                          <w:pPr>
                            <w:spacing w:after="0"/>
                            <w:rPr>
                              <w:rFonts w:ascii="Calibri" w:eastAsia="Calibri" w:hAnsi="Calibri" w:cs="Calibri"/>
                              <w:noProof/>
                              <w:color w:val="0000FF"/>
                              <w:sz w:val="24"/>
                              <w:szCs w:val="24"/>
                            </w:rPr>
                          </w:pPr>
                          <w:r w:rsidRPr="00C31659">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832AC3" id="_x0000_t202" coordsize="21600,21600" o:spt="202" path="m,l,21600r21600,l21600,xe">
              <v:stroke joinstyle="miter"/>
              <v:path gradientshapeok="t" o:connecttype="rect"/>
            </v:shapetype>
            <v:shape id="Text Box 1" o:spid="_x0000_s1028" type="#_x0000_t202" alt="- Public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916181B" w14:textId="7FA79135" w:rsidR="00C31659" w:rsidRPr="00C31659" w:rsidRDefault="00C31659" w:rsidP="00C31659">
                    <w:pPr>
                      <w:spacing w:after="0"/>
                      <w:rPr>
                        <w:rFonts w:ascii="Calibri" w:eastAsia="Calibri" w:hAnsi="Calibri" w:cs="Calibri"/>
                        <w:noProof/>
                        <w:color w:val="0000FF"/>
                        <w:sz w:val="24"/>
                        <w:szCs w:val="24"/>
                      </w:rPr>
                    </w:pPr>
                    <w:r w:rsidRPr="00C31659">
                      <w:rPr>
                        <w:rFonts w:ascii="Calibri" w:eastAsia="Calibri" w:hAnsi="Calibri" w:cs="Calibri"/>
                        <w:noProof/>
                        <w:color w:val="0000FF"/>
                        <w:sz w:val="24"/>
                        <w:szCs w:val="24"/>
                      </w:rPr>
                      <w:t>-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7C3"/>
    <w:multiLevelType w:val="hybridMultilevel"/>
    <w:tmpl w:val="AB0218BC"/>
    <w:lvl w:ilvl="0" w:tplc="66C64F9E">
      <w:start w:val="1"/>
      <w:numFmt w:val="bullet"/>
      <w:lvlText w:val=""/>
      <w:lvlJc w:val="left"/>
      <w:pPr>
        <w:tabs>
          <w:tab w:val="num" w:pos="720"/>
        </w:tabs>
        <w:ind w:left="720" w:hanging="360"/>
      </w:pPr>
      <w:rPr>
        <w:rFonts w:ascii="Wingdings 2" w:hAnsi="Wingdings 2" w:hint="default"/>
      </w:rPr>
    </w:lvl>
    <w:lvl w:ilvl="1" w:tplc="D09800A4" w:tentative="1">
      <w:start w:val="1"/>
      <w:numFmt w:val="bullet"/>
      <w:lvlText w:val=""/>
      <w:lvlJc w:val="left"/>
      <w:pPr>
        <w:tabs>
          <w:tab w:val="num" w:pos="1440"/>
        </w:tabs>
        <w:ind w:left="1440" w:hanging="360"/>
      </w:pPr>
      <w:rPr>
        <w:rFonts w:ascii="Wingdings 2" w:hAnsi="Wingdings 2" w:hint="default"/>
      </w:rPr>
    </w:lvl>
    <w:lvl w:ilvl="2" w:tplc="0E2609DA" w:tentative="1">
      <w:start w:val="1"/>
      <w:numFmt w:val="bullet"/>
      <w:lvlText w:val=""/>
      <w:lvlJc w:val="left"/>
      <w:pPr>
        <w:tabs>
          <w:tab w:val="num" w:pos="2160"/>
        </w:tabs>
        <w:ind w:left="2160" w:hanging="360"/>
      </w:pPr>
      <w:rPr>
        <w:rFonts w:ascii="Wingdings 2" w:hAnsi="Wingdings 2" w:hint="default"/>
      </w:rPr>
    </w:lvl>
    <w:lvl w:ilvl="3" w:tplc="6736D850" w:tentative="1">
      <w:start w:val="1"/>
      <w:numFmt w:val="bullet"/>
      <w:lvlText w:val=""/>
      <w:lvlJc w:val="left"/>
      <w:pPr>
        <w:tabs>
          <w:tab w:val="num" w:pos="2880"/>
        </w:tabs>
        <w:ind w:left="2880" w:hanging="360"/>
      </w:pPr>
      <w:rPr>
        <w:rFonts w:ascii="Wingdings 2" w:hAnsi="Wingdings 2" w:hint="default"/>
      </w:rPr>
    </w:lvl>
    <w:lvl w:ilvl="4" w:tplc="014AC32E" w:tentative="1">
      <w:start w:val="1"/>
      <w:numFmt w:val="bullet"/>
      <w:lvlText w:val=""/>
      <w:lvlJc w:val="left"/>
      <w:pPr>
        <w:tabs>
          <w:tab w:val="num" w:pos="3600"/>
        </w:tabs>
        <w:ind w:left="3600" w:hanging="360"/>
      </w:pPr>
      <w:rPr>
        <w:rFonts w:ascii="Wingdings 2" w:hAnsi="Wingdings 2" w:hint="default"/>
      </w:rPr>
    </w:lvl>
    <w:lvl w:ilvl="5" w:tplc="5F0CD796" w:tentative="1">
      <w:start w:val="1"/>
      <w:numFmt w:val="bullet"/>
      <w:lvlText w:val=""/>
      <w:lvlJc w:val="left"/>
      <w:pPr>
        <w:tabs>
          <w:tab w:val="num" w:pos="4320"/>
        </w:tabs>
        <w:ind w:left="4320" w:hanging="360"/>
      </w:pPr>
      <w:rPr>
        <w:rFonts w:ascii="Wingdings 2" w:hAnsi="Wingdings 2" w:hint="default"/>
      </w:rPr>
    </w:lvl>
    <w:lvl w:ilvl="6" w:tplc="571C37F2" w:tentative="1">
      <w:start w:val="1"/>
      <w:numFmt w:val="bullet"/>
      <w:lvlText w:val=""/>
      <w:lvlJc w:val="left"/>
      <w:pPr>
        <w:tabs>
          <w:tab w:val="num" w:pos="5040"/>
        </w:tabs>
        <w:ind w:left="5040" w:hanging="360"/>
      </w:pPr>
      <w:rPr>
        <w:rFonts w:ascii="Wingdings 2" w:hAnsi="Wingdings 2" w:hint="default"/>
      </w:rPr>
    </w:lvl>
    <w:lvl w:ilvl="7" w:tplc="A356BC8A" w:tentative="1">
      <w:start w:val="1"/>
      <w:numFmt w:val="bullet"/>
      <w:lvlText w:val=""/>
      <w:lvlJc w:val="left"/>
      <w:pPr>
        <w:tabs>
          <w:tab w:val="num" w:pos="5760"/>
        </w:tabs>
        <w:ind w:left="5760" w:hanging="360"/>
      </w:pPr>
      <w:rPr>
        <w:rFonts w:ascii="Wingdings 2" w:hAnsi="Wingdings 2" w:hint="default"/>
      </w:rPr>
    </w:lvl>
    <w:lvl w:ilvl="8" w:tplc="7390E12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D81492B"/>
    <w:multiLevelType w:val="multilevel"/>
    <w:tmpl w:val="7F66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4409A"/>
    <w:multiLevelType w:val="hybridMultilevel"/>
    <w:tmpl w:val="0558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4516"/>
    <w:multiLevelType w:val="multilevel"/>
    <w:tmpl w:val="30B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66016"/>
    <w:multiLevelType w:val="hybridMultilevel"/>
    <w:tmpl w:val="EF427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02D15"/>
    <w:multiLevelType w:val="multilevel"/>
    <w:tmpl w:val="9AF4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B356E"/>
    <w:multiLevelType w:val="hybridMultilevel"/>
    <w:tmpl w:val="E7424AB2"/>
    <w:lvl w:ilvl="0" w:tplc="EBE0876C">
      <w:start w:val="1"/>
      <w:numFmt w:val="bullet"/>
      <w:lvlText w:val=""/>
      <w:lvlJc w:val="left"/>
      <w:pPr>
        <w:tabs>
          <w:tab w:val="num" w:pos="720"/>
        </w:tabs>
        <w:ind w:left="720" w:hanging="360"/>
      </w:pPr>
      <w:rPr>
        <w:rFonts w:ascii="Wingdings 2" w:hAnsi="Wingdings 2" w:hint="default"/>
      </w:rPr>
    </w:lvl>
    <w:lvl w:ilvl="1" w:tplc="C4ACA0FE" w:tentative="1">
      <w:start w:val="1"/>
      <w:numFmt w:val="bullet"/>
      <w:lvlText w:val=""/>
      <w:lvlJc w:val="left"/>
      <w:pPr>
        <w:tabs>
          <w:tab w:val="num" w:pos="1440"/>
        </w:tabs>
        <w:ind w:left="1440" w:hanging="360"/>
      </w:pPr>
      <w:rPr>
        <w:rFonts w:ascii="Wingdings 2" w:hAnsi="Wingdings 2" w:hint="default"/>
      </w:rPr>
    </w:lvl>
    <w:lvl w:ilvl="2" w:tplc="D6BC9A58" w:tentative="1">
      <w:start w:val="1"/>
      <w:numFmt w:val="bullet"/>
      <w:lvlText w:val=""/>
      <w:lvlJc w:val="left"/>
      <w:pPr>
        <w:tabs>
          <w:tab w:val="num" w:pos="2160"/>
        </w:tabs>
        <w:ind w:left="2160" w:hanging="360"/>
      </w:pPr>
      <w:rPr>
        <w:rFonts w:ascii="Wingdings 2" w:hAnsi="Wingdings 2" w:hint="default"/>
      </w:rPr>
    </w:lvl>
    <w:lvl w:ilvl="3" w:tplc="99A84120" w:tentative="1">
      <w:start w:val="1"/>
      <w:numFmt w:val="bullet"/>
      <w:lvlText w:val=""/>
      <w:lvlJc w:val="left"/>
      <w:pPr>
        <w:tabs>
          <w:tab w:val="num" w:pos="2880"/>
        </w:tabs>
        <w:ind w:left="2880" w:hanging="360"/>
      </w:pPr>
      <w:rPr>
        <w:rFonts w:ascii="Wingdings 2" w:hAnsi="Wingdings 2" w:hint="default"/>
      </w:rPr>
    </w:lvl>
    <w:lvl w:ilvl="4" w:tplc="FDDC6D36" w:tentative="1">
      <w:start w:val="1"/>
      <w:numFmt w:val="bullet"/>
      <w:lvlText w:val=""/>
      <w:lvlJc w:val="left"/>
      <w:pPr>
        <w:tabs>
          <w:tab w:val="num" w:pos="3600"/>
        </w:tabs>
        <w:ind w:left="3600" w:hanging="360"/>
      </w:pPr>
      <w:rPr>
        <w:rFonts w:ascii="Wingdings 2" w:hAnsi="Wingdings 2" w:hint="default"/>
      </w:rPr>
    </w:lvl>
    <w:lvl w:ilvl="5" w:tplc="31D2D128" w:tentative="1">
      <w:start w:val="1"/>
      <w:numFmt w:val="bullet"/>
      <w:lvlText w:val=""/>
      <w:lvlJc w:val="left"/>
      <w:pPr>
        <w:tabs>
          <w:tab w:val="num" w:pos="4320"/>
        </w:tabs>
        <w:ind w:left="4320" w:hanging="360"/>
      </w:pPr>
      <w:rPr>
        <w:rFonts w:ascii="Wingdings 2" w:hAnsi="Wingdings 2" w:hint="default"/>
      </w:rPr>
    </w:lvl>
    <w:lvl w:ilvl="6" w:tplc="7CF655B0" w:tentative="1">
      <w:start w:val="1"/>
      <w:numFmt w:val="bullet"/>
      <w:lvlText w:val=""/>
      <w:lvlJc w:val="left"/>
      <w:pPr>
        <w:tabs>
          <w:tab w:val="num" w:pos="5040"/>
        </w:tabs>
        <w:ind w:left="5040" w:hanging="360"/>
      </w:pPr>
      <w:rPr>
        <w:rFonts w:ascii="Wingdings 2" w:hAnsi="Wingdings 2" w:hint="default"/>
      </w:rPr>
    </w:lvl>
    <w:lvl w:ilvl="7" w:tplc="B12EA310" w:tentative="1">
      <w:start w:val="1"/>
      <w:numFmt w:val="bullet"/>
      <w:lvlText w:val=""/>
      <w:lvlJc w:val="left"/>
      <w:pPr>
        <w:tabs>
          <w:tab w:val="num" w:pos="5760"/>
        </w:tabs>
        <w:ind w:left="5760" w:hanging="360"/>
      </w:pPr>
      <w:rPr>
        <w:rFonts w:ascii="Wingdings 2" w:hAnsi="Wingdings 2" w:hint="default"/>
      </w:rPr>
    </w:lvl>
    <w:lvl w:ilvl="8" w:tplc="40101BE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AF216BE"/>
    <w:multiLevelType w:val="multilevel"/>
    <w:tmpl w:val="46C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17906"/>
    <w:multiLevelType w:val="multilevel"/>
    <w:tmpl w:val="7452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E3FE0"/>
    <w:multiLevelType w:val="hybridMultilevel"/>
    <w:tmpl w:val="5C1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05A25"/>
    <w:multiLevelType w:val="hybridMultilevel"/>
    <w:tmpl w:val="E90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13641"/>
    <w:multiLevelType w:val="multilevel"/>
    <w:tmpl w:val="3F0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615BF"/>
    <w:multiLevelType w:val="hybridMultilevel"/>
    <w:tmpl w:val="FEEE91D8"/>
    <w:lvl w:ilvl="0" w:tplc="A8B847E0">
      <w:start w:val="1"/>
      <w:numFmt w:val="bullet"/>
      <w:lvlText w:val=""/>
      <w:lvlJc w:val="left"/>
      <w:pPr>
        <w:tabs>
          <w:tab w:val="num" w:pos="720"/>
        </w:tabs>
        <w:ind w:left="720" w:hanging="360"/>
      </w:pPr>
      <w:rPr>
        <w:rFonts w:ascii="Wingdings 2" w:hAnsi="Wingdings 2" w:hint="default"/>
      </w:rPr>
    </w:lvl>
    <w:lvl w:ilvl="1" w:tplc="E87EAAC2" w:tentative="1">
      <w:start w:val="1"/>
      <w:numFmt w:val="bullet"/>
      <w:lvlText w:val=""/>
      <w:lvlJc w:val="left"/>
      <w:pPr>
        <w:tabs>
          <w:tab w:val="num" w:pos="1440"/>
        </w:tabs>
        <w:ind w:left="1440" w:hanging="360"/>
      </w:pPr>
      <w:rPr>
        <w:rFonts w:ascii="Wingdings 2" w:hAnsi="Wingdings 2" w:hint="default"/>
      </w:rPr>
    </w:lvl>
    <w:lvl w:ilvl="2" w:tplc="54FA8912" w:tentative="1">
      <w:start w:val="1"/>
      <w:numFmt w:val="bullet"/>
      <w:lvlText w:val=""/>
      <w:lvlJc w:val="left"/>
      <w:pPr>
        <w:tabs>
          <w:tab w:val="num" w:pos="2160"/>
        </w:tabs>
        <w:ind w:left="2160" w:hanging="360"/>
      </w:pPr>
      <w:rPr>
        <w:rFonts w:ascii="Wingdings 2" w:hAnsi="Wingdings 2" w:hint="default"/>
      </w:rPr>
    </w:lvl>
    <w:lvl w:ilvl="3" w:tplc="F88CA0FE" w:tentative="1">
      <w:start w:val="1"/>
      <w:numFmt w:val="bullet"/>
      <w:lvlText w:val=""/>
      <w:lvlJc w:val="left"/>
      <w:pPr>
        <w:tabs>
          <w:tab w:val="num" w:pos="2880"/>
        </w:tabs>
        <w:ind w:left="2880" w:hanging="360"/>
      </w:pPr>
      <w:rPr>
        <w:rFonts w:ascii="Wingdings 2" w:hAnsi="Wingdings 2" w:hint="default"/>
      </w:rPr>
    </w:lvl>
    <w:lvl w:ilvl="4" w:tplc="DC765C4C" w:tentative="1">
      <w:start w:val="1"/>
      <w:numFmt w:val="bullet"/>
      <w:lvlText w:val=""/>
      <w:lvlJc w:val="left"/>
      <w:pPr>
        <w:tabs>
          <w:tab w:val="num" w:pos="3600"/>
        </w:tabs>
        <w:ind w:left="3600" w:hanging="360"/>
      </w:pPr>
      <w:rPr>
        <w:rFonts w:ascii="Wingdings 2" w:hAnsi="Wingdings 2" w:hint="default"/>
      </w:rPr>
    </w:lvl>
    <w:lvl w:ilvl="5" w:tplc="30A0BCCE" w:tentative="1">
      <w:start w:val="1"/>
      <w:numFmt w:val="bullet"/>
      <w:lvlText w:val=""/>
      <w:lvlJc w:val="left"/>
      <w:pPr>
        <w:tabs>
          <w:tab w:val="num" w:pos="4320"/>
        </w:tabs>
        <w:ind w:left="4320" w:hanging="360"/>
      </w:pPr>
      <w:rPr>
        <w:rFonts w:ascii="Wingdings 2" w:hAnsi="Wingdings 2" w:hint="default"/>
      </w:rPr>
    </w:lvl>
    <w:lvl w:ilvl="6" w:tplc="B39AD27C" w:tentative="1">
      <w:start w:val="1"/>
      <w:numFmt w:val="bullet"/>
      <w:lvlText w:val=""/>
      <w:lvlJc w:val="left"/>
      <w:pPr>
        <w:tabs>
          <w:tab w:val="num" w:pos="5040"/>
        </w:tabs>
        <w:ind w:left="5040" w:hanging="360"/>
      </w:pPr>
      <w:rPr>
        <w:rFonts w:ascii="Wingdings 2" w:hAnsi="Wingdings 2" w:hint="default"/>
      </w:rPr>
    </w:lvl>
    <w:lvl w:ilvl="7" w:tplc="9726FE34" w:tentative="1">
      <w:start w:val="1"/>
      <w:numFmt w:val="bullet"/>
      <w:lvlText w:val=""/>
      <w:lvlJc w:val="left"/>
      <w:pPr>
        <w:tabs>
          <w:tab w:val="num" w:pos="5760"/>
        </w:tabs>
        <w:ind w:left="5760" w:hanging="360"/>
      </w:pPr>
      <w:rPr>
        <w:rFonts w:ascii="Wingdings 2" w:hAnsi="Wingdings 2" w:hint="default"/>
      </w:rPr>
    </w:lvl>
    <w:lvl w:ilvl="8" w:tplc="A45613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EF97753"/>
    <w:multiLevelType w:val="multilevel"/>
    <w:tmpl w:val="FE00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90B96"/>
    <w:multiLevelType w:val="hybridMultilevel"/>
    <w:tmpl w:val="7ABE507A"/>
    <w:lvl w:ilvl="0" w:tplc="D932CC1A">
      <w:start w:val="1"/>
      <w:numFmt w:val="bullet"/>
      <w:lvlText w:val=""/>
      <w:lvlJc w:val="left"/>
      <w:pPr>
        <w:tabs>
          <w:tab w:val="num" w:pos="720"/>
        </w:tabs>
        <w:ind w:left="720" w:hanging="360"/>
      </w:pPr>
      <w:rPr>
        <w:rFonts w:ascii="Wingdings 2" w:hAnsi="Wingdings 2" w:hint="default"/>
      </w:rPr>
    </w:lvl>
    <w:lvl w:ilvl="1" w:tplc="B2E81D16" w:tentative="1">
      <w:start w:val="1"/>
      <w:numFmt w:val="bullet"/>
      <w:lvlText w:val=""/>
      <w:lvlJc w:val="left"/>
      <w:pPr>
        <w:tabs>
          <w:tab w:val="num" w:pos="1440"/>
        </w:tabs>
        <w:ind w:left="1440" w:hanging="360"/>
      </w:pPr>
      <w:rPr>
        <w:rFonts w:ascii="Wingdings 2" w:hAnsi="Wingdings 2" w:hint="default"/>
      </w:rPr>
    </w:lvl>
    <w:lvl w:ilvl="2" w:tplc="528E6E3E" w:tentative="1">
      <w:start w:val="1"/>
      <w:numFmt w:val="bullet"/>
      <w:lvlText w:val=""/>
      <w:lvlJc w:val="left"/>
      <w:pPr>
        <w:tabs>
          <w:tab w:val="num" w:pos="2160"/>
        </w:tabs>
        <w:ind w:left="2160" w:hanging="360"/>
      </w:pPr>
      <w:rPr>
        <w:rFonts w:ascii="Wingdings 2" w:hAnsi="Wingdings 2" w:hint="default"/>
      </w:rPr>
    </w:lvl>
    <w:lvl w:ilvl="3" w:tplc="DB9A46B4" w:tentative="1">
      <w:start w:val="1"/>
      <w:numFmt w:val="bullet"/>
      <w:lvlText w:val=""/>
      <w:lvlJc w:val="left"/>
      <w:pPr>
        <w:tabs>
          <w:tab w:val="num" w:pos="2880"/>
        </w:tabs>
        <w:ind w:left="2880" w:hanging="360"/>
      </w:pPr>
      <w:rPr>
        <w:rFonts w:ascii="Wingdings 2" w:hAnsi="Wingdings 2" w:hint="default"/>
      </w:rPr>
    </w:lvl>
    <w:lvl w:ilvl="4" w:tplc="CFDCB06E" w:tentative="1">
      <w:start w:val="1"/>
      <w:numFmt w:val="bullet"/>
      <w:lvlText w:val=""/>
      <w:lvlJc w:val="left"/>
      <w:pPr>
        <w:tabs>
          <w:tab w:val="num" w:pos="3600"/>
        </w:tabs>
        <w:ind w:left="3600" w:hanging="360"/>
      </w:pPr>
      <w:rPr>
        <w:rFonts w:ascii="Wingdings 2" w:hAnsi="Wingdings 2" w:hint="default"/>
      </w:rPr>
    </w:lvl>
    <w:lvl w:ilvl="5" w:tplc="E2184B18" w:tentative="1">
      <w:start w:val="1"/>
      <w:numFmt w:val="bullet"/>
      <w:lvlText w:val=""/>
      <w:lvlJc w:val="left"/>
      <w:pPr>
        <w:tabs>
          <w:tab w:val="num" w:pos="4320"/>
        </w:tabs>
        <w:ind w:left="4320" w:hanging="360"/>
      </w:pPr>
      <w:rPr>
        <w:rFonts w:ascii="Wingdings 2" w:hAnsi="Wingdings 2" w:hint="default"/>
      </w:rPr>
    </w:lvl>
    <w:lvl w:ilvl="6" w:tplc="2C16A55C" w:tentative="1">
      <w:start w:val="1"/>
      <w:numFmt w:val="bullet"/>
      <w:lvlText w:val=""/>
      <w:lvlJc w:val="left"/>
      <w:pPr>
        <w:tabs>
          <w:tab w:val="num" w:pos="5040"/>
        </w:tabs>
        <w:ind w:left="5040" w:hanging="360"/>
      </w:pPr>
      <w:rPr>
        <w:rFonts w:ascii="Wingdings 2" w:hAnsi="Wingdings 2" w:hint="default"/>
      </w:rPr>
    </w:lvl>
    <w:lvl w:ilvl="7" w:tplc="4E64EA24" w:tentative="1">
      <w:start w:val="1"/>
      <w:numFmt w:val="bullet"/>
      <w:lvlText w:val=""/>
      <w:lvlJc w:val="left"/>
      <w:pPr>
        <w:tabs>
          <w:tab w:val="num" w:pos="5760"/>
        </w:tabs>
        <w:ind w:left="5760" w:hanging="360"/>
      </w:pPr>
      <w:rPr>
        <w:rFonts w:ascii="Wingdings 2" w:hAnsi="Wingdings 2" w:hint="default"/>
      </w:rPr>
    </w:lvl>
    <w:lvl w:ilvl="8" w:tplc="034A972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1D20BD7"/>
    <w:multiLevelType w:val="hybridMultilevel"/>
    <w:tmpl w:val="E968D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095185"/>
    <w:multiLevelType w:val="hybridMultilevel"/>
    <w:tmpl w:val="57E8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E1195"/>
    <w:multiLevelType w:val="hybridMultilevel"/>
    <w:tmpl w:val="7868CD88"/>
    <w:lvl w:ilvl="0" w:tplc="859E7ED0">
      <w:start w:val="1"/>
      <w:numFmt w:val="bullet"/>
      <w:lvlText w:val=""/>
      <w:lvlJc w:val="left"/>
      <w:pPr>
        <w:tabs>
          <w:tab w:val="num" w:pos="720"/>
        </w:tabs>
        <w:ind w:left="720" w:hanging="360"/>
      </w:pPr>
      <w:rPr>
        <w:rFonts w:ascii="Wingdings 2" w:hAnsi="Wingdings 2" w:hint="default"/>
      </w:rPr>
    </w:lvl>
    <w:lvl w:ilvl="1" w:tplc="7604D858" w:tentative="1">
      <w:start w:val="1"/>
      <w:numFmt w:val="bullet"/>
      <w:lvlText w:val=""/>
      <w:lvlJc w:val="left"/>
      <w:pPr>
        <w:tabs>
          <w:tab w:val="num" w:pos="1440"/>
        </w:tabs>
        <w:ind w:left="1440" w:hanging="360"/>
      </w:pPr>
      <w:rPr>
        <w:rFonts w:ascii="Wingdings 2" w:hAnsi="Wingdings 2" w:hint="default"/>
      </w:rPr>
    </w:lvl>
    <w:lvl w:ilvl="2" w:tplc="35C64882" w:tentative="1">
      <w:start w:val="1"/>
      <w:numFmt w:val="bullet"/>
      <w:lvlText w:val=""/>
      <w:lvlJc w:val="left"/>
      <w:pPr>
        <w:tabs>
          <w:tab w:val="num" w:pos="2160"/>
        </w:tabs>
        <w:ind w:left="2160" w:hanging="360"/>
      </w:pPr>
      <w:rPr>
        <w:rFonts w:ascii="Wingdings 2" w:hAnsi="Wingdings 2" w:hint="default"/>
      </w:rPr>
    </w:lvl>
    <w:lvl w:ilvl="3" w:tplc="25C8EFCC" w:tentative="1">
      <w:start w:val="1"/>
      <w:numFmt w:val="bullet"/>
      <w:lvlText w:val=""/>
      <w:lvlJc w:val="left"/>
      <w:pPr>
        <w:tabs>
          <w:tab w:val="num" w:pos="2880"/>
        </w:tabs>
        <w:ind w:left="2880" w:hanging="360"/>
      </w:pPr>
      <w:rPr>
        <w:rFonts w:ascii="Wingdings 2" w:hAnsi="Wingdings 2" w:hint="default"/>
      </w:rPr>
    </w:lvl>
    <w:lvl w:ilvl="4" w:tplc="15BC2C68" w:tentative="1">
      <w:start w:val="1"/>
      <w:numFmt w:val="bullet"/>
      <w:lvlText w:val=""/>
      <w:lvlJc w:val="left"/>
      <w:pPr>
        <w:tabs>
          <w:tab w:val="num" w:pos="3600"/>
        </w:tabs>
        <w:ind w:left="3600" w:hanging="360"/>
      </w:pPr>
      <w:rPr>
        <w:rFonts w:ascii="Wingdings 2" w:hAnsi="Wingdings 2" w:hint="default"/>
      </w:rPr>
    </w:lvl>
    <w:lvl w:ilvl="5" w:tplc="1700E43A" w:tentative="1">
      <w:start w:val="1"/>
      <w:numFmt w:val="bullet"/>
      <w:lvlText w:val=""/>
      <w:lvlJc w:val="left"/>
      <w:pPr>
        <w:tabs>
          <w:tab w:val="num" w:pos="4320"/>
        </w:tabs>
        <w:ind w:left="4320" w:hanging="360"/>
      </w:pPr>
      <w:rPr>
        <w:rFonts w:ascii="Wingdings 2" w:hAnsi="Wingdings 2" w:hint="default"/>
      </w:rPr>
    </w:lvl>
    <w:lvl w:ilvl="6" w:tplc="1840B96C" w:tentative="1">
      <w:start w:val="1"/>
      <w:numFmt w:val="bullet"/>
      <w:lvlText w:val=""/>
      <w:lvlJc w:val="left"/>
      <w:pPr>
        <w:tabs>
          <w:tab w:val="num" w:pos="5040"/>
        </w:tabs>
        <w:ind w:left="5040" w:hanging="360"/>
      </w:pPr>
      <w:rPr>
        <w:rFonts w:ascii="Wingdings 2" w:hAnsi="Wingdings 2" w:hint="default"/>
      </w:rPr>
    </w:lvl>
    <w:lvl w:ilvl="7" w:tplc="FEB27CE0" w:tentative="1">
      <w:start w:val="1"/>
      <w:numFmt w:val="bullet"/>
      <w:lvlText w:val=""/>
      <w:lvlJc w:val="left"/>
      <w:pPr>
        <w:tabs>
          <w:tab w:val="num" w:pos="5760"/>
        </w:tabs>
        <w:ind w:left="5760" w:hanging="360"/>
      </w:pPr>
      <w:rPr>
        <w:rFonts w:ascii="Wingdings 2" w:hAnsi="Wingdings 2" w:hint="default"/>
      </w:rPr>
    </w:lvl>
    <w:lvl w:ilvl="8" w:tplc="09F09E32" w:tentative="1">
      <w:start w:val="1"/>
      <w:numFmt w:val="bullet"/>
      <w:lvlText w:val=""/>
      <w:lvlJc w:val="left"/>
      <w:pPr>
        <w:tabs>
          <w:tab w:val="num" w:pos="6480"/>
        </w:tabs>
        <w:ind w:left="6480" w:hanging="360"/>
      </w:pPr>
      <w:rPr>
        <w:rFonts w:ascii="Wingdings 2" w:hAnsi="Wingdings 2" w:hint="default"/>
      </w:rPr>
    </w:lvl>
  </w:abstractNum>
  <w:num w:numId="1" w16cid:durableId="1799032471">
    <w:abstractNumId w:val="7"/>
  </w:num>
  <w:num w:numId="2" w16cid:durableId="1924606910">
    <w:abstractNumId w:val="8"/>
  </w:num>
  <w:num w:numId="3" w16cid:durableId="1088038483">
    <w:abstractNumId w:val="11"/>
  </w:num>
  <w:num w:numId="4" w16cid:durableId="46733869">
    <w:abstractNumId w:val="5"/>
  </w:num>
  <w:num w:numId="5" w16cid:durableId="1862284073">
    <w:abstractNumId w:val="3"/>
  </w:num>
  <w:num w:numId="6" w16cid:durableId="1751461371">
    <w:abstractNumId w:val="1"/>
  </w:num>
  <w:num w:numId="7" w16cid:durableId="839081946">
    <w:abstractNumId w:val="13"/>
  </w:num>
  <w:num w:numId="8" w16cid:durableId="1584953910">
    <w:abstractNumId w:val="4"/>
  </w:num>
  <w:num w:numId="9" w16cid:durableId="91707928">
    <w:abstractNumId w:val="12"/>
  </w:num>
  <w:num w:numId="10" w16cid:durableId="458571565">
    <w:abstractNumId w:val="15"/>
  </w:num>
  <w:num w:numId="11" w16cid:durableId="451168176">
    <w:abstractNumId w:val="14"/>
  </w:num>
  <w:num w:numId="12" w16cid:durableId="1711026696">
    <w:abstractNumId w:val="0"/>
  </w:num>
  <w:num w:numId="13" w16cid:durableId="109906970">
    <w:abstractNumId w:val="17"/>
  </w:num>
  <w:num w:numId="14" w16cid:durableId="1519194713">
    <w:abstractNumId w:val="6"/>
  </w:num>
  <w:num w:numId="15" w16cid:durableId="1522084056">
    <w:abstractNumId w:val="2"/>
  </w:num>
  <w:num w:numId="16" w16cid:durableId="1614749276">
    <w:abstractNumId w:val="16"/>
  </w:num>
  <w:num w:numId="17" w16cid:durableId="1237010571">
    <w:abstractNumId w:val="9"/>
  </w:num>
  <w:num w:numId="18" w16cid:durableId="1447887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59"/>
    <w:rsid w:val="00054A80"/>
    <w:rsid w:val="000C258D"/>
    <w:rsid w:val="000D7A6D"/>
    <w:rsid w:val="00105962"/>
    <w:rsid w:val="00115325"/>
    <w:rsid w:val="001B3712"/>
    <w:rsid w:val="001B3E6C"/>
    <w:rsid w:val="0027151A"/>
    <w:rsid w:val="002C0E86"/>
    <w:rsid w:val="002E008C"/>
    <w:rsid w:val="003540B9"/>
    <w:rsid w:val="00384A07"/>
    <w:rsid w:val="00397D40"/>
    <w:rsid w:val="004154E2"/>
    <w:rsid w:val="004368B9"/>
    <w:rsid w:val="0048514E"/>
    <w:rsid w:val="004C03B5"/>
    <w:rsid w:val="00691B4E"/>
    <w:rsid w:val="00770B4A"/>
    <w:rsid w:val="00783DC8"/>
    <w:rsid w:val="007B4574"/>
    <w:rsid w:val="0080492F"/>
    <w:rsid w:val="008D4B0F"/>
    <w:rsid w:val="00935E26"/>
    <w:rsid w:val="0098431E"/>
    <w:rsid w:val="009A2273"/>
    <w:rsid w:val="009B2B75"/>
    <w:rsid w:val="00AB28D5"/>
    <w:rsid w:val="00AB3D90"/>
    <w:rsid w:val="00AD688D"/>
    <w:rsid w:val="00AF1B2A"/>
    <w:rsid w:val="00AF2384"/>
    <w:rsid w:val="00B05251"/>
    <w:rsid w:val="00B21864"/>
    <w:rsid w:val="00B42B6B"/>
    <w:rsid w:val="00C31659"/>
    <w:rsid w:val="00C53B4D"/>
    <w:rsid w:val="00D73AD3"/>
    <w:rsid w:val="00D7520B"/>
    <w:rsid w:val="00DC617B"/>
    <w:rsid w:val="00DD31F4"/>
    <w:rsid w:val="00E1684E"/>
    <w:rsid w:val="00E819D8"/>
    <w:rsid w:val="00EE2025"/>
    <w:rsid w:val="00EE68FA"/>
    <w:rsid w:val="00F1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CAB6"/>
  <w15:chartTrackingRefBased/>
  <w15:docId w15:val="{FE456B36-8E40-4B90-9F96-4CDCA45A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1659"/>
    <w:rPr>
      <w:b/>
      <w:bCs/>
    </w:rPr>
  </w:style>
  <w:style w:type="character" w:styleId="Hyperlink">
    <w:name w:val="Hyperlink"/>
    <w:basedOn w:val="DefaultParagraphFont"/>
    <w:uiPriority w:val="99"/>
    <w:unhideWhenUsed/>
    <w:rsid w:val="00C31659"/>
    <w:rPr>
      <w:color w:val="0000FF"/>
      <w:u w:val="single"/>
    </w:rPr>
  </w:style>
  <w:style w:type="paragraph" w:styleId="Header">
    <w:name w:val="header"/>
    <w:basedOn w:val="Normal"/>
    <w:link w:val="HeaderChar"/>
    <w:uiPriority w:val="99"/>
    <w:unhideWhenUsed/>
    <w:rsid w:val="00C3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659"/>
  </w:style>
  <w:style w:type="paragraph" w:styleId="ListParagraph">
    <w:name w:val="List Paragraph"/>
    <w:basedOn w:val="Normal"/>
    <w:uiPriority w:val="34"/>
    <w:qFormat/>
    <w:rsid w:val="007B4574"/>
    <w:pPr>
      <w:ind w:left="720"/>
      <w:contextualSpacing/>
    </w:pPr>
  </w:style>
  <w:style w:type="paragraph" w:styleId="NoSpacing">
    <w:name w:val="No Spacing"/>
    <w:uiPriority w:val="1"/>
    <w:qFormat/>
    <w:rsid w:val="00E1684E"/>
    <w:pPr>
      <w:spacing w:after="0" w:line="240" w:lineRule="auto"/>
    </w:pPr>
  </w:style>
  <w:style w:type="character" w:styleId="UnresolvedMention">
    <w:name w:val="Unresolved Mention"/>
    <w:basedOn w:val="DefaultParagraphFont"/>
    <w:uiPriority w:val="99"/>
    <w:semiHidden/>
    <w:unhideWhenUsed/>
    <w:rsid w:val="0039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3">
      <w:bodyDiv w:val="1"/>
      <w:marLeft w:val="0"/>
      <w:marRight w:val="0"/>
      <w:marTop w:val="0"/>
      <w:marBottom w:val="0"/>
      <w:divBdr>
        <w:top w:val="none" w:sz="0" w:space="0" w:color="auto"/>
        <w:left w:val="none" w:sz="0" w:space="0" w:color="auto"/>
        <w:bottom w:val="none" w:sz="0" w:space="0" w:color="auto"/>
        <w:right w:val="none" w:sz="0" w:space="0" w:color="auto"/>
      </w:divBdr>
      <w:divsChild>
        <w:div w:id="1599021043">
          <w:marLeft w:val="576"/>
          <w:marRight w:val="0"/>
          <w:marTop w:val="120"/>
          <w:marBottom w:val="0"/>
          <w:divBdr>
            <w:top w:val="none" w:sz="0" w:space="0" w:color="auto"/>
            <w:left w:val="none" w:sz="0" w:space="0" w:color="auto"/>
            <w:bottom w:val="none" w:sz="0" w:space="0" w:color="auto"/>
            <w:right w:val="none" w:sz="0" w:space="0" w:color="auto"/>
          </w:divBdr>
        </w:div>
        <w:div w:id="1578053696">
          <w:marLeft w:val="576"/>
          <w:marRight w:val="0"/>
          <w:marTop w:val="120"/>
          <w:marBottom w:val="0"/>
          <w:divBdr>
            <w:top w:val="none" w:sz="0" w:space="0" w:color="auto"/>
            <w:left w:val="none" w:sz="0" w:space="0" w:color="auto"/>
            <w:bottom w:val="none" w:sz="0" w:space="0" w:color="auto"/>
            <w:right w:val="none" w:sz="0" w:space="0" w:color="auto"/>
          </w:divBdr>
        </w:div>
        <w:div w:id="2053993992">
          <w:marLeft w:val="576"/>
          <w:marRight w:val="0"/>
          <w:marTop w:val="120"/>
          <w:marBottom w:val="0"/>
          <w:divBdr>
            <w:top w:val="none" w:sz="0" w:space="0" w:color="auto"/>
            <w:left w:val="none" w:sz="0" w:space="0" w:color="auto"/>
            <w:bottom w:val="none" w:sz="0" w:space="0" w:color="auto"/>
            <w:right w:val="none" w:sz="0" w:space="0" w:color="auto"/>
          </w:divBdr>
        </w:div>
        <w:div w:id="1558130678">
          <w:marLeft w:val="576"/>
          <w:marRight w:val="0"/>
          <w:marTop w:val="120"/>
          <w:marBottom w:val="0"/>
          <w:divBdr>
            <w:top w:val="none" w:sz="0" w:space="0" w:color="auto"/>
            <w:left w:val="none" w:sz="0" w:space="0" w:color="auto"/>
            <w:bottom w:val="none" w:sz="0" w:space="0" w:color="auto"/>
            <w:right w:val="none" w:sz="0" w:space="0" w:color="auto"/>
          </w:divBdr>
        </w:div>
      </w:divsChild>
    </w:div>
    <w:div w:id="168445078">
      <w:bodyDiv w:val="1"/>
      <w:marLeft w:val="0"/>
      <w:marRight w:val="0"/>
      <w:marTop w:val="0"/>
      <w:marBottom w:val="0"/>
      <w:divBdr>
        <w:top w:val="none" w:sz="0" w:space="0" w:color="auto"/>
        <w:left w:val="none" w:sz="0" w:space="0" w:color="auto"/>
        <w:bottom w:val="none" w:sz="0" w:space="0" w:color="auto"/>
        <w:right w:val="none" w:sz="0" w:space="0" w:color="auto"/>
      </w:divBdr>
      <w:divsChild>
        <w:div w:id="429854397">
          <w:marLeft w:val="576"/>
          <w:marRight w:val="0"/>
          <w:marTop w:val="120"/>
          <w:marBottom w:val="0"/>
          <w:divBdr>
            <w:top w:val="none" w:sz="0" w:space="0" w:color="auto"/>
            <w:left w:val="none" w:sz="0" w:space="0" w:color="auto"/>
            <w:bottom w:val="none" w:sz="0" w:space="0" w:color="auto"/>
            <w:right w:val="none" w:sz="0" w:space="0" w:color="auto"/>
          </w:divBdr>
        </w:div>
        <w:div w:id="82535165">
          <w:marLeft w:val="576"/>
          <w:marRight w:val="0"/>
          <w:marTop w:val="120"/>
          <w:marBottom w:val="0"/>
          <w:divBdr>
            <w:top w:val="none" w:sz="0" w:space="0" w:color="auto"/>
            <w:left w:val="none" w:sz="0" w:space="0" w:color="auto"/>
            <w:bottom w:val="none" w:sz="0" w:space="0" w:color="auto"/>
            <w:right w:val="none" w:sz="0" w:space="0" w:color="auto"/>
          </w:divBdr>
        </w:div>
        <w:div w:id="1928609165">
          <w:marLeft w:val="576"/>
          <w:marRight w:val="0"/>
          <w:marTop w:val="120"/>
          <w:marBottom w:val="0"/>
          <w:divBdr>
            <w:top w:val="none" w:sz="0" w:space="0" w:color="auto"/>
            <w:left w:val="none" w:sz="0" w:space="0" w:color="auto"/>
            <w:bottom w:val="none" w:sz="0" w:space="0" w:color="auto"/>
            <w:right w:val="none" w:sz="0" w:space="0" w:color="auto"/>
          </w:divBdr>
        </w:div>
        <w:div w:id="81486609">
          <w:marLeft w:val="576"/>
          <w:marRight w:val="0"/>
          <w:marTop w:val="120"/>
          <w:marBottom w:val="0"/>
          <w:divBdr>
            <w:top w:val="none" w:sz="0" w:space="0" w:color="auto"/>
            <w:left w:val="none" w:sz="0" w:space="0" w:color="auto"/>
            <w:bottom w:val="none" w:sz="0" w:space="0" w:color="auto"/>
            <w:right w:val="none" w:sz="0" w:space="0" w:color="auto"/>
          </w:divBdr>
        </w:div>
        <w:div w:id="1496385541">
          <w:marLeft w:val="576"/>
          <w:marRight w:val="0"/>
          <w:marTop w:val="120"/>
          <w:marBottom w:val="0"/>
          <w:divBdr>
            <w:top w:val="none" w:sz="0" w:space="0" w:color="auto"/>
            <w:left w:val="none" w:sz="0" w:space="0" w:color="auto"/>
            <w:bottom w:val="none" w:sz="0" w:space="0" w:color="auto"/>
            <w:right w:val="none" w:sz="0" w:space="0" w:color="auto"/>
          </w:divBdr>
        </w:div>
        <w:div w:id="2001694205">
          <w:marLeft w:val="576"/>
          <w:marRight w:val="0"/>
          <w:marTop w:val="120"/>
          <w:marBottom w:val="0"/>
          <w:divBdr>
            <w:top w:val="none" w:sz="0" w:space="0" w:color="auto"/>
            <w:left w:val="none" w:sz="0" w:space="0" w:color="auto"/>
            <w:bottom w:val="none" w:sz="0" w:space="0" w:color="auto"/>
            <w:right w:val="none" w:sz="0" w:space="0" w:color="auto"/>
          </w:divBdr>
        </w:div>
        <w:div w:id="1466238666">
          <w:marLeft w:val="576"/>
          <w:marRight w:val="0"/>
          <w:marTop w:val="120"/>
          <w:marBottom w:val="0"/>
          <w:divBdr>
            <w:top w:val="none" w:sz="0" w:space="0" w:color="auto"/>
            <w:left w:val="none" w:sz="0" w:space="0" w:color="auto"/>
            <w:bottom w:val="none" w:sz="0" w:space="0" w:color="auto"/>
            <w:right w:val="none" w:sz="0" w:space="0" w:color="auto"/>
          </w:divBdr>
        </w:div>
        <w:div w:id="828449960">
          <w:marLeft w:val="576"/>
          <w:marRight w:val="0"/>
          <w:marTop w:val="120"/>
          <w:marBottom w:val="0"/>
          <w:divBdr>
            <w:top w:val="none" w:sz="0" w:space="0" w:color="auto"/>
            <w:left w:val="none" w:sz="0" w:space="0" w:color="auto"/>
            <w:bottom w:val="none" w:sz="0" w:space="0" w:color="auto"/>
            <w:right w:val="none" w:sz="0" w:space="0" w:color="auto"/>
          </w:divBdr>
        </w:div>
        <w:div w:id="572860602">
          <w:marLeft w:val="576"/>
          <w:marRight w:val="0"/>
          <w:marTop w:val="120"/>
          <w:marBottom w:val="0"/>
          <w:divBdr>
            <w:top w:val="none" w:sz="0" w:space="0" w:color="auto"/>
            <w:left w:val="none" w:sz="0" w:space="0" w:color="auto"/>
            <w:bottom w:val="none" w:sz="0" w:space="0" w:color="auto"/>
            <w:right w:val="none" w:sz="0" w:space="0" w:color="auto"/>
          </w:divBdr>
        </w:div>
        <w:div w:id="313605349">
          <w:marLeft w:val="576"/>
          <w:marRight w:val="0"/>
          <w:marTop w:val="120"/>
          <w:marBottom w:val="0"/>
          <w:divBdr>
            <w:top w:val="none" w:sz="0" w:space="0" w:color="auto"/>
            <w:left w:val="none" w:sz="0" w:space="0" w:color="auto"/>
            <w:bottom w:val="none" w:sz="0" w:space="0" w:color="auto"/>
            <w:right w:val="none" w:sz="0" w:space="0" w:color="auto"/>
          </w:divBdr>
        </w:div>
        <w:div w:id="1316109570">
          <w:marLeft w:val="576"/>
          <w:marRight w:val="0"/>
          <w:marTop w:val="120"/>
          <w:marBottom w:val="0"/>
          <w:divBdr>
            <w:top w:val="none" w:sz="0" w:space="0" w:color="auto"/>
            <w:left w:val="none" w:sz="0" w:space="0" w:color="auto"/>
            <w:bottom w:val="none" w:sz="0" w:space="0" w:color="auto"/>
            <w:right w:val="none" w:sz="0" w:space="0" w:color="auto"/>
          </w:divBdr>
        </w:div>
        <w:div w:id="1212614784">
          <w:marLeft w:val="576"/>
          <w:marRight w:val="0"/>
          <w:marTop w:val="120"/>
          <w:marBottom w:val="0"/>
          <w:divBdr>
            <w:top w:val="none" w:sz="0" w:space="0" w:color="auto"/>
            <w:left w:val="none" w:sz="0" w:space="0" w:color="auto"/>
            <w:bottom w:val="none" w:sz="0" w:space="0" w:color="auto"/>
            <w:right w:val="none" w:sz="0" w:space="0" w:color="auto"/>
          </w:divBdr>
        </w:div>
        <w:div w:id="1621105923">
          <w:marLeft w:val="576"/>
          <w:marRight w:val="0"/>
          <w:marTop w:val="120"/>
          <w:marBottom w:val="0"/>
          <w:divBdr>
            <w:top w:val="none" w:sz="0" w:space="0" w:color="auto"/>
            <w:left w:val="none" w:sz="0" w:space="0" w:color="auto"/>
            <w:bottom w:val="none" w:sz="0" w:space="0" w:color="auto"/>
            <w:right w:val="none" w:sz="0" w:space="0" w:color="auto"/>
          </w:divBdr>
        </w:div>
        <w:div w:id="515458190">
          <w:marLeft w:val="576"/>
          <w:marRight w:val="0"/>
          <w:marTop w:val="120"/>
          <w:marBottom w:val="0"/>
          <w:divBdr>
            <w:top w:val="none" w:sz="0" w:space="0" w:color="auto"/>
            <w:left w:val="none" w:sz="0" w:space="0" w:color="auto"/>
            <w:bottom w:val="none" w:sz="0" w:space="0" w:color="auto"/>
            <w:right w:val="none" w:sz="0" w:space="0" w:color="auto"/>
          </w:divBdr>
        </w:div>
      </w:divsChild>
    </w:div>
    <w:div w:id="253176373">
      <w:bodyDiv w:val="1"/>
      <w:marLeft w:val="0"/>
      <w:marRight w:val="0"/>
      <w:marTop w:val="0"/>
      <w:marBottom w:val="0"/>
      <w:divBdr>
        <w:top w:val="none" w:sz="0" w:space="0" w:color="auto"/>
        <w:left w:val="none" w:sz="0" w:space="0" w:color="auto"/>
        <w:bottom w:val="none" w:sz="0" w:space="0" w:color="auto"/>
        <w:right w:val="none" w:sz="0" w:space="0" w:color="auto"/>
      </w:divBdr>
      <w:divsChild>
        <w:div w:id="1072390914">
          <w:marLeft w:val="576"/>
          <w:marRight w:val="0"/>
          <w:marTop w:val="120"/>
          <w:marBottom w:val="0"/>
          <w:divBdr>
            <w:top w:val="none" w:sz="0" w:space="0" w:color="auto"/>
            <w:left w:val="none" w:sz="0" w:space="0" w:color="auto"/>
            <w:bottom w:val="none" w:sz="0" w:space="0" w:color="auto"/>
            <w:right w:val="none" w:sz="0" w:space="0" w:color="auto"/>
          </w:divBdr>
        </w:div>
        <w:div w:id="1431703580">
          <w:marLeft w:val="576"/>
          <w:marRight w:val="0"/>
          <w:marTop w:val="120"/>
          <w:marBottom w:val="0"/>
          <w:divBdr>
            <w:top w:val="none" w:sz="0" w:space="0" w:color="auto"/>
            <w:left w:val="none" w:sz="0" w:space="0" w:color="auto"/>
            <w:bottom w:val="none" w:sz="0" w:space="0" w:color="auto"/>
            <w:right w:val="none" w:sz="0" w:space="0" w:color="auto"/>
          </w:divBdr>
        </w:div>
        <w:div w:id="350373203">
          <w:marLeft w:val="576"/>
          <w:marRight w:val="0"/>
          <w:marTop w:val="120"/>
          <w:marBottom w:val="0"/>
          <w:divBdr>
            <w:top w:val="none" w:sz="0" w:space="0" w:color="auto"/>
            <w:left w:val="none" w:sz="0" w:space="0" w:color="auto"/>
            <w:bottom w:val="none" w:sz="0" w:space="0" w:color="auto"/>
            <w:right w:val="none" w:sz="0" w:space="0" w:color="auto"/>
          </w:divBdr>
        </w:div>
        <w:div w:id="1268082129">
          <w:marLeft w:val="576"/>
          <w:marRight w:val="0"/>
          <w:marTop w:val="120"/>
          <w:marBottom w:val="0"/>
          <w:divBdr>
            <w:top w:val="none" w:sz="0" w:space="0" w:color="auto"/>
            <w:left w:val="none" w:sz="0" w:space="0" w:color="auto"/>
            <w:bottom w:val="none" w:sz="0" w:space="0" w:color="auto"/>
            <w:right w:val="none" w:sz="0" w:space="0" w:color="auto"/>
          </w:divBdr>
        </w:div>
        <w:div w:id="878081856">
          <w:marLeft w:val="576"/>
          <w:marRight w:val="0"/>
          <w:marTop w:val="120"/>
          <w:marBottom w:val="0"/>
          <w:divBdr>
            <w:top w:val="none" w:sz="0" w:space="0" w:color="auto"/>
            <w:left w:val="none" w:sz="0" w:space="0" w:color="auto"/>
            <w:bottom w:val="none" w:sz="0" w:space="0" w:color="auto"/>
            <w:right w:val="none" w:sz="0" w:space="0" w:color="auto"/>
          </w:divBdr>
        </w:div>
        <w:div w:id="770785858">
          <w:marLeft w:val="576"/>
          <w:marRight w:val="0"/>
          <w:marTop w:val="120"/>
          <w:marBottom w:val="0"/>
          <w:divBdr>
            <w:top w:val="none" w:sz="0" w:space="0" w:color="auto"/>
            <w:left w:val="none" w:sz="0" w:space="0" w:color="auto"/>
            <w:bottom w:val="none" w:sz="0" w:space="0" w:color="auto"/>
            <w:right w:val="none" w:sz="0" w:space="0" w:color="auto"/>
          </w:divBdr>
        </w:div>
        <w:div w:id="2018460901">
          <w:marLeft w:val="576"/>
          <w:marRight w:val="0"/>
          <w:marTop w:val="120"/>
          <w:marBottom w:val="0"/>
          <w:divBdr>
            <w:top w:val="none" w:sz="0" w:space="0" w:color="auto"/>
            <w:left w:val="none" w:sz="0" w:space="0" w:color="auto"/>
            <w:bottom w:val="none" w:sz="0" w:space="0" w:color="auto"/>
            <w:right w:val="none" w:sz="0" w:space="0" w:color="auto"/>
          </w:divBdr>
        </w:div>
      </w:divsChild>
    </w:div>
    <w:div w:id="294258874">
      <w:bodyDiv w:val="1"/>
      <w:marLeft w:val="0"/>
      <w:marRight w:val="0"/>
      <w:marTop w:val="0"/>
      <w:marBottom w:val="0"/>
      <w:divBdr>
        <w:top w:val="none" w:sz="0" w:space="0" w:color="auto"/>
        <w:left w:val="none" w:sz="0" w:space="0" w:color="auto"/>
        <w:bottom w:val="none" w:sz="0" w:space="0" w:color="auto"/>
        <w:right w:val="none" w:sz="0" w:space="0" w:color="auto"/>
      </w:divBdr>
      <w:divsChild>
        <w:div w:id="1932545400">
          <w:marLeft w:val="576"/>
          <w:marRight w:val="0"/>
          <w:marTop w:val="120"/>
          <w:marBottom w:val="0"/>
          <w:divBdr>
            <w:top w:val="none" w:sz="0" w:space="0" w:color="auto"/>
            <w:left w:val="none" w:sz="0" w:space="0" w:color="auto"/>
            <w:bottom w:val="none" w:sz="0" w:space="0" w:color="auto"/>
            <w:right w:val="none" w:sz="0" w:space="0" w:color="auto"/>
          </w:divBdr>
        </w:div>
        <w:div w:id="1947348512">
          <w:marLeft w:val="576"/>
          <w:marRight w:val="0"/>
          <w:marTop w:val="120"/>
          <w:marBottom w:val="0"/>
          <w:divBdr>
            <w:top w:val="none" w:sz="0" w:space="0" w:color="auto"/>
            <w:left w:val="none" w:sz="0" w:space="0" w:color="auto"/>
            <w:bottom w:val="none" w:sz="0" w:space="0" w:color="auto"/>
            <w:right w:val="none" w:sz="0" w:space="0" w:color="auto"/>
          </w:divBdr>
        </w:div>
        <w:div w:id="1909265464">
          <w:marLeft w:val="576"/>
          <w:marRight w:val="0"/>
          <w:marTop w:val="120"/>
          <w:marBottom w:val="0"/>
          <w:divBdr>
            <w:top w:val="none" w:sz="0" w:space="0" w:color="auto"/>
            <w:left w:val="none" w:sz="0" w:space="0" w:color="auto"/>
            <w:bottom w:val="none" w:sz="0" w:space="0" w:color="auto"/>
            <w:right w:val="none" w:sz="0" w:space="0" w:color="auto"/>
          </w:divBdr>
        </w:div>
        <w:div w:id="1123766289">
          <w:marLeft w:val="576"/>
          <w:marRight w:val="0"/>
          <w:marTop w:val="120"/>
          <w:marBottom w:val="0"/>
          <w:divBdr>
            <w:top w:val="none" w:sz="0" w:space="0" w:color="auto"/>
            <w:left w:val="none" w:sz="0" w:space="0" w:color="auto"/>
            <w:bottom w:val="none" w:sz="0" w:space="0" w:color="auto"/>
            <w:right w:val="none" w:sz="0" w:space="0" w:color="auto"/>
          </w:divBdr>
        </w:div>
        <w:div w:id="1800873850">
          <w:marLeft w:val="576"/>
          <w:marRight w:val="0"/>
          <w:marTop w:val="120"/>
          <w:marBottom w:val="0"/>
          <w:divBdr>
            <w:top w:val="none" w:sz="0" w:space="0" w:color="auto"/>
            <w:left w:val="none" w:sz="0" w:space="0" w:color="auto"/>
            <w:bottom w:val="none" w:sz="0" w:space="0" w:color="auto"/>
            <w:right w:val="none" w:sz="0" w:space="0" w:color="auto"/>
          </w:divBdr>
        </w:div>
        <w:div w:id="702292736">
          <w:marLeft w:val="576"/>
          <w:marRight w:val="0"/>
          <w:marTop w:val="120"/>
          <w:marBottom w:val="0"/>
          <w:divBdr>
            <w:top w:val="none" w:sz="0" w:space="0" w:color="auto"/>
            <w:left w:val="none" w:sz="0" w:space="0" w:color="auto"/>
            <w:bottom w:val="none" w:sz="0" w:space="0" w:color="auto"/>
            <w:right w:val="none" w:sz="0" w:space="0" w:color="auto"/>
          </w:divBdr>
        </w:div>
        <w:div w:id="850684916">
          <w:marLeft w:val="576"/>
          <w:marRight w:val="0"/>
          <w:marTop w:val="120"/>
          <w:marBottom w:val="0"/>
          <w:divBdr>
            <w:top w:val="none" w:sz="0" w:space="0" w:color="auto"/>
            <w:left w:val="none" w:sz="0" w:space="0" w:color="auto"/>
            <w:bottom w:val="none" w:sz="0" w:space="0" w:color="auto"/>
            <w:right w:val="none" w:sz="0" w:space="0" w:color="auto"/>
          </w:divBdr>
        </w:div>
      </w:divsChild>
    </w:div>
    <w:div w:id="575167092">
      <w:bodyDiv w:val="1"/>
      <w:marLeft w:val="0"/>
      <w:marRight w:val="0"/>
      <w:marTop w:val="0"/>
      <w:marBottom w:val="0"/>
      <w:divBdr>
        <w:top w:val="none" w:sz="0" w:space="0" w:color="auto"/>
        <w:left w:val="none" w:sz="0" w:space="0" w:color="auto"/>
        <w:bottom w:val="none" w:sz="0" w:space="0" w:color="auto"/>
        <w:right w:val="none" w:sz="0" w:space="0" w:color="auto"/>
      </w:divBdr>
      <w:divsChild>
        <w:div w:id="576086704">
          <w:marLeft w:val="576"/>
          <w:marRight w:val="0"/>
          <w:marTop w:val="120"/>
          <w:marBottom w:val="0"/>
          <w:divBdr>
            <w:top w:val="none" w:sz="0" w:space="0" w:color="auto"/>
            <w:left w:val="none" w:sz="0" w:space="0" w:color="auto"/>
            <w:bottom w:val="none" w:sz="0" w:space="0" w:color="auto"/>
            <w:right w:val="none" w:sz="0" w:space="0" w:color="auto"/>
          </w:divBdr>
        </w:div>
        <w:div w:id="1015770266">
          <w:marLeft w:val="576"/>
          <w:marRight w:val="0"/>
          <w:marTop w:val="120"/>
          <w:marBottom w:val="0"/>
          <w:divBdr>
            <w:top w:val="none" w:sz="0" w:space="0" w:color="auto"/>
            <w:left w:val="none" w:sz="0" w:space="0" w:color="auto"/>
            <w:bottom w:val="none" w:sz="0" w:space="0" w:color="auto"/>
            <w:right w:val="none" w:sz="0" w:space="0" w:color="auto"/>
          </w:divBdr>
        </w:div>
        <w:div w:id="2102607703">
          <w:marLeft w:val="576"/>
          <w:marRight w:val="0"/>
          <w:marTop w:val="120"/>
          <w:marBottom w:val="0"/>
          <w:divBdr>
            <w:top w:val="none" w:sz="0" w:space="0" w:color="auto"/>
            <w:left w:val="none" w:sz="0" w:space="0" w:color="auto"/>
            <w:bottom w:val="none" w:sz="0" w:space="0" w:color="auto"/>
            <w:right w:val="none" w:sz="0" w:space="0" w:color="auto"/>
          </w:divBdr>
        </w:div>
        <w:div w:id="1535852014">
          <w:marLeft w:val="576"/>
          <w:marRight w:val="0"/>
          <w:marTop w:val="120"/>
          <w:marBottom w:val="0"/>
          <w:divBdr>
            <w:top w:val="none" w:sz="0" w:space="0" w:color="auto"/>
            <w:left w:val="none" w:sz="0" w:space="0" w:color="auto"/>
            <w:bottom w:val="none" w:sz="0" w:space="0" w:color="auto"/>
            <w:right w:val="none" w:sz="0" w:space="0" w:color="auto"/>
          </w:divBdr>
        </w:div>
        <w:div w:id="484006704">
          <w:marLeft w:val="576"/>
          <w:marRight w:val="0"/>
          <w:marTop w:val="120"/>
          <w:marBottom w:val="0"/>
          <w:divBdr>
            <w:top w:val="none" w:sz="0" w:space="0" w:color="auto"/>
            <w:left w:val="none" w:sz="0" w:space="0" w:color="auto"/>
            <w:bottom w:val="none" w:sz="0" w:space="0" w:color="auto"/>
            <w:right w:val="none" w:sz="0" w:space="0" w:color="auto"/>
          </w:divBdr>
        </w:div>
        <w:div w:id="612905524">
          <w:marLeft w:val="576"/>
          <w:marRight w:val="0"/>
          <w:marTop w:val="120"/>
          <w:marBottom w:val="0"/>
          <w:divBdr>
            <w:top w:val="none" w:sz="0" w:space="0" w:color="auto"/>
            <w:left w:val="none" w:sz="0" w:space="0" w:color="auto"/>
            <w:bottom w:val="none" w:sz="0" w:space="0" w:color="auto"/>
            <w:right w:val="none" w:sz="0" w:space="0" w:color="auto"/>
          </w:divBdr>
        </w:div>
        <w:div w:id="2136869933">
          <w:marLeft w:val="576"/>
          <w:marRight w:val="0"/>
          <w:marTop w:val="120"/>
          <w:marBottom w:val="0"/>
          <w:divBdr>
            <w:top w:val="none" w:sz="0" w:space="0" w:color="auto"/>
            <w:left w:val="none" w:sz="0" w:space="0" w:color="auto"/>
            <w:bottom w:val="none" w:sz="0" w:space="0" w:color="auto"/>
            <w:right w:val="none" w:sz="0" w:space="0" w:color="auto"/>
          </w:divBdr>
        </w:div>
      </w:divsChild>
    </w:div>
    <w:div w:id="868761933">
      <w:bodyDiv w:val="1"/>
      <w:marLeft w:val="0"/>
      <w:marRight w:val="0"/>
      <w:marTop w:val="0"/>
      <w:marBottom w:val="0"/>
      <w:divBdr>
        <w:top w:val="none" w:sz="0" w:space="0" w:color="auto"/>
        <w:left w:val="none" w:sz="0" w:space="0" w:color="auto"/>
        <w:bottom w:val="none" w:sz="0" w:space="0" w:color="auto"/>
        <w:right w:val="none" w:sz="0" w:space="0" w:color="auto"/>
      </w:divBdr>
    </w:div>
    <w:div w:id="2003964558">
      <w:bodyDiv w:val="1"/>
      <w:marLeft w:val="0"/>
      <w:marRight w:val="0"/>
      <w:marTop w:val="0"/>
      <w:marBottom w:val="0"/>
      <w:divBdr>
        <w:top w:val="none" w:sz="0" w:space="0" w:color="auto"/>
        <w:left w:val="none" w:sz="0" w:space="0" w:color="auto"/>
        <w:bottom w:val="none" w:sz="0" w:space="0" w:color="auto"/>
        <w:right w:val="none" w:sz="0" w:space="0" w:color="auto"/>
      </w:divBdr>
      <w:divsChild>
        <w:div w:id="2073887333">
          <w:marLeft w:val="576"/>
          <w:marRight w:val="0"/>
          <w:marTop w:val="120"/>
          <w:marBottom w:val="0"/>
          <w:divBdr>
            <w:top w:val="none" w:sz="0" w:space="0" w:color="auto"/>
            <w:left w:val="none" w:sz="0" w:space="0" w:color="auto"/>
            <w:bottom w:val="none" w:sz="0" w:space="0" w:color="auto"/>
            <w:right w:val="none" w:sz="0" w:space="0" w:color="auto"/>
          </w:divBdr>
        </w:div>
        <w:div w:id="157065485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nsoryImpairmentTeam@portsmouthc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Marie</dc:creator>
  <cp:keywords/>
  <dc:description/>
  <cp:lastModifiedBy>Lloyd, Marie</cp:lastModifiedBy>
  <cp:revision>2</cp:revision>
  <dcterms:created xsi:type="dcterms:W3CDTF">2023-11-01T12:49:00Z</dcterms:created>
  <dcterms:modified xsi:type="dcterms:W3CDTF">2023-11-01T12:49:00Z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 Public -</vt:lpwstr>
  </property>
  <property fmtid="{D5CDD505-2E9C-101B-9397-08002B2CF9AE}" pid="5" name="MSIP_Label_e7a9bba0-8317-414c-a336-adccc738dda9_Enabled">
    <vt:lpwstr>true</vt:lpwstr>
  </property>
  <property fmtid="{D5CDD505-2E9C-101B-9397-08002B2CF9AE}" pid="6" name="MSIP_Label_e7a9bba0-8317-414c-a336-adccc738dda9_SetDate">
    <vt:lpwstr>2023-10-16T10:03:18Z</vt:lpwstr>
  </property>
  <property fmtid="{D5CDD505-2E9C-101B-9397-08002B2CF9AE}" pid="7" name="MSIP_Label_e7a9bba0-8317-414c-a336-adccc738dda9_Method">
    <vt:lpwstr>Privileged</vt:lpwstr>
  </property>
  <property fmtid="{D5CDD505-2E9C-101B-9397-08002B2CF9AE}" pid="8" name="MSIP_Label_e7a9bba0-8317-414c-a336-adccc738dda9_Name">
    <vt:lpwstr>Public</vt:lpwstr>
  </property>
  <property fmtid="{D5CDD505-2E9C-101B-9397-08002B2CF9AE}" pid="9" name="MSIP_Label_e7a9bba0-8317-414c-a336-adccc738dda9_SiteId">
    <vt:lpwstr>d6674c51-daa4-4142-8047-15a78bbe9306</vt:lpwstr>
  </property>
  <property fmtid="{D5CDD505-2E9C-101B-9397-08002B2CF9AE}" pid="10" name="MSIP_Label_e7a9bba0-8317-414c-a336-adccc738dda9_ActionId">
    <vt:lpwstr>cdac1623-2690-4719-b552-0f0cbdc5b6e2</vt:lpwstr>
  </property>
  <property fmtid="{D5CDD505-2E9C-101B-9397-08002B2CF9AE}" pid="11" name="MSIP_Label_e7a9bba0-8317-414c-a336-adccc738dda9_ContentBits">
    <vt:lpwstr>1</vt:lpwstr>
  </property>
</Properties>
</file>