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8879" w14:textId="30FC47BF" w:rsidR="00F7041D" w:rsidRPr="001E103B" w:rsidRDefault="0019787D" w:rsidP="0019787D">
      <w:pPr>
        <w:jc w:val="center"/>
        <w:rPr>
          <w:rFonts w:ascii="Arial" w:hAnsi="Arial" w:cs="Arial"/>
          <w:b/>
          <w:bCs/>
          <w:sz w:val="24"/>
          <w:szCs w:val="24"/>
          <w:u w:val="single"/>
        </w:rPr>
      </w:pPr>
      <w:r>
        <w:rPr>
          <w:rFonts w:ascii="Arial" w:hAnsi="Arial" w:cs="Arial"/>
          <w:b/>
          <w:bCs/>
          <w:sz w:val="24"/>
          <w:szCs w:val="24"/>
          <w:u w:val="single"/>
        </w:rPr>
        <w:t>NEURODIVERSITY MULTIDISCIPLINARY TEAM</w:t>
      </w:r>
    </w:p>
    <w:p w14:paraId="72D29F5D" w14:textId="00FCE34F" w:rsidR="00F7041D" w:rsidRDefault="00525A21" w:rsidP="00186EF8">
      <w:pPr>
        <w:jc w:val="center"/>
        <w:rPr>
          <w:rFonts w:ascii="Arial" w:hAnsi="Arial" w:cs="Arial"/>
          <w:b/>
          <w:bCs/>
          <w:u w:val="single"/>
        </w:rPr>
      </w:pPr>
      <w:r>
        <w:rPr>
          <w:rFonts w:eastAsia="Times New Roman"/>
          <w:noProof/>
        </w:rPr>
        <w:drawing>
          <wp:inline distT="0" distB="0" distL="0" distR="0" wp14:anchorId="00A8ED8C" wp14:editId="019F0DB2">
            <wp:extent cx="2697480" cy="1809750"/>
            <wp:effectExtent l="0" t="0" r="762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13585" cy="1820555"/>
                    </a:xfrm>
                    <a:prstGeom prst="rect">
                      <a:avLst/>
                    </a:prstGeom>
                    <a:noFill/>
                    <a:ln>
                      <a:noFill/>
                    </a:ln>
                  </pic:spPr>
                </pic:pic>
              </a:graphicData>
            </a:graphic>
          </wp:inline>
        </w:drawing>
      </w:r>
    </w:p>
    <w:p w14:paraId="2B35C2FE" w14:textId="77777777" w:rsidR="00525A21" w:rsidRPr="00DD4449" w:rsidRDefault="00525A21">
      <w:pPr>
        <w:rPr>
          <w:rFonts w:ascii="Arial" w:hAnsi="Arial" w:cs="Arial"/>
          <w:b/>
          <w:bCs/>
          <w:sz w:val="22"/>
          <w:szCs w:val="22"/>
          <w:u w:val="single"/>
        </w:rPr>
      </w:pPr>
    </w:p>
    <w:p w14:paraId="6A907F9A" w14:textId="32B2A518" w:rsidR="006C3BA6" w:rsidRPr="00DD4449" w:rsidRDefault="006C3BA6" w:rsidP="006C3BA6">
      <w:pPr>
        <w:rPr>
          <w:rFonts w:ascii="Arial" w:hAnsi="Arial" w:cs="Arial"/>
          <w:sz w:val="22"/>
          <w:szCs w:val="22"/>
        </w:rPr>
      </w:pPr>
      <w:r w:rsidRPr="00DD4449">
        <w:rPr>
          <w:rFonts w:ascii="Arial" w:hAnsi="Arial" w:cs="Arial"/>
          <w:sz w:val="22"/>
          <w:szCs w:val="22"/>
        </w:rPr>
        <w:t xml:space="preserve">Portsmouth's Neurodiversity Team (0-19) consists of family support workers, child and adolescent </w:t>
      </w:r>
      <w:r w:rsidR="00CD6C44">
        <w:rPr>
          <w:rFonts w:ascii="Arial" w:hAnsi="Arial" w:cs="Arial"/>
          <w:sz w:val="22"/>
          <w:szCs w:val="22"/>
        </w:rPr>
        <w:t>clinicians</w:t>
      </w:r>
      <w:r w:rsidRPr="00DD4449">
        <w:rPr>
          <w:rFonts w:ascii="Arial" w:hAnsi="Arial" w:cs="Arial"/>
          <w:sz w:val="22"/>
          <w:szCs w:val="22"/>
        </w:rPr>
        <w:t>, an educational psychologist,</w:t>
      </w:r>
      <w:r w:rsidR="0068551B">
        <w:rPr>
          <w:rFonts w:ascii="Arial" w:hAnsi="Arial" w:cs="Arial"/>
          <w:sz w:val="22"/>
          <w:szCs w:val="22"/>
        </w:rPr>
        <w:t xml:space="preserve"> speech and language therapy, occupational therapy</w:t>
      </w:r>
      <w:r w:rsidRPr="00DD4449">
        <w:rPr>
          <w:rFonts w:ascii="Arial" w:hAnsi="Arial" w:cs="Arial"/>
          <w:sz w:val="22"/>
          <w:szCs w:val="22"/>
        </w:rPr>
        <w:t xml:space="preserve"> and service lead. </w:t>
      </w:r>
    </w:p>
    <w:p w14:paraId="447C314E" w14:textId="77777777" w:rsidR="006C3BA6" w:rsidRPr="00DD4449" w:rsidRDefault="006C3BA6" w:rsidP="006C3BA6">
      <w:pPr>
        <w:rPr>
          <w:rFonts w:ascii="Arial" w:hAnsi="Arial" w:cs="Arial"/>
          <w:sz w:val="22"/>
          <w:szCs w:val="22"/>
        </w:rPr>
      </w:pPr>
      <w:r w:rsidRPr="00DD4449">
        <w:rPr>
          <w:rFonts w:ascii="Arial" w:hAnsi="Arial" w:cs="Arial"/>
          <w:sz w:val="22"/>
          <w:szCs w:val="22"/>
        </w:rPr>
        <w:t xml:space="preserve">The team has been developed to support the city's new neurodiversity pathway which aims to improve early identification of neurodiversity and offer increased support for families and professionals, meaning children and young people may not need to go through the lengthy assessment process to get their needs met. </w:t>
      </w:r>
    </w:p>
    <w:p w14:paraId="6B7C4890" w14:textId="77777777" w:rsidR="006C3BA6" w:rsidRPr="00DD4449" w:rsidRDefault="006C3BA6" w:rsidP="006C3BA6">
      <w:pPr>
        <w:rPr>
          <w:rFonts w:ascii="Arial" w:hAnsi="Arial" w:cs="Arial"/>
          <w:sz w:val="22"/>
          <w:szCs w:val="22"/>
        </w:rPr>
      </w:pPr>
      <w:r w:rsidRPr="00DD4449">
        <w:rPr>
          <w:rFonts w:ascii="Arial" w:hAnsi="Arial" w:cs="Arial"/>
          <w:sz w:val="22"/>
          <w:szCs w:val="22"/>
        </w:rPr>
        <w:t>The Neurodiversity Team</w:t>
      </w:r>
      <w:r w:rsidRPr="00DD4449">
        <w:rPr>
          <w:rFonts w:ascii="Arial" w:hAnsi="Arial" w:cs="Arial"/>
          <w:b/>
          <w:bCs/>
          <w:sz w:val="22"/>
          <w:szCs w:val="22"/>
        </w:rPr>
        <w:t xml:space="preserve"> </w:t>
      </w:r>
      <w:r w:rsidRPr="00DD4449">
        <w:rPr>
          <w:rFonts w:ascii="Arial" w:hAnsi="Arial" w:cs="Arial"/>
          <w:sz w:val="22"/>
          <w:szCs w:val="22"/>
        </w:rPr>
        <w:t>will provide:</w:t>
      </w:r>
    </w:p>
    <w:p w14:paraId="19F8A43E" w14:textId="77777777" w:rsidR="006C3BA6" w:rsidRPr="00DD4449" w:rsidRDefault="006C3BA6" w:rsidP="006C3BA6">
      <w:pPr>
        <w:pStyle w:val="ListParagraph"/>
        <w:numPr>
          <w:ilvl w:val="0"/>
          <w:numId w:val="1"/>
        </w:numPr>
        <w:spacing w:after="160" w:line="259" w:lineRule="auto"/>
        <w:rPr>
          <w:rFonts w:ascii="Arial" w:hAnsi="Arial" w:cs="Arial"/>
          <w:sz w:val="22"/>
          <w:szCs w:val="22"/>
        </w:rPr>
      </w:pPr>
      <w:r w:rsidRPr="00DD4449">
        <w:rPr>
          <w:rFonts w:ascii="Arial" w:hAnsi="Arial" w:cs="Arial"/>
          <w:sz w:val="22"/>
          <w:szCs w:val="22"/>
        </w:rPr>
        <w:t>A single point of access for parents/carers and professionals who require additional support and/or training to meet a child or young person's needs</w:t>
      </w:r>
    </w:p>
    <w:p w14:paraId="72C18F99" w14:textId="77777777" w:rsidR="006C3BA6" w:rsidRPr="00DD4449" w:rsidRDefault="006C3BA6" w:rsidP="006C3BA6">
      <w:pPr>
        <w:pStyle w:val="ListParagraph"/>
        <w:numPr>
          <w:ilvl w:val="0"/>
          <w:numId w:val="1"/>
        </w:numPr>
        <w:spacing w:after="160" w:line="259" w:lineRule="auto"/>
        <w:rPr>
          <w:rFonts w:ascii="Arial" w:hAnsi="Arial" w:cs="Arial"/>
          <w:sz w:val="22"/>
          <w:szCs w:val="22"/>
        </w:rPr>
      </w:pPr>
      <w:r w:rsidRPr="00DD4449">
        <w:rPr>
          <w:rFonts w:ascii="Arial" w:hAnsi="Arial" w:cs="Arial"/>
          <w:sz w:val="22"/>
          <w:szCs w:val="22"/>
        </w:rPr>
        <w:t>Universal and consistent support for families, children and young people</w:t>
      </w:r>
    </w:p>
    <w:p w14:paraId="228D99B3" w14:textId="1792C864" w:rsidR="00525A21" w:rsidRPr="00DD4449" w:rsidRDefault="006C3BA6" w:rsidP="00054D60">
      <w:pPr>
        <w:pStyle w:val="ListParagraph"/>
        <w:numPr>
          <w:ilvl w:val="0"/>
          <w:numId w:val="1"/>
        </w:numPr>
        <w:spacing w:after="160" w:line="259" w:lineRule="auto"/>
        <w:rPr>
          <w:rFonts w:ascii="Arial" w:hAnsi="Arial" w:cs="Arial"/>
          <w:b/>
          <w:bCs/>
          <w:sz w:val="22"/>
          <w:szCs w:val="22"/>
          <w:u w:val="single"/>
        </w:rPr>
      </w:pPr>
      <w:r w:rsidRPr="00DD4449">
        <w:rPr>
          <w:rFonts w:ascii="Arial" w:hAnsi="Arial" w:cs="Arial"/>
          <w:sz w:val="22"/>
          <w:szCs w:val="22"/>
        </w:rPr>
        <w:t>An extended offer for more complex cases which may include assessments, diagnoses, and focused support, but this is dependent on each case</w:t>
      </w:r>
    </w:p>
    <w:p w14:paraId="296ACB10" w14:textId="23051085" w:rsidR="00525A21" w:rsidRPr="00385BC2" w:rsidRDefault="00385BC2">
      <w:pPr>
        <w:rPr>
          <w:rFonts w:ascii="Arial" w:hAnsi="Arial" w:cs="Arial"/>
          <w:b/>
          <w:bCs/>
        </w:rPr>
      </w:pPr>
      <w:r>
        <w:rPr>
          <w:rFonts w:ascii="Arial" w:hAnsi="Arial" w:cs="Arial"/>
          <w:b/>
          <w:bCs/>
        </w:rPr>
        <w:t>Please get in touch with the team if you have any queries or questions about the new pathway</w:t>
      </w:r>
    </w:p>
    <w:p w14:paraId="440BCA8D" w14:textId="2D4E2193" w:rsidR="002957DA" w:rsidRDefault="00F7041D">
      <w:pPr>
        <w:rPr>
          <w:rFonts w:ascii="Arial" w:hAnsi="Arial" w:cs="Arial"/>
          <w:b/>
          <w:bCs/>
          <w:u w:val="single"/>
        </w:rPr>
      </w:pPr>
      <w:r w:rsidRPr="00F7041D">
        <w:rPr>
          <w:rFonts w:ascii="Arial" w:hAnsi="Arial" w:cs="Arial"/>
          <w:b/>
          <w:bCs/>
          <w:u w:val="single"/>
        </w:rPr>
        <w:t>Contact Details</w:t>
      </w:r>
    </w:p>
    <w:p w14:paraId="39D015E6" w14:textId="5E0B5E82" w:rsidR="00F7041D" w:rsidRDefault="00F7041D">
      <w:pPr>
        <w:rPr>
          <w:rFonts w:ascii="Arial" w:hAnsi="Arial" w:cs="Arial"/>
          <w:b/>
          <w:bCs/>
        </w:rPr>
      </w:pPr>
      <w:r>
        <w:rPr>
          <w:rFonts w:ascii="Arial" w:hAnsi="Arial" w:cs="Arial"/>
          <w:b/>
          <w:bCs/>
        </w:rPr>
        <w:t xml:space="preserve">Email address - </w:t>
      </w:r>
      <w:hyperlink r:id="rId9" w:history="1">
        <w:r w:rsidR="00DC5E88" w:rsidRPr="001A667E">
          <w:rPr>
            <w:rStyle w:val="Hyperlink"/>
            <w:rFonts w:ascii="Arial" w:hAnsi="Arial" w:cs="Arial"/>
            <w:b/>
            <w:bCs/>
            <w:color w:val="00B0F0"/>
          </w:rPr>
          <w:t>Neurodiversity0-19Enquiries@portsmouthcc.gov.uk</w:t>
        </w:r>
      </w:hyperlink>
    </w:p>
    <w:p w14:paraId="56EAABAA" w14:textId="0DF451FA" w:rsidR="00DC5E88" w:rsidRDefault="00DC5E88">
      <w:pPr>
        <w:rPr>
          <w:rFonts w:ascii="Arial" w:hAnsi="Arial" w:cs="Arial"/>
          <w:b/>
          <w:bCs/>
        </w:rPr>
      </w:pPr>
      <w:r>
        <w:rPr>
          <w:rFonts w:ascii="Arial" w:hAnsi="Arial" w:cs="Arial"/>
          <w:b/>
          <w:bCs/>
        </w:rPr>
        <w:t>Telephone Number</w:t>
      </w:r>
      <w:r w:rsidR="0035246D">
        <w:rPr>
          <w:rFonts w:ascii="Arial" w:hAnsi="Arial" w:cs="Arial"/>
          <w:b/>
          <w:bCs/>
        </w:rPr>
        <w:t xml:space="preserve"> - </w:t>
      </w:r>
      <w:r w:rsidR="00CC5985">
        <w:rPr>
          <w:rFonts w:ascii="Arial" w:hAnsi="Arial" w:cs="Arial"/>
          <w:b/>
          <w:bCs/>
        </w:rPr>
        <w:t xml:space="preserve">02392 </w:t>
      </w:r>
      <w:r w:rsidR="009A4B6A">
        <w:rPr>
          <w:rFonts w:ascii="Arial" w:hAnsi="Arial" w:cs="Arial"/>
          <w:b/>
          <w:bCs/>
        </w:rPr>
        <w:t>606051</w:t>
      </w:r>
    </w:p>
    <w:p w14:paraId="0E4D25F8" w14:textId="77777777" w:rsidR="006B4951" w:rsidRDefault="00207175" w:rsidP="006B4951">
      <w:pPr>
        <w:rPr>
          <w:rFonts w:ascii="Arial" w:hAnsi="Arial" w:cs="Arial"/>
        </w:rPr>
      </w:pPr>
      <w:r>
        <w:rPr>
          <w:rFonts w:ascii="Arial" w:hAnsi="Arial" w:cs="Arial"/>
          <w:b/>
          <w:bCs/>
        </w:rPr>
        <w:t xml:space="preserve">Neurodiversity Platform - </w:t>
      </w:r>
      <w:hyperlink r:id="rId10" w:history="1">
        <w:r w:rsidR="006B4951" w:rsidRPr="001A667E">
          <w:rPr>
            <w:rStyle w:val="Hyperlink"/>
            <w:rFonts w:ascii="Arial" w:hAnsi="Arial" w:cs="Arial"/>
            <w:b/>
            <w:bCs/>
            <w:color w:val="00B0F0"/>
          </w:rPr>
          <w:t>Family Assist Home (custhelp.com)</w:t>
        </w:r>
      </w:hyperlink>
      <w:r w:rsidR="006B4951">
        <w:rPr>
          <w:rFonts w:ascii="Arial" w:hAnsi="Arial" w:cs="Arial"/>
        </w:rPr>
        <w:t xml:space="preserve"> (click on the neurodiversity tab)</w:t>
      </w:r>
    </w:p>
    <w:p w14:paraId="04F2504A" w14:textId="40B64A13" w:rsidR="0035246D" w:rsidRDefault="0035246D">
      <w:pPr>
        <w:rPr>
          <w:rFonts w:ascii="Arial" w:hAnsi="Arial" w:cs="Arial"/>
          <w:b/>
          <w:bCs/>
        </w:rPr>
      </w:pPr>
    </w:p>
    <w:p w14:paraId="7DBD408A" w14:textId="77777777" w:rsidR="00DC5E88" w:rsidRDefault="00DC5E88">
      <w:pPr>
        <w:rPr>
          <w:rFonts w:ascii="Arial" w:hAnsi="Arial" w:cs="Arial"/>
          <w:b/>
          <w:bCs/>
        </w:rPr>
      </w:pPr>
    </w:p>
    <w:p w14:paraId="25F7AF2D" w14:textId="2A080EA4" w:rsidR="00525A21" w:rsidRDefault="00525A21">
      <w:pPr>
        <w:rPr>
          <w:rFonts w:ascii="Arial" w:hAnsi="Arial" w:cs="Arial"/>
          <w:b/>
          <w:bCs/>
        </w:rPr>
      </w:pPr>
    </w:p>
    <w:p w14:paraId="187A7D85" w14:textId="4444944F" w:rsidR="006C22ED" w:rsidRPr="005119BD" w:rsidRDefault="00943647" w:rsidP="006C22ED">
      <w:pPr>
        <w:spacing w:before="120"/>
        <w:rPr>
          <w:rFonts w:ascii="Arial" w:hAnsi="Arial" w:cs="Arial"/>
          <w:b/>
          <w:bCs/>
          <w:sz w:val="22"/>
          <w:szCs w:val="22"/>
          <w:u w:val="single"/>
        </w:rPr>
      </w:pPr>
      <w:r w:rsidRPr="005119BD">
        <w:rPr>
          <w:rFonts w:ascii="Arial" w:hAnsi="Arial" w:cs="Arial"/>
          <w:b/>
          <w:bCs/>
          <w:sz w:val="22"/>
          <w:szCs w:val="22"/>
          <w:u w:val="single"/>
        </w:rPr>
        <w:lastRenderedPageBreak/>
        <w:t xml:space="preserve">NEW </w:t>
      </w:r>
      <w:r w:rsidR="006C22ED" w:rsidRPr="005119BD">
        <w:rPr>
          <w:rFonts w:ascii="Arial" w:hAnsi="Arial" w:cs="Arial"/>
          <w:b/>
          <w:bCs/>
          <w:sz w:val="22"/>
          <w:szCs w:val="22"/>
          <w:u w:val="single"/>
        </w:rPr>
        <w:t xml:space="preserve">PATHWAY </w:t>
      </w:r>
    </w:p>
    <w:p w14:paraId="15FA80D4" w14:textId="34CE0AE9" w:rsidR="00146F27" w:rsidRPr="005119BD" w:rsidRDefault="00146F27" w:rsidP="006C22ED">
      <w:pPr>
        <w:spacing w:before="120"/>
        <w:rPr>
          <w:rFonts w:ascii="Arial" w:hAnsi="Arial" w:cs="Arial"/>
          <w:sz w:val="22"/>
          <w:szCs w:val="22"/>
        </w:rPr>
      </w:pPr>
      <w:r w:rsidRPr="005119BD">
        <w:rPr>
          <w:rFonts w:ascii="Arial" w:hAnsi="Arial" w:cs="Arial"/>
          <w:sz w:val="22"/>
          <w:szCs w:val="22"/>
        </w:rPr>
        <w:t xml:space="preserve">From September 2022 a new pathway was launched for young people presenting with neurodiversity needs. </w:t>
      </w:r>
    </w:p>
    <w:p w14:paraId="4C13BD4B" w14:textId="3DB853CE" w:rsidR="000C5541" w:rsidRPr="005119BD" w:rsidRDefault="00DA4654" w:rsidP="006C22ED">
      <w:pPr>
        <w:spacing w:before="120"/>
        <w:rPr>
          <w:rFonts w:ascii="Arial" w:hAnsi="Arial" w:cs="Arial"/>
          <w:sz w:val="22"/>
          <w:szCs w:val="22"/>
        </w:rPr>
      </w:pPr>
      <w:r w:rsidRPr="005119BD">
        <w:rPr>
          <w:rFonts w:ascii="Arial" w:hAnsi="Arial" w:cs="Arial"/>
          <w:sz w:val="22"/>
          <w:szCs w:val="22"/>
        </w:rPr>
        <w:t>Any children who were previously on the waiting list for an assessment with CAMHS remain on the waiting list</w:t>
      </w:r>
      <w:r w:rsidR="00212E91" w:rsidRPr="005119BD">
        <w:rPr>
          <w:rFonts w:ascii="Arial" w:hAnsi="Arial" w:cs="Arial"/>
          <w:sz w:val="22"/>
          <w:szCs w:val="22"/>
        </w:rPr>
        <w:t xml:space="preserve"> and sit within the new</w:t>
      </w:r>
      <w:r w:rsidR="00432DF4">
        <w:rPr>
          <w:rFonts w:ascii="Arial" w:hAnsi="Arial" w:cs="Arial"/>
          <w:sz w:val="22"/>
          <w:szCs w:val="22"/>
        </w:rPr>
        <w:t xml:space="preserve"> neurodiversity</w:t>
      </w:r>
      <w:r w:rsidR="00212E91" w:rsidRPr="005119BD">
        <w:rPr>
          <w:rFonts w:ascii="Arial" w:hAnsi="Arial" w:cs="Arial"/>
          <w:sz w:val="22"/>
          <w:szCs w:val="22"/>
        </w:rPr>
        <w:t xml:space="preserve"> team. They will be seen for an assessment</w:t>
      </w:r>
      <w:r w:rsidR="003C1BDD">
        <w:rPr>
          <w:rFonts w:ascii="Arial" w:hAnsi="Arial" w:cs="Arial"/>
          <w:sz w:val="22"/>
          <w:szCs w:val="22"/>
        </w:rPr>
        <w:t xml:space="preserve"> as soon as the team are able to. </w:t>
      </w:r>
    </w:p>
    <w:p w14:paraId="32CE36C9" w14:textId="7A840349" w:rsidR="00F14361" w:rsidRPr="005119BD" w:rsidRDefault="00F14361" w:rsidP="006C22ED">
      <w:pPr>
        <w:spacing w:before="120"/>
        <w:rPr>
          <w:rFonts w:ascii="Arial" w:hAnsi="Arial" w:cs="Arial"/>
          <w:sz w:val="22"/>
          <w:szCs w:val="22"/>
        </w:rPr>
      </w:pPr>
      <w:r w:rsidRPr="005119BD">
        <w:rPr>
          <w:rFonts w:ascii="Arial" w:hAnsi="Arial" w:cs="Arial"/>
          <w:sz w:val="22"/>
          <w:szCs w:val="22"/>
        </w:rPr>
        <w:t xml:space="preserve">The neurodiversity service is a standalone service and is not part of CAMHS - it is a multidisciplinary </w:t>
      </w:r>
      <w:r w:rsidR="008F2122" w:rsidRPr="005119BD">
        <w:rPr>
          <w:rFonts w:ascii="Arial" w:hAnsi="Arial" w:cs="Arial"/>
          <w:sz w:val="22"/>
          <w:szCs w:val="22"/>
        </w:rPr>
        <w:t>team who are able to support and help anyone who may have a concern about a young person presenting with ND needs.</w:t>
      </w:r>
    </w:p>
    <w:p w14:paraId="357F0600" w14:textId="66210C10" w:rsidR="00212E91" w:rsidRPr="005119BD" w:rsidRDefault="00212E91" w:rsidP="006C22ED">
      <w:pPr>
        <w:spacing w:before="120"/>
        <w:rPr>
          <w:rFonts w:ascii="Arial" w:hAnsi="Arial" w:cs="Arial"/>
          <w:b/>
          <w:bCs/>
          <w:sz w:val="22"/>
          <w:szCs w:val="22"/>
          <w:u w:val="single"/>
        </w:rPr>
      </w:pPr>
      <w:r w:rsidRPr="005119BD">
        <w:rPr>
          <w:rFonts w:ascii="Arial" w:hAnsi="Arial" w:cs="Arial"/>
          <w:b/>
          <w:bCs/>
          <w:sz w:val="22"/>
          <w:szCs w:val="22"/>
          <w:u w:val="single"/>
        </w:rPr>
        <w:t>PATHWAY EXPLAINED</w:t>
      </w:r>
    </w:p>
    <w:p w14:paraId="3FA9A6E1" w14:textId="77777777" w:rsidR="00300915" w:rsidRPr="005119BD" w:rsidRDefault="00300915" w:rsidP="00300915">
      <w:pPr>
        <w:spacing w:after="0"/>
        <w:rPr>
          <w:rFonts w:ascii="Arial" w:hAnsi="Arial" w:cs="Arial"/>
          <w:b/>
          <w:bCs/>
          <w:sz w:val="22"/>
          <w:szCs w:val="22"/>
        </w:rPr>
      </w:pPr>
      <w:r w:rsidRPr="005119BD">
        <w:rPr>
          <w:rFonts w:ascii="Arial" w:hAnsi="Arial" w:cs="Arial"/>
          <w:b/>
          <w:bCs/>
          <w:sz w:val="22"/>
          <w:szCs w:val="22"/>
        </w:rPr>
        <w:t>Glossary</w:t>
      </w:r>
    </w:p>
    <w:p w14:paraId="6A73E08D" w14:textId="77777777" w:rsidR="00300915" w:rsidRPr="005119BD" w:rsidRDefault="00300915" w:rsidP="00300915">
      <w:pPr>
        <w:spacing w:after="0"/>
        <w:rPr>
          <w:rFonts w:ascii="Arial" w:hAnsi="Arial" w:cs="Arial"/>
          <w:sz w:val="22"/>
          <w:szCs w:val="22"/>
        </w:rPr>
      </w:pPr>
      <w:r w:rsidRPr="005119BD">
        <w:rPr>
          <w:rFonts w:ascii="Arial" w:hAnsi="Arial" w:cs="Arial"/>
          <w:b/>
          <w:bCs/>
          <w:sz w:val="22"/>
          <w:szCs w:val="22"/>
        </w:rPr>
        <w:t xml:space="preserve">CYP </w:t>
      </w:r>
      <w:r w:rsidRPr="005119BD">
        <w:rPr>
          <w:rFonts w:ascii="Arial" w:hAnsi="Arial" w:cs="Arial"/>
          <w:sz w:val="22"/>
          <w:szCs w:val="22"/>
        </w:rPr>
        <w:t>- Children &amp; Young People</w:t>
      </w:r>
    </w:p>
    <w:p w14:paraId="7A7A60C1" w14:textId="77777777" w:rsidR="00300915" w:rsidRPr="005119BD" w:rsidRDefault="00300915" w:rsidP="00300915">
      <w:pPr>
        <w:spacing w:after="0"/>
        <w:rPr>
          <w:rFonts w:ascii="Arial" w:hAnsi="Arial" w:cs="Arial"/>
          <w:sz w:val="22"/>
          <w:szCs w:val="22"/>
        </w:rPr>
      </w:pPr>
      <w:r w:rsidRPr="005119BD">
        <w:rPr>
          <w:rFonts w:ascii="Arial" w:hAnsi="Arial" w:cs="Arial"/>
          <w:b/>
          <w:bCs/>
          <w:sz w:val="22"/>
          <w:szCs w:val="22"/>
        </w:rPr>
        <w:t>School -</w:t>
      </w:r>
      <w:r w:rsidRPr="005119BD">
        <w:rPr>
          <w:rFonts w:ascii="Arial" w:hAnsi="Arial" w:cs="Arial"/>
          <w:sz w:val="22"/>
          <w:szCs w:val="22"/>
        </w:rPr>
        <w:t xml:space="preserve"> This can be an education establishment including early years providers and/or other professionals who may be involved such as health visiting/early help. </w:t>
      </w:r>
    </w:p>
    <w:p w14:paraId="1CD8AE76" w14:textId="1556801D" w:rsidR="00300915" w:rsidRPr="005119BD" w:rsidRDefault="00300915" w:rsidP="00300915">
      <w:pPr>
        <w:spacing w:after="0"/>
        <w:rPr>
          <w:rFonts w:ascii="Arial" w:hAnsi="Arial" w:cs="Arial"/>
          <w:sz w:val="22"/>
          <w:szCs w:val="22"/>
        </w:rPr>
      </w:pPr>
      <w:r w:rsidRPr="005119BD">
        <w:rPr>
          <w:rFonts w:ascii="Arial" w:hAnsi="Arial" w:cs="Arial"/>
          <w:b/>
          <w:bCs/>
          <w:sz w:val="22"/>
          <w:szCs w:val="22"/>
        </w:rPr>
        <w:t>Families</w:t>
      </w:r>
      <w:r w:rsidRPr="005119BD">
        <w:rPr>
          <w:rFonts w:ascii="Arial" w:hAnsi="Arial" w:cs="Arial"/>
          <w:sz w:val="22"/>
          <w:szCs w:val="22"/>
        </w:rPr>
        <w:t xml:space="preserve"> - parent carers or guardians</w:t>
      </w:r>
    </w:p>
    <w:p w14:paraId="327DA749" w14:textId="77777777" w:rsidR="00300915" w:rsidRPr="005119BD" w:rsidRDefault="00300915" w:rsidP="00300915">
      <w:pPr>
        <w:spacing w:after="0"/>
        <w:rPr>
          <w:rFonts w:ascii="Arial" w:hAnsi="Arial" w:cs="Arial"/>
          <w:b/>
          <w:bCs/>
          <w:sz w:val="22"/>
          <w:szCs w:val="22"/>
          <w:u w:val="single"/>
        </w:rPr>
      </w:pPr>
    </w:p>
    <w:p w14:paraId="7405D193" w14:textId="6F94DF68" w:rsidR="007519E1" w:rsidRPr="005119BD" w:rsidRDefault="007519E1" w:rsidP="00300915">
      <w:pPr>
        <w:spacing w:after="160" w:line="259" w:lineRule="auto"/>
        <w:rPr>
          <w:rFonts w:ascii="Arial" w:hAnsi="Arial" w:cs="Arial"/>
          <w:b/>
          <w:bCs/>
          <w:sz w:val="22"/>
          <w:szCs w:val="22"/>
        </w:rPr>
      </w:pPr>
      <w:r w:rsidRPr="005119BD">
        <w:rPr>
          <w:rFonts w:ascii="Arial" w:hAnsi="Arial" w:cs="Arial"/>
          <w:b/>
          <w:bCs/>
          <w:sz w:val="22"/>
          <w:szCs w:val="22"/>
        </w:rPr>
        <w:t xml:space="preserve">CYP presents with difficulties in behaviour/communication in school or at home and ND is suspected. </w:t>
      </w:r>
    </w:p>
    <w:p w14:paraId="3D4B86B4" w14:textId="275BDF09" w:rsidR="007519E1" w:rsidRPr="005119BD" w:rsidRDefault="00300915" w:rsidP="007519E1">
      <w:pPr>
        <w:pStyle w:val="ListParagraph"/>
        <w:spacing w:after="160" w:line="259" w:lineRule="auto"/>
        <w:ind w:left="360"/>
        <w:rPr>
          <w:rFonts w:ascii="Arial" w:hAnsi="Arial" w:cs="Arial"/>
          <w:sz w:val="22"/>
          <w:szCs w:val="22"/>
        </w:rPr>
      </w:pPr>
      <w:r w:rsidRPr="005119BD">
        <w:rPr>
          <w:rFonts w:ascii="Arial" w:hAnsi="Arial" w:cs="Arial"/>
          <w:noProof/>
          <w:sz w:val="22"/>
          <w:szCs w:val="22"/>
        </w:rPr>
        <mc:AlternateContent>
          <mc:Choice Requires="wps">
            <w:drawing>
              <wp:anchor distT="0" distB="0" distL="114300" distR="114300" simplePos="0" relativeHeight="251659264" behindDoc="0" locked="0" layoutInCell="1" allowOverlap="1" wp14:anchorId="0A881D9C" wp14:editId="300ED1C9">
                <wp:simplePos x="0" y="0"/>
                <wp:positionH relativeFrom="column">
                  <wp:posOffset>2413000</wp:posOffset>
                </wp:positionH>
                <wp:positionV relativeFrom="paragraph">
                  <wp:posOffset>22860</wp:posOffset>
                </wp:positionV>
                <wp:extent cx="222250" cy="368300"/>
                <wp:effectExtent l="57150" t="19050" r="44450" b="31750"/>
                <wp:wrapNone/>
                <wp:docPr id="17" name="Arrow: Down 17"/>
                <wp:cNvGraphicFramePr/>
                <a:graphic xmlns:a="http://schemas.openxmlformats.org/drawingml/2006/main">
                  <a:graphicData uri="http://schemas.microsoft.com/office/word/2010/wordprocessingShape">
                    <wps:wsp>
                      <wps:cNvSpPr/>
                      <wps:spPr>
                        <a:xfrm>
                          <a:off x="0" y="0"/>
                          <a:ext cx="22225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51E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90pt;margin-top:1.8pt;width:17.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" adj="15083" fillcolor="#0f6fc6 [3204]" strokecolor="#073662 [1604]" strokeweight="1.1111mm"/>
            </w:pict>
          </mc:Fallback>
        </mc:AlternateContent>
      </w:r>
    </w:p>
    <w:p w14:paraId="14219E7A" w14:textId="77777777" w:rsidR="00300915" w:rsidRPr="005119BD" w:rsidRDefault="00300915" w:rsidP="00300915">
      <w:pPr>
        <w:pStyle w:val="ListParagraph"/>
        <w:spacing w:after="160" w:line="259" w:lineRule="auto"/>
        <w:ind w:left="360"/>
        <w:rPr>
          <w:rFonts w:ascii="Arial" w:hAnsi="Arial" w:cs="Arial"/>
          <w:sz w:val="22"/>
          <w:szCs w:val="22"/>
        </w:rPr>
      </w:pPr>
    </w:p>
    <w:p w14:paraId="68C96B59" w14:textId="77777777" w:rsidR="00300915" w:rsidRPr="005119BD" w:rsidRDefault="00300915" w:rsidP="00300915">
      <w:pPr>
        <w:pStyle w:val="ListParagraph"/>
        <w:rPr>
          <w:rFonts w:ascii="Arial" w:hAnsi="Arial" w:cs="Arial"/>
          <w:sz w:val="22"/>
          <w:szCs w:val="22"/>
        </w:rPr>
      </w:pPr>
    </w:p>
    <w:p w14:paraId="079D3B0E" w14:textId="68FBC3AF" w:rsidR="007519E1" w:rsidRPr="005119BD" w:rsidRDefault="007519E1" w:rsidP="00300915">
      <w:pPr>
        <w:spacing w:after="160" w:line="259" w:lineRule="auto"/>
        <w:rPr>
          <w:rFonts w:ascii="Arial" w:hAnsi="Arial" w:cs="Arial"/>
          <w:b/>
          <w:bCs/>
          <w:sz w:val="22"/>
          <w:szCs w:val="22"/>
        </w:rPr>
      </w:pPr>
      <w:r w:rsidRPr="005119BD">
        <w:rPr>
          <w:rFonts w:ascii="Arial" w:hAnsi="Arial" w:cs="Arial"/>
          <w:b/>
          <w:bCs/>
          <w:sz w:val="22"/>
          <w:szCs w:val="22"/>
        </w:rPr>
        <w:t>Either the family</w:t>
      </w:r>
      <w:r w:rsidR="003C1BDD">
        <w:rPr>
          <w:rFonts w:ascii="Arial" w:hAnsi="Arial" w:cs="Arial"/>
          <w:b/>
          <w:bCs/>
          <w:sz w:val="22"/>
          <w:szCs w:val="22"/>
        </w:rPr>
        <w:t>/</w:t>
      </w:r>
      <w:r w:rsidR="00ED1D48">
        <w:rPr>
          <w:rFonts w:ascii="Arial" w:hAnsi="Arial" w:cs="Arial"/>
          <w:b/>
          <w:bCs/>
          <w:sz w:val="22"/>
          <w:szCs w:val="22"/>
        </w:rPr>
        <w:t>practitioner</w:t>
      </w:r>
      <w:r w:rsidR="003C1BDD">
        <w:rPr>
          <w:rFonts w:ascii="Arial" w:hAnsi="Arial" w:cs="Arial"/>
          <w:b/>
          <w:bCs/>
          <w:sz w:val="22"/>
          <w:szCs w:val="22"/>
        </w:rPr>
        <w:t>/school</w:t>
      </w:r>
      <w:r w:rsidRPr="005119BD">
        <w:rPr>
          <w:rFonts w:ascii="Arial" w:hAnsi="Arial" w:cs="Arial"/>
          <w:b/>
          <w:bCs/>
          <w:sz w:val="22"/>
          <w:szCs w:val="22"/>
        </w:rPr>
        <w:t xml:space="preserve"> can identify the need to complete ND Profiling Tool OR if unsure can contact the ND Team to discuss.</w:t>
      </w:r>
    </w:p>
    <w:p w14:paraId="364CF702" w14:textId="16CC5B23" w:rsidR="00BC4DAE" w:rsidRPr="005119BD" w:rsidRDefault="00300915" w:rsidP="00BC4DAE">
      <w:pPr>
        <w:pStyle w:val="ListParagraph"/>
        <w:rPr>
          <w:rFonts w:ascii="Arial" w:hAnsi="Arial" w:cs="Arial"/>
          <w:sz w:val="22"/>
          <w:szCs w:val="22"/>
        </w:rPr>
      </w:pPr>
      <w:r w:rsidRPr="005119BD">
        <w:rPr>
          <w:rFonts w:ascii="Arial" w:hAnsi="Arial" w:cs="Arial"/>
          <w:noProof/>
          <w:sz w:val="22"/>
          <w:szCs w:val="22"/>
        </w:rPr>
        <mc:AlternateContent>
          <mc:Choice Requires="wps">
            <w:drawing>
              <wp:anchor distT="0" distB="0" distL="114300" distR="114300" simplePos="0" relativeHeight="251661312" behindDoc="0" locked="0" layoutInCell="1" allowOverlap="1" wp14:anchorId="38D11E57" wp14:editId="6B18AE6B">
                <wp:simplePos x="0" y="0"/>
                <wp:positionH relativeFrom="column">
                  <wp:posOffset>2387600</wp:posOffset>
                </wp:positionH>
                <wp:positionV relativeFrom="paragraph">
                  <wp:posOffset>95250</wp:posOffset>
                </wp:positionV>
                <wp:extent cx="222250" cy="368300"/>
                <wp:effectExtent l="57150" t="19050" r="44450" b="31750"/>
                <wp:wrapNone/>
                <wp:docPr id="18" name="Arrow: Down 18"/>
                <wp:cNvGraphicFramePr/>
                <a:graphic xmlns:a="http://schemas.openxmlformats.org/drawingml/2006/main">
                  <a:graphicData uri="http://schemas.microsoft.com/office/word/2010/wordprocessingShape">
                    <wps:wsp>
                      <wps:cNvSpPr/>
                      <wps:spPr>
                        <a:xfrm>
                          <a:off x="0" y="0"/>
                          <a:ext cx="222250" cy="368300"/>
                        </a:xfrm>
                        <a:prstGeom prst="downArrow">
                          <a:avLst/>
                        </a:prstGeom>
                        <a:solidFill>
                          <a:srgbClr val="0F6FC6"/>
                        </a:solidFill>
                        <a:ln w="400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2B372" id="Arrow: Down 18" o:spid="_x0000_s1026" type="#_x0000_t67" style="position:absolute;margin-left:188pt;margin-top:7.5pt;width:17.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" adj="15083" fillcolor="#0f6fc6" strokecolor="#085091" strokeweight="1.1111mm"/>
            </w:pict>
          </mc:Fallback>
        </mc:AlternateContent>
      </w:r>
    </w:p>
    <w:p w14:paraId="69739B9A" w14:textId="77777777" w:rsidR="00300915" w:rsidRPr="005119BD" w:rsidRDefault="00300915" w:rsidP="00300915">
      <w:pPr>
        <w:tabs>
          <w:tab w:val="left" w:pos="2364"/>
        </w:tabs>
        <w:spacing w:after="0"/>
        <w:rPr>
          <w:rFonts w:ascii="Arial" w:hAnsi="Arial" w:cs="Arial"/>
          <w:b/>
          <w:sz w:val="22"/>
          <w:szCs w:val="22"/>
        </w:rPr>
      </w:pPr>
    </w:p>
    <w:p w14:paraId="1BA182C2" w14:textId="77777777" w:rsidR="00300915" w:rsidRPr="005119BD" w:rsidRDefault="00300915" w:rsidP="00300915">
      <w:pPr>
        <w:pStyle w:val="ListParagraph"/>
        <w:tabs>
          <w:tab w:val="left" w:pos="2364"/>
        </w:tabs>
        <w:spacing w:after="0"/>
        <w:ind w:left="360"/>
        <w:rPr>
          <w:rFonts w:ascii="Arial" w:hAnsi="Arial" w:cs="Arial"/>
          <w:b/>
          <w:sz w:val="22"/>
          <w:szCs w:val="22"/>
        </w:rPr>
      </w:pPr>
    </w:p>
    <w:p w14:paraId="0EF144F2" w14:textId="13255E5B" w:rsidR="00B75916" w:rsidRPr="005119BD" w:rsidRDefault="00B75916" w:rsidP="00300915">
      <w:pPr>
        <w:pStyle w:val="ListParagraph"/>
        <w:tabs>
          <w:tab w:val="left" w:pos="2364"/>
        </w:tabs>
        <w:spacing w:after="0"/>
        <w:ind w:left="0"/>
        <w:rPr>
          <w:rFonts w:ascii="Arial" w:hAnsi="Arial" w:cs="Arial"/>
          <w:b/>
          <w:sz w:val="22"/>
          <w:szCs w:val="22"/>
        </w:rPr>
      </w:pPr>
      <w:r w:rsidRPr="005119BD">
        <w:rPr>
          <w:rFonts w:ascii="Arial" w:hAnsi="Arial" w:cs="Arial"/>
          <w:b/>
          <w:sz w:val="22"/>
          <w:szCs w:val="22"/>
        </w:rPr>
        <w:t xml:space="preserve">If a young person is showing signs of ND at home but not at school. </w:t>
      </w:r>
    </w:p>
    <w:p w14:paraId="26EDE184" w14:textId="77777777" w:rsidR="00B75916" w:rsidRPr="005119BD" w:rsidRDefault="00B75916" w:rsidP="00300915">
      <w:pPr>
        <w:pStyle w:val="ListParagraph"/>
        <w:tabs>
          <w:tab w:val="left" w:pos="2364"/>
        </w:tabs>
        <w:spacing w:after="0"/>
        <w:ind w:left="0"/>
        <w:rPr>
          <w:rFonts w:ascii="Arial" w:hAnsi="Arial" w:cs="Arial"/>
          <w:b/>
          <w:sz w:val="22"/>
          <w:szCs w:val="22"/>
        </w:rPr>
      </w:pPr>
    </w:p>
    <w:p w14:paraId="34DBBF40" w14:textId="111BD267" w:rsidR="00B75916" w:rsidRPr="005119BD" w:rsidRDefault="00B75916" w:rsidP="00300915">
      <w:pPr>
        <w:pStyle w:val="ListParagraph"/>
        <w:tabs>
          <w:tab w:val="left" w:pos="2364"/>
        </w:tabs>
        <w:spacing w:after="0"/>
        <w:ind w:left="0"/>
        <w:rPr>
          <w:rFonts w:ascii="Arial" w:hAnsi="Arial" w:cs="Arial"/>
          <w:bCs/>
          <w:sz w:val="22"/>
          <w:szCs w:val="22"/>
        </w:rPr>
      </w:pPr>
      <w:r w:rsidRPr="005119BD">
        <w:rPr>
          <w:rFonts w:ascii="Arial" w:hAnsi="Arial" w:cs="Arial"/>
          <w:bCs/>
          <w:sz w:val="22"/>
          <w:szCs w:val="22"/>
        </w:rPr>
        <w:t xml:space="preserve">The first step would be </w:t>
      </w:r>
      <w:r w:rsidR="00753C2B">
        <w:rPr>
          <w:rFonts w:ascii="Arial" w:hAnsi="Arial" w:cs="Arial"/>
          <w:bCs/>
          <w:sz w:val="22"/>
          <w:szCs w:val="22"/>
        </w:rPr>
        <w:t xml:space="preserve">for families </w:t>
      </w:r>
      <w:r w:rsidRPr="005119BD">
        <w:rPr>
          <w:rFonts w:ascii="Arial" w:hAnsi="Arial" w:cs="Arial"/>
          <w:bCs/>
          <w:sz w:val="22"/>
          <w:szCs w:val="22"/>
        </w:rPr>
        <w:t xml:space="preserve">to speak to school and explain </w:t>
      </w:r>
      <w:r w:rsidR="00753C2B">
        <w:rPr>
          <w:rFonts w:ascii="Arial" w:hAnsi="Arial" w:cs="Arial"/>
          <w:bCs/>
          <w:sz w:val="22"/>
          <w:szCs w:val="22"/>
        </w:rPr>
        <w:t xml:space="preserve">the </w:t>
      </w:r>
      <w:r w:rsidRPr="005119BD">
        <w:rPr>
          <w:rFonts w:ascii="Arial" w:hAnsi="Arial" w:cs="Arial"/>
          <w:bCs/>
          <w:sz w:val="22"/>
          <w:szCs w:val="22"/>
        </w:rPr>
        <w:t xml:space="preserve">child's behaviour at home. The school may have seen signs of this in school or </w:t>
      </w:r>
      <w:r w:rsidR="00753C2B">
        <w:rPr>
          <w:rFonts w:ascii="Arial" w:hAnsi="Arial" w:cs="Arial"/>
          <w:bCs/>
          <w:sz w:val="22"/>
          <w:szCs w:val="22"/>
        </w:rPr>
        <w:t>the</w:t>
      </w:r>
      <w:r w:rsidRPr="005119BD">
        <w:rPr>
          <w:rFonts w:ascii="Arial" w:hAnsi="Arial" w:cs="Arial"/>
          <w:bCs/>
          <w:sz w:val="22"/>
          <w:szCs w:val="22"/>
        </w:rPr>
        <w:t xml:space="preserve"> </w:t>
      </w:r>
      <w:r w:rsidR="00753C2B">
        <w:rPr>
          <w:rFonts w:ascii="Arial" w:hAnsi="Arial" w:cs="Arial"/>
          <w:bCs/>
          <w:sz w:val="22"/>
          <w:szCs w:val="22"/>
        </w:rPr>
        <w:t>CYP</w:t>
      </w:r>
      <w:r w:rsidRPr="005119BD">
        <w:rPr>
          <w:rFonts w:ascii="Arial" w:hAnsi="Arial" w:cs="Arial"/>
          <w:bCs/>
          <w:sz w:val="22"/>
          <w:szCs w:val="22"/>
        </w:rPr>
        <w:t xml:space="preserve"> may be masking.</w:t>
      </w:r>
    </w:p>
    <w:p w14:paraId="5B31369A" w14:textId="77777777" w:rsidR="00B75916" w:rsidRPr="005119BD" w:rsidRDefault="00B75916" w:rsidP="00300915">
      <w:pPr>
        <w:pStyle w:val="ListParagraph"/>
        <w:tabs>
          <w:tab w:val="left" w:pos="2364"/>
        </w:tabs>
        <w:spacing w:after="0"/>
        <w:ind w:left="0"/>
        <w:rPr>
          <w:rFonts w:ascii="Arial" w:hAnsi="Arial" w:cs="Arial"/>
          <w:bCs/>
          <w:sz w:val="22"/>
          <w:szCs w:val="22"/>
        </w:rPr>
      </w:pPr>
    </w:p>
    <w:p w14:paraId="6D44C134" w14:textId="42E007DE" w:rsidR="00B75916" w:rsidRPr="005119BD" w:rsidRDefault="00B75916" w:rsidP="00300915">
      <w:pPr>
        <w:pStyle w:val="ListParagraph"/>
        <w:tabs>
          <w:tab w:val="left" w:pos="2364"/>
        </w:tabs>
        <w:spacing w:after="0"/>
        <w:ind w:left="0"/>
        <w:rPr>
          <w:rFonts w:ascii="Arial" w:hAnsi="Arial" w:cs="Arial"/>
          <w:bCs/>
          <w:sz w:val="22"/>
          <w:szCs w:val="22"/>
        </w:rPr>
      </w:pPr>
      <w:r w:rsidRPr="005119BD">
        <w:rPr>
          <w:rFonts w:ascii="Arial" w:hAnsi="Arial" w:cs="Arial"/>
          <w:bCs/>
          <w:sz w:val="22"/>
          <w:szCs w:val="22"/>
        </w:rPr>
        <w:t xml:space="preserve">We would suggest that it would be good </w:t>
      </w:r>
      <w:r w:rsidR="003C1BDD">
        <w:rPr>
          <w:rFonts w:ascii="Arial" w:hAnsi="Arial" w:cs="Arial"/>
          <w:bCs/>
          <w:sz w:val="22"/>
          <w:szCs w:val="22"/>
        </w:rPr>
        <w:t>for parents to</w:t>
      </w:r>
      <w:r w:rsidRPr="005119BD">
        <w:rPr>
          <w:rFonts w:ascii="Arial" w:hAnsi="Arial" w:cs="Arial"/>
          <w:bCs/>
          <w:sz w:val="22"/>
          <w:szCs w:val="22"/>
        </w:rPr>
        <w:t xml:space="preserve"> discuss </w:t>
      </w:r>
      <w:r w:rsidR="003C1BDD">
        <w:rPr>
          <w:rFonts w:ascii="Arial" w:hAnsi="Arial" w:cs="Arial"/>
          <w:bCs/>
          <w:sz w:val="22"/>
          <w:szCs w:val="22"/>
        </w:rPr>
        <w:t xml:space="preserve">their </w:t>
      </w:r>
      <w:r w:rsidRPr="005119BD">
        <w:rPr>
          <w:rFonts w:ascii="Arial" w:hAnsi="Arial" w:cs="Arial"/>
          <w:bCs/>
          <w:sz w:val="22"/>
          <w:szCs w:val="22"/>
        </w:rPr>
        <w:t xml:space="preserve">concerns with the school and agree a way forward. </w:t>
      </w:r>
    </w:p>
    <w:p w14:paraId="01B4E89F" w14:textId="77777777" w:rsidR="00B75916" w:rsidRPr="005119BD" w:rsidRDefault="00B75916" w:rsidP="00B75916">
      <w:pPr>
        <w:pStyle w:val="ListParagraph"/>
        <w:tabs>
          <w:tab w:val="left" w:pos="2364"/>
        </w:tabs>
        <w:spacing w:after="0"/>
        <w:ind w:left="360"/>
        <w:rPr>
          <w:rFonts w:ascii="Arial" w:hAnsi="Arial" w:cs="Arial"/>
          <w:bCs/>
          <w:sz w:val="22"/>
          <w:szCs w:val="22"/>
        </w:rPr>
      </w:pPr>
    </w:p>
    <w:p w14:paraId="144CD1A3" w14:textId="5DB46A36" w:rsidR="00B75916" w:rsidRPr="005119BD" w:rsidRDefault="00B75916" w:rsidP="00753C2B">
      <w:pPr>
        <w:pStyle w:val="ListParagraph"/>
        <w:tabs>
          <w:tab w:val="left" w:pos="2364"/>
        </w:tabs>
        <w:spacing w:after="0"/>
        <w:ind w:left="0"/>
        <w:jc w:val="both"/>
        <w:rPr>
          <w:rFonts w:ascii="Arial" w:hAnsi="Arial" w:cs="Arial"/>
          <w:bCs/>
          <w:sz w:val="22"/>
          <w:szCs w:val="22"/>
        </w:rPr>
      </w:pPr>
      <w:r w:rsidRPr="005119BD">
        <w:rPr>
          <w:rFonts w:ascii="Arial" w:hAnsi="Arial" w:cs="Arial"/>
          <w:bCs/>
          <w:sz w:val="22"/>
          <w:szCs w:val="22"/>
        </w:rPr>
        <w:t xml:space="preserve">It may be that signposting to other agencies are needed or that further support/strategies are needed. The neurodiversity team are available to provide advice and guidance to families and our neurodiversity platform also provides a range of information. </w:t>
      </w:r>
    </w:p>
    <w:p w14:paraId="621324B2" w14:textId="77777777" w:rsidR="00B75916" w:rsidRPr="005119BD" w:rsidRDefault="00B75916" w:rsidP="00B75916">
      <w:pPr>
        <w:pStyle w:val="ListParagraph"/>
        <w:tabs>
          <w:tab w:val="left" w:pos="2364"/>
        </w:tabs>
        <w:spacing w:after="0"/>
        <w:ind w:left="360"/>
        <w:rPr>
          <w:rFonts w:ascii="Arial" w:hAnsi="Arial" w:cs="Arial"/>
          <w:bCs/>
          <w:sz w:val="22"/>
          <w:szCs w:val="22"/>
        </w:rPr>
      </w:pPr>
    </w:p>
    <w:p w14:paraId="683B233E" w14:textId="77777777" w:rsidR="00B75916" w:rsidRPr="005119BD" w:rsidRDefault="00B75916" w:rsidP="00753C2B">
      <w:pPr>
        <w:pStyle w:val="ListParagraph"/>
        <w:tabs>
          <w:tab w:val="left" w:pos="2364"/>
        </w:tabs>
        <w:spacing w:after="0"/>
        <w:ind w:left="0"/>
        <w:rPr>
          <w:rFonts w:ascii="Arial" w:hAnsi="Arial" w:cs="Arial"/>
          <w:bCs/>
          <w:sz w:val="22"/>
          <w:szCs w:val="22"/>
        </w:rPr>
      </w:pPr>
      <w:r w:rsidRPr="005119BD">
        <w:rPr>
          <w:rFonts w:ascii="Arial" w:hAnsi="Arial" w:cs="Arial"/>
          <w:bCs/>
          <w:sz w:val="22"/>
          <w:szCs w:val="22"/>
        </w:rPr>
        <w:lastRenderedPageBreak/>
        <w:t>It may be that after further discussion with school that the profiling tool doesn’t need to be completed at this stage but could be considered again at some point in the future.</w:t>
      </w:r>
    </w:p>
    <w:p w14:paraId="5BD9A162" w14:textId="77777777" w:rsidR="00B75916" w:rsidRPr="005119BD" w:rsidRDefault="00B75916" w:rsidP="00753C2B">
      <w:pPr>
        <w:pStyle w:val="ListParagraph"/>
        <w:tabs>
          <w:tab w:val="left" w:pos="2364"/>
        </w:tabs>
        <w:spacing w:after="0"/>
        <w:ind w:left="0"/>
        <w:rPr>
          <w:rFonts w:ascii="Arial" w:hAnsi="Arial" w:cs="Arial"/>
          <w:bCs/>
          <w:sz w:val="22"/>
          <w:szCs w:val="22"/>
        </w:rPr>
      </w:pPr>
    </w:p>
    <w:p w14:paraId="5256EAAA" w14:textId="500262D6" w:rsidR="00237717" w:rsidRPr="005119BD" w:rsidRDefault="00FD3004" w:rsidP="00753C2B">
      <w:pPr>
        <w:pStyle w:val="ListParagraph"/>
        <w:tabs>
          <w:tab w:val="left" w:pos="2364"/>
        </w:tabs>
        <w:spacing w:after="0"/>
        <w:ind w:left="0"/>
        <w:rPr>
          <w:rFonts w:ascii="Arial" w:hAnsi="Arial" w:cs="Arial"/>
          <w:bCs/>
          <w:color w:val="0F6FC6" w:themeColor="accent1"/>
          <w:sz w:val="22"/>
          <w:szCs w:val="22"/>
        </w:rPr>
      </w:pPr>
      <w:r w:rsidRPr="005119BD">
        <w:rPr>
          <w:rFonts w:ascii="Arial" w:hAnsi="Arial" w:cs="Arial"/>
          <w:bCs/>
          <w:sz w:val="22"/>
          <w:szCs w:val="22"/>
        </w:rPr>
        <w:t xml:space="preserve">Families can also contact Portsmouth Parent Voice for advice and support - </w:t>
      </w:r>
      <w:hyperlink r:id="rId11" w:history="1">
        <w:r w:rsidR="00237717" w:rsidRPr="005119BD">
          <w:rPr>
            <w:rStyle w:val="Hyperlink"/>
            <w:rFonts w:ascii="Arial" w:hAnsi="Arial" w:cs="Arial"/>
            <w:color w:val="0F6FC6" w:themeColor="accent1"/>
            <w:sz w:val="22"/>
            <w:szCs w:val="22"/>
            <w:shd w:val="clear" w:color="auto" w:fill="FFFFFF"/>
          </w:rPr>
          <w:t>ppvadmin@hiveportsmouth.org.uk</w:t>
        </w:r>
      </w:hyperlink>
      <w:r w:rsidR="00B75916" w:rsidRPr="005119BD">
        <w:rPr>
          <w:rFonts w:ascii="Arial" w:hAnsi="Arial" w:cs="Arial"/>
          <w:bCs/>
          <w:color w:val="0F6FC6" w:themeColor="accent1"/>
          <w:sz w:val="22"/>
          <w:szCs w:val="22"/>
        </w:rPr>
        <w:t xml:space="preserve"> </w:t>
      </w:r>
    </w:p>
    <w:p w14:paraId="1373A047" w14:textId="17CA98DC" w:rsidR="00B75916" w:rsidRPr="005119BD" w:rsidRDefault="00B75916" w:rsidP="00B75916">
      <w:pPr>
        <w:pStyle w:val="ListParagraph"/>
        <w:tabs>
          <w:tab w:val="left" w:pos="2364"/>
        </w:tabs>
        <w:spacing w:after="0"/>
        <w:ind w:left="360"/>
        <w:rPr>
          <w:rFonts w:ascii="Arial" w:hAnsi="Arial" w:cs="Arial"/>
          <w:bCs/>
          <w:sz w:val="22"/>
          <w:szCs w:val="22"/>
        </w:rPr>
      </w:pPr>
      <w:r w:rsidRPr="005119BD">
        <w:rPr>
          <w:rFonts w:ascii="Arial" w:hAnsi="Arial" w:cs="Arial"/>
          <w:bCs/>
          <w:sz w:val="22"/>
          <w:szCs w:val="22"/>
        </w:rPr>
        <w:t xml:space="preserve"> </w:t>
      </w:r>
    </w:p>
    <w:p w14:paraId="29F0D93C" w14:textId="2178E898" w:rsidR="00237717" w:rsidRPr="005119BD" w:rsidRDefault="000224F9" w:rsidP="00B75916">
      <w:pPr>
        <w:pStyle w:val="ListParagraph"/>
        <w:tabs>
          <w:tab w:val="left" w:pos="2364"/>
        </w:tabs>
        <w:spacing w:after="0"/>
        <w:ind w:left="360"/>
        <w:rPr>
          <w:rFonts w:ascii="Arial" w:hAnsi="Arial" w:cs="Arial"/>
          <w:bCs/>
          <w:sz w:val="22"/>
          <w:szCs w:val="22"/>
        </w:rPr>
      </w:pPr>
      <w:r w:rsidRPr="005119BD">
        <w:rPr>
          <w:rFonts w:ascii="Arial" w:hAnsi="Arial" w:cs="Arial"/>
          <w:noProof/>
          <w:sz w:val="22"/>
          <w:szCs w:val="22"/>
        </w:rPr>
        <mc:AlternateContent>
          <mc:Choice Requires="wps">
            <w:drawing>
              <wp:anchor distT="0" distB="0" distL="114300" distR="114300" simplePos="0" relativeHeight="251663360" behindDoc="0" locked="0" layoutInCell="1" allowOverlap="1" wp14:anchorId="1F532D95" wp14:editId="650AFE58">
                <wp:simplePos x="0" y="0"/>
                <wp:positionH relativeFrom="column">
                  <wp:posOffset>2266950</wp:posOffset>
                </wp:positionH>
                <wp:positionV relativeFrom="paragraph">
                  <wp:posOffset>191135</wp:posOffset>
                </wp:positionV>
                <wp:extent cx="222250" cy="368300"/>
                <wp:effectExtent l="57150" t="19050" r="44450" b="31750"/>
                <wp:wrapNone/>
                <wp:docPr id="20" name="Arrow: Down 20"/>
                <wp:cNvGraphicFramePr/>
                <a:graphic xmlns:a="http://schemas.openxmlformats.org/drawingml/2006/main">
                  <a:graphicData uri="http://schemas.microsoft.com/office/word/2010/wordprocessingShape">
                    <wps:wsp>
                      <wps:cNvSpPr/>
                      <wps:spPr>
                        <a:xfrm>
                          <a:off x="0" y="0"/>
                          <a:ext cx="222250" cy="368300"/>
                        </a:xfrm>
                        <a:prstGeom prst="downArrow">
                          <a:avLst/>
                        </a:prstGeom>
                        <a:solidFill>
                          <a:srgbClr val="0F6FC6"/>
                        </a:solidFill>
                        <a:ln w="400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F946C" id="Arrow: Down 20" o:spid="_x0000_s1026" type="#_x0000_t67" style="position:absolute;margin-left:178.5pt;margin-top:15.05pt;width:17.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" adj="15083" fillcolor="#0f6fc6" strokecolor="#085091" strokeweight="1.1111mm"/>
            </w:pict>
          </mc:Fallback>
        </mc:AlternateContent>
      </w:r>
    </w:p>
    <w:p w14:paraId="5861AD94" w14:textId="465762DF" w:rsidR="00BC4DAE" w:rsidRPr="005119BD" w:rsidRDefault="00BC4DAE" w:rsidP="00B75916">
      <w:pPr>
        <w:pStyle w:val="ListParagraph"/>
        <w:spacing w:after="160" w:line="259" w:lineRule="auto"/>
        <w:ind w:left="360"/>
        <w:rPr>
          <w:rFonts w:ascii="Arial" w:hAnsi="Arial" w:cs="Arial"/>
          <w:sz w:val="22"/>
          <w:szCs w:val="22"/>
        </w:rPr>
      </w:pPr>
    </w:p>
    <w:p w14:paraId="3A631EB1" w14:textId="77777777" w:rsidR="007519E1" w:rsidRPr="005119BD" w:rsidRDefault="007519E1" w:rsidP="007519E1">
      <w:pPr>
        <w:pStyle w:val="ListParagraph"/>
        <w:spacing w:after="160" w:line="259" w:lineRule="auto"/>
        <w:ind w:left="360"/>
        <w:rPr>
          <w:rFonts w:ascii="Arial" w:hAnsi="Arial" w:cs="Arial"/>
          <w:sz w:val="22"/>
          <w:szCs w:val="22"/>
        </w:rPr>
      </w:pPr>
    </w:p>
    <w:p w14:paraId="60AA3DD3" w14:textId="77777777" w:rsidR="000224F9" w:rsidRPr="005119BD" w:rsidRDefault="000224F9" w:rsidP="000224F9">
      <w:pPr>
        <w:pStyle w:val="ListParagraph"/>
        <w:spacing w:after="160" w:line="259" w:lineRule="auto"/>
        <w:ind w:left="360"/>
        <w:rPr>
          <w:rFonts w:ascii="Arial" w:hAnsi="Arial" w:cs="Arial"/>
          <w:i/>
          <w:iCs/>
          <w:color w:val="FF0000"/>
          <w:sz w:val="22"/>
          <w:szCs w:val="22"/>
        </w:rPr>
      </w:pPr>
    </w:p>
    <w:p w14:paraId="790E3AC9" w14:textId="64ABC3DD" w:rsidR="007519E1" w:rsidRPr="005119BD" w:rsidRDefault="007519E1" w:rsidP="00753C2B">
      <w:pPr>
        <w:pStyle w:val="ListParagraph"/>
        <w:spacing w:after="160" w:line="259" w:lineRule="auto"/>
        <w:ind w:left="0"/>
        <w:rPr>
          <w:rFonts w:ascii="Arial" w:hAnsi="Arial" w:cs="Arial"/>
          <w:b/>
          <w:bCs/>
          <w:sz w:val="22"/>
          <w:szCs w:val="22"/>
        </w:rPr>
      </w:pPr>
      <w:r w:rsidRPr="00753C2B">
        <w:rPr>
          <w:rFonts w:ascii="Arial" w:hAnsi="Arial" w:cs="Arial"/>
          <w:b/>
          <w:bCs/>
          <w:i/>
          <w:iCs/>
          <w:color w:val="0F6FC6" w:themeColor="accent1"/>
          <w:sz w:val="22"/>
          <w:szCs w:val="22"/>
        </w:rPr>
        <w:t>If school</w:t>
      </w:r>
      <w:r w:rsidR="00A116AE">
        <w:rPr>
          <w:rFonts w:ascii="Arial" w:hAnsi="Arial" w:cs="Arial"/>
          <w:b/>
          <w:bCs/>
          <w:i/>
          <w:iCs/>
          <w:color w:val="0F6FC6" w:themeColor="accent1"/>
          <w:sz w:val="22"/>
          <w:szCs w:val="22"/>
        </w:rPr>
        <w:t>/</w:t>
      </w:r>
      <w:r w:rsidR="00ED1D48">
        <w:rPr>
          <w:rFonts w:ascii="Arial" w:hAnsi="Arial" w:cs="Arial"/>
          <w:b/>
          <w:bCs/>
          <w:i/>
          <w:iCs/>
          <w:color w:val="0F6FC6" w:themeColor="accent1"/>
          <w:sz w:val="22"/>
          <w:szCs w:val="22"/>
        </w:rPr>
        <w:t>practitioner</w:t>
      </w:r>
      <w:r w:rsidR="00A116AE">
        <w:rPr>
          <w:rFonts w:ascii="Arial" w:hAnsi="Arial" w:cs="Arial"/>
          <w:b/>
          <w:bCs/>
          <w:i/>
          <w:iCs/>
          <w:color w:val="0F6FC6" w:themeColor="accent1"/>
          <w:sz w:val="22"/>
          <w:szCs w:val="22"/>
        </w:rPr>
        <w:t>/agency</w:t>
      </w:r>
      <w:r w:rsidRPr="00753C2B">
        <w:rPr>
          <w:rFonts w:ascii="Arial" w:hAnsi="Arial" w:cs="Arial"/>
          <w:b/>
          <w:bCs/>
          <w:i/>
          <w:iCs/>
          <w:color w:val="0F6FC6" w:themeColor="accent1"/>
          <w:sz w:val="22"/>
          <w:szCs w:val="22"/>
        </w:rPr>
        <w:t xml:space="preserve"> have not been trained in ND Profile tool,</w:t>
      </w:r>
      <w:r w:rsidRPr="00753C2B">
        <w:rPr>
          <w:rFonts w:ascii="Arial" w:hAnsi="Arial" w:cs="Arial"/>
          <w:b/>
          <w:bCs/>
          <w:color w:val="0F6FC6" w:themeColor="accent1"/>
          <w:sz w:val="22"/>
          <w:szCs w:val="22"/>
        </w:rPr>
        <w:t xml:space="preserve"> they should contact: </w:t>
      </w:r>
      <w:hyperlink r:id="rId12" w:history="1">
        <w:r w:rsidRPr="00753C2B">
          <w:rPr>
            <w:rStyle w:val="Hyperlink"/>
            <w:rFonts w:ascii="Arial" w:hAnsi="Arial" w:cs="Arial"/>
            <w:b/>
            <w:bCs/>
            <w:color w:val="0F6FC6" w:themeColor="accent1"/>
            <w:sz w:val="22"/>
            <w:szCs w:val="22"/>
          </w:rPr>
          <w:t>sharedmailbox.sendstrategy@portsmouthcc.gov.uk</w:t>
        </w:r>
      </w:hyperlink>
      <w:r w:rsidRPr="00753C2B">
        <w:rPr>
          <w:rFonts w:ascii="Arial" w:hAnsi="Arial" w:cs="Arial"/>
          <w:b/>
          <w:bCs/>
          <w:color w:val="0F6FC6" w:themeColor="accent1"/>
          <w:sz w:val="22"/>
          <w:szCs w:val="22"/>
        </w:rPr>
        <w:t xml:space="preserve">  </w:t>
      </w:r>
      <w:r w:rsidRPr="005119BD">
        <w:rPr>
          <w:rFonts w:ascii="Arial" w:hAnsi="Arial" w:cs="Arial"/>
          <w:b/>
          <w:bCs/>
          <w:sz w:val="22"/>
          <w:szCs w:val="22"/>
        </w:rPr>
        <w:t xml:space="preserve">to book onto training before completing a profile with a child and their family. </w:t>
      </w:r>
    </w:p>
    <w:p w14:paraId="537B180A" w14:textId="52170DF7" w:rsidR="000224F9" w:rsidRPr="005119BD" w:rsidRDefault="000224F9" w:rsidP="00753C2B">
      <w:pPr>
        <w:pStyle w:val="ListParagraph"/>
        <w:spacing w:after="160" w:line="259" w:lineRule="auto"/>
        <w:ind w:left="0"/>
        <w:rPr>
          <w:rFonts w:ascii="Arial" w:hAnsi="Arial" w:cs="Arial"/>
          <w:sz w:val="22"/>
          <w:szCs w:val="22"/>
        </w:rPr>
      </w:pPr>
      <w:r w:rsidRPr="005119BD">
        <w:rPr>
          <w:rFonts w:ascii="Arial" w:hAnsi="Arial" w:cs="Arial"/>
          <w:noProof/>
          <w:sz w:val="22"/>
          <w:szCs w:val="22"/>
        </w:rPr>
        <mc:AlternateContent>
          <mc:Choice Requires="wps">
            <w:drawing>
              <wp:anchor distT="0" distB="0" distL="114300" distR="114300" simplePos="0" relativeHeight="251665408" behindDoc="0" locked="0" layoutInCell="1" allowOverlap="1" wp14:anchorId="5CEA5D6F" wp14:editId="66F165EE">
                <wp:simplePos x="0" y="0"/>
                <wp:positionH relativeFrom="column">
                  <wp:posOffset>2216150</wp:posOffset>
                </wp:positionH>
                <wp:positionV relativeFrom="paragraph">
                  <wp:posOffset>163195</wp:posOffset>
                </wp:positionV>
                <wp:extent cx="222250" cy="368300"/>
                <wp:effectExtent l="57150" t="19050" r="44450" b="31750"/>
                <wp:wrapNone/>
                <wp:docPr id="21" name="Arrow: Down 21"/>
                <wp:cNvGraphicFramePr/>
                <a:graphic xmlns:a="http://schemas.openxmlformats.org/drawingml/2006/main">
                  <a:graphicData uri="http://schemas.microsoft.com/office/word/2010/wordprocessingShape">
                    <wps:wsp>
                      <wps:cNvSpPr/>
                      <wps:spPr>
                        <a:xfrm>
                          <a:off x="0" y="0"/>
                          <a:ext cx="222250" cy="368300"/>
                        </a:xfrm>
                        <a:prstGeom prst="downArrow">
                          <a:avLst/>
                        </a:prstGeom>
                        <a:solidFill>
                          <a:srgbClr val="0F6FC6"/>
                        </a:solidFill>
                        <a:ln w="400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A898" id="Arrow: Down 21" o:spid="_x0000_s1026" type="#_x0000_t67" style="position:absolute;margin-left:174.5pt;margin-top:12.85pt;width:17.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" adj="15083" fillcolor="#0f6fc6" strokecolor="#085091" strokeweight="1.1111mm"/>
            </w:pict>
          </mc:Fallback>
        </mc:AlternateContent>
      </w:r>
    </w:p>
    <w:p w14:paraId="66D1CAA4" w14:textId="55EBCCA7" w:rsidR="000224F9" w:rsidRPr="005119BD" w:rsidRDefault="000224F9" w:rsidP="00753C2B">
      <w:pPr>
        <w:pStyle w:val="ListParagraph"/>
        <w:spacing w:after="160" w:line="259" w:lineRule="auto"/>
        <w:ind w:left="0"/>
        <w:rPr>
          <w:rFonts w:ascii="Arial" w:hAnsi="Arial" w:cs="Arial"/>
          <w:sz w:val="22"/>
          <w:szCs w:val="22"/>
        </w:rPr>
      </w:pPr>
    </w:p>
    <w:p w14:paraId="14FFC423" w14:textId="77777777" w:rsidR="007519E1" w:rsidRPr="005119BD" w:rsidRDefault="007519E1" w:rsidP="00753C2B">
      <w:pPr>
        <w:pStyle w:val="ListParagraph"/>
        <w:ind w:left="360"/>
        <w:rPr>
          <w:rFonts w:ascii="Arial" w:hAnsi="Arial" w:cs="Arial"/>
          <w:sz w:val="22"/>
          <w:szCs w:val="22"/>
        </w:rPr>
      </w:pPr>
    </w:p>
    <w:p w14:paraId="31F21FC4" w14:textId="0AB31A88" w:rsidR="007519E1" w:rsidRPr="005119BD" w:rsidRDefault="007519E1" w:rsidP="00753C2B">
      <w:pPr>
        <w:pStyle w:val="ListParagraph"/>
        <w:spacing w:after="160" w:line="259" w:lineRule="auto"/>
        <w:ind w:left="0"/>
        <w:rPr>
          <w:rFonts w:ascii="Arial" w:hAnsi="Arial" w:cs="Arial"/>
          <w:b/>
          <w:bCs/>
          <w:color w:val="00B0F0"/>
          <w:sz w:val="22"/>
          <w:szCs w:val="22"/>
        </w:rPr>
      </w:pPr>
      <w:r w:rsidRPr="00753C2B">
        <w:rPr>
          <w:rFonts w:ascii="Arial" w:hAnsi="Arial" w:cs="Arial"/>
          <w:b/>
          <w:bCs/>
          <w:i/>
          <w:iCs/>
          <w:color w:val="0F6FC6" w:themeColor="accent1"/>
          <w:sz w:val="22"/>
          <w:szCs w:val="22"/>
        </w:rPr>
        <w:t>If school</w:t>
      </w:r>
      <w:r w:rsidR="00A116AE">
        <w:rPr>
          <w:rFonts w:ascii="Arial" w:hAnsi="Arial" w:cs="Arial"/>
          <w:b/>
          <w:bCs/>
          <w:i/>
          <w:iCs/>
          <w:color w:val="0F6FC6" w:themeColor="accent1"/>
          <w:sz w:val="22"/>
          <w:szCs w:val="22"/>
        </w:rPr>
        <w:t>/</w:t>
      </w:r>
      <w:r w:rsidR="00ED1D48">
        <w:rPr>
          <w:rFonts w:ascii="Arial" w:hAnsi="Arial" w:cs="Arial"/>
          <w:b/>
          <w:bCs/>
          <w:i/>
          <w:iCs/>
          <w:color w:val="0F6FC6" w:themeColor="accent1"/>
          <w:sz w:val="22"/>
          <w:szCs w:val="22"/>
        </w:rPr>
        <w:t>practitioner</w:t>
      </w:r>
      <w:r w:rsidR="00A116AE">
        <w:rPr>
          <w:rFonts w:ascii="Arial" w:hAnsi="Arial" w:cs="Arial"/>
          <w:b/>
          <w:bCs/>
          <w:i/>
          <w:iCs/>
          <w:color w:val="0F6FC6" w:themeColor="accent1"/>
          <w:sz w:val="22"/>
          <w:szCs w:val="22"/>
        </w:rPr>
        <w:t xml:space="preserve">/agency </w:t>
      </w:r>
      <w:r w:rsidRPr="00753C2B">
        <w:rPr>
          <w:rFonts w:ascii="Arial" w:hAnsi="Arial" w:cs="Arial"/>
          <w:b/>
          <w:bCs/>
          <w:i/>
          <w:iCs/>
          <w:color w:val="0F6FC6" w:themeColor="accent1"/>
          <w:sz w:val="22"/>
          <w:szCs w:val="22"/>
        </w:rPr>
        <w:t>have been trained,</w:t>
      </w:r>
      <w:r w:rsidRPr="00753C2B">
        <w:rPr>
          <w:rFonts w:ascii="Arial" w:hAnsi="Arial" w:cs="Arial"/>
          <w:b/>
          <w:bCs/>
          <w:color w:val="0F6FC6" w:themeColor="accent1"/>
          <w:sz w:val="22"/>
          <w:szCs w:val="22"/>
        </w:rPr>
        <w:t xml:space="preserve"> </w:t>
      </w:r>
      <w:r w:rsidRPr="005119BD">
        <w:rPr>
          <w:rFonts w:ascii="Arial" w:hAnsi="Arial" w:cs="Arial"/>
          <w:b/>
          <w:bCs/>
          <w:sz w:val="22"/>
          <w:szCs w:val="22"/>
        </w:rPr>
        <w:t xml:space="preserve">they can complete the profiling with the family, then identify the strategies to be used by the family and the school to support the CYP. The strategies can be found by using the following link </w:t>
      </w:r>
      <w:hyperlink r:id="rId13" w:history="1">
        <w:r w:rsidRPr="00753C2B">
          <w:rPr>
            <w:rStyle w:val="Hyperlink"/>
            <w:rFonts w:ascii="Arial" w:hAnsi="Arial" w:cs="Arial"/>
            <w:b/>
            <w:bCs/>
            <w:color w:val="0070C0"/>
            <w:sz w:val="22"/>
            <w:szCs w:val="22"/>
          </w:rPr>
          <w:t>Family Assist Home (custhelp.com)</w:t>
        </w:r>
      </w:hyperlink>
    </w:p>
    <w:p w14:paraId="694D1BF4" w14:textId="4E365DF8" w:rsidR="000224F9" w:rsidRPr="005119BD" w:rsidRDefault="000224F9" w:rsidP="00753C2B">
      <w:pPr>
        <w:pStyle w:val="ListParagraph"/>
        <w:spacing w:after="160" w:line="259" w:lineRule="auto"/>
        <w:ind w:left="0"/>
        <w:rPr>
          <w:rFonts w:ascii="Arial" w:hAnsi="Arial" w:cs="Arial"/>
          <w:sz w:val="22"/>
          <w:szCs w:val="22"/>
        </w:rPr>
      </w:pPr>
    </w:p>
    <w:p w14:paraId="16BFD660" w14:textId="080FA7E8" w:rsidR="000224F9" w:rsidRPr="005119BD" w:rsidRDefault="000224F9" w:rsidP="00753C2B">
      <w:pPr>
        <w:pStyle w:val="ListParagraph"/>
        <w:spacing w:after="160" w:line="259" w:lineRule="auto"/>
        <w:ind w:left="0"/>
        <w:rPr>
          <w:rFonts w:ascii="Arial" w:hAnsi="Arial" w:cs="Arial"/>
          <w:sz w:val="22"/>
          <w:szCs w:val="22"/>
        </w:rPr>
      </w:pPr>
    </w:p>
    <w:p w14:paraId="60CBAF69" w14:textId="5BA92AFF" w:rsidR="007519E1" w:rsidRPr="005119BD" w:rsidRDefault="000224F9" w:rsidP="00753C2B">
      <w:pPr>
        <w:pStyle w:val="ListParagraph"/>
        <w:ind w:left="360"/>
        <w:rPr>
          <w:rFonts w:ascii="Arial" w:hAnsi="Arial" w:cs="Arial"/>
          <w:sz w:val="22"/>
          <w:szCs w:val="22"/>
        </w:rPr>
      </w:pPr>
      <w:r w:rsidRPr="005119BD">
        <w:rPr>
          <w:rFonts w:ascii="Arial" w:hAnsi="Arial" w:cs="Arial"/>
          <w:noProof/>
          <w:sz w:val="22"/>
          <w:szCs w:val="22"/>
        </w:rPr>
        <mc:AlternateContent>
          <mc:Choice Requires="wps">
            <w:drawing>
              <wp:anchor distT="0" distB="0" distL="114300" distR="114300" simplePos="0" relativeHeight="251667456" behindDoc="0" locked="0" layoutInCell="1" allowOverlap="1" wp14:anchorId="24B205C0" wp14:editId="111D4994">
                <wp:simplePos x="0" y="0"/>
                <wp:positionH relativeFrom="column">
                  <wp:posOffset>2247900</wp:posOffset>
                </wp:positionH>
                <wp:positionV relativeFrom="paragraph">
                  <wp:posOffset>26670</wp:posOffset>
                </wp:positionV>
                <wp:extent cx="222250" cy="368300"/>
                <wp:effectExtent l="57150" t="19050" r="44450" b="31750"/>
                <wp:wrapNone/>
                <wp:docPr id="22" name="Arrow: Down 22"/>
                <wp:cNvGraphicFramePr/>
                <a:graphic xmlns:a="http://schemas.openxmlformats.org/drawingml/2006/main">
                  <a:graphicData uri="http://schemas.microsoft.com/office/word/2010/wordprocessingShape">
                    <wps:wsp>
                      <wps:cNvSpPr/>
                      <wps:spPr>
                        <a:xfrm>
                          <a:off x="0" y="0"/>
                          <a:ext cx="222250" cy="368300"/>
                        </a:xfrm>
                        <a:prstGeom prst="downArrow">
                          <a:avLst/>
                        </a:prstGeom>
                        <a:solidFill>
                          <a:srgbClr val="0F6FC6"/>
                        </a:solidFill>
                        <a:ln w="400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1C16B" id="Arrow: Down 22" o:spid="_x0000_s1026" type="#_x0000_t67" style="position:absolute;margin-left:177pt;margin-top:2.1pt;width:17.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" adj="15083" fillcolor="#0f6fc6" strokecolor="#085091" strokeweight="1.1111mm"/>
            </w:pict>
          </mc:Fallback>
        </mc:AlternateContent>
      </w:r>
    </w:p>
    <w:p w14:paraId="390DC858" w14:textId="77777777" w:rsidR="007519E1" w:rsidRPr="005119BD" w:rsidRDefault="007519E1" w:rsidP="00753C2B">
      <w:pPr>
        <w:pStyle w:val="ListParagraph"/>
        <w:spacing w:after="160" w:line="259" w:lineRule="auto"/>
        <w:ind w:left="0"/>
        <w:rPr>
          <w:rFonts w:ascii="Arial" w:hAnsi="Arial" w:cs="Arial"/>
          <w:sz w:val="22"/>
          <w:szCs w:val="22"/>
        </w:rPr>
      </w:pPr>
    </w:p>
    <w:p w14:paraId="4749912B" w14:textId="77777777" w:rsidR="000224F9" w:rsidRPr="005119BD" w:rsidRDefault="000224F9" w:rsidP="00753C2B">
      <w:pPr>
        <w:pStyle w:val="ListParagraph"/>
        <w:spacing w:after="160" w:line="259" w:lineRule="auto"/>
        <w:ind w:left="0"/>
        <w:rPr>
          <w:rFonts w:ascii="Arial" w:hAnsi="Arial" w:cs="Arial"/>
          <w:b/>
          <w:bCs/>
          <w:sz w:val="22"/>
          <w:szCs w:val="22"/>
        </w:rPr>
      </w:pPr>
    </w:p>
    <w:p w14:paraId="30B967AA" w14:textId="5DBF4106" w:rsidR="007519E1" w:rsidRPr="005119BD" w:rsidRDefault="007519E1" w:rsidP="00753C2B">
      <w:pPr>
        <w:pStyle w:val="ListParagraph"/>
        <w:spacing w:after="160" w:line="259" w:lineRule="auto"/>
        <w:ind w:left="0"/>
        <w:rPr>
          <w:rFonts w:ascii="Arial" w:hAnsi="Arial" w:cs="Arial"/>
          <w:b/>
          <w:bCs/>
          <w:sz w:val="22"/>
          <w:szCs w:val="22"/>
        </w:rPr>
      </w:pPr>
      <w:r w:rsidRPr="005119BD">
        <w:rPr>
          <w:rFonts w:ascii="Arial" w:hAnsi="Arial" w:cs="Arial"/>
          <w:b/>
          <w:bCs/>
          <w:sz w:val="22"/>
          <w:szCs w:val="22"/>
        </w:rPr>
        <w:t>IF all the strategies have been tried and tested and these have not improved the initial presenting needs of the CYP, the school/family</w:t>
      </w:r>
      <w:r w:rsidR="001947DF">
        <w:rPr>
          <w:rFonts w:ascii="Arial" w:hAnsi="Arial" w:cs="Arial"/>
          <w:b/>
          <w:bCs/>
          <w:sz w:val="22"/>
          <w:szCs w:val="22"/>
        </w:rPr>
        <w:t>/</w:t>
      </w:r>
      <w:r w:rsidR="00ED1D48">
        <w:rPr>
          <w:rFonts w:ascii="Arial" w:hAnsi="Arial" w:cs="Arial"/>
          <w:b/>
          <w:bCs/>
          <w:sz w:val="22"/>
          <w:szCs w:val="22"/>
        </w:rPr>
        <w:t>practitioner</w:t>
      </w:r>
      <w:r w:rsidRPr="005119BD">
        <w:rPr>
          <w:rFonts w:ascii="Arial" w:hAnsi="Arial" w:cs="Arial"/>
          <w:b/>
          <w:bCs/>
          <w:sz w:val="22"/>
          <w:szCs w:val="22"/>
        </w:rPr>
        <w:t xml:space="preserve"> can contact the ND team to discuss their options to support the CYP. </w:t>
      </w:r>
    </w:p>
    <w:p w14:paraId="0954EFAC" w14:textId="2EEB2EE0" w:rsidR="000224F9" w:rsidRPr="005119BD" w:rsidRDefault="000224F9" w:rsidP="00753C2B">
      <w:pPr>
        <w:pStyle w:val="ListParagraph"/>
        <w:spacing w:after="160" w:line="259" w:lineRule="auto"/>
        <w:ind w:left="0"/>
        <w:rPr>
          <w:rFonts w:ascii="Arial" w:hAnsi="Arial" w:cs="Arial"/>
          <w:sz w:val="22"/>
          <w:szCs w:val="22"/>
        </w:rPr>
      </w:pPr>
    </w:p>
    <w:p w14:paraId="074CEAA8" w14:textId="0F7206C5" w:rsidR="000224F9" w:rsidRPr="005119BD" w:rsidRDefault="000224F9" w:rsidP="00753C2B">
      <w:pPr>
        <w:pStyle w:val="ListParagraph"/>
        <w:spacing w:after="160" w:line="259" w:lineRule="auto"/>
        <w:ind w:left="0"/>
        <w:rPr>
          <w:rFonts w:ascii="Arial" w:hAnsi="Arial" w:cs="Arial"/>
          <w:sz w:val="22"/>
          <w:szCs w:val="22"/>
        </w:rPr>
      </w:pPr>
      <w:r w:rsidRPr="005119BD">
        <w:rPr>
          <w:rFonts w:ascii="Arial" w:hAnsi="Arial" w:cs="Arial"/>
          <w:noProof/>
          <w:sz w:val="22"/>
          <w:szCs w:val="22"/>
        </w:rPr>
        <mc:AlternateContent>
          <mc:Choice Requires="wps">
            <w:drawing>
              <wp:anchor distT="0" distB="0" distL="114300" distR="114300" simplePos="0" relativeHeight="251669504" behindDoc="0" locked="0" layoutInCell="1" allowOverlap="1" wp14:anchorId="2F5CDD04" wp14:editId="7CE70CF0">
                <wp:simplePos x="0" y="0"/>
                <wp:positionH relativeFrom="column">
                  <wp:posOffset>2235200</wp:posOffset>
                </wp:positionH>
                <wp:positionV relativeFrom="paragraph">
                  <wp:posOffset>25400</wp:posOffset>
                </wp:positionV>
                <wp:extent cx="222250" cy="368300"/>
                <wp:effectExtent l="57150" t="19050" r="44450" b="31750"/>
                <wp:wrapNone/>
                <wp:docPr id="24" name="Arrow: Down 24"/>
                <wp:cNvGraphicFramePr/>
                <a:graphic xmlns:a="http://schemas.openxmlformats.org/drawingml/2006/main">
                  <a:graphicData uri="http://schemas.microsoft.com/office/word/2010/wordprocessingShape">
                    <wps:wsp>
                      <wps:cNvSpPr/>
                      <wps:spPr>
                        <a:xfrm>
                          <a:off x="0" y="0"/>
                          <a:ext cx="222250" cy="368300"/>
                        </a:xfrm>
                        <a:prstGeom prst="downArrow">
                          <a:avLst/>
                        </a:prstGeom>
                        <a:solidFill>
                          <a:srgbClr val="0F6FC6"/>
                        </a:solidFill>
                        <a:ln w="400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46875" id="Arrow: Down 24" o:spid="_x0000_s1026" type="#_x0000_t67" style="position:absolute;margin-left:176pt;margin-top:2pt;width:17.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" adj="15083" fillcolor="#0f6fc6" strokecolor="#085091" strokeweight="1.1111mm"/>
            </w:pict>
          </mc:Fallback>
        </mc:AlternateContent>
      </w:r>
    </w:p>
    <w:p w14:paraId="020A495C" w14:textId="3F3FE6B0" w:rsidR="007519E1" w:rsidRPr="005119BD" w:rsidRDefault="007519E1" w:rsidP="00753C2B">
      <w:pPr>
        <w:pStyle w:val="ListParagraph"/>
        <w:spacing w:after="160" w:line="259" w:lineRule="auto"/>
        <w:ind w:left="0"/>
        <w:rPr>
          <w:rFonts w:ascii="Arial" w:hAnsi="Arial" w:cs="Arial"/>
          <w:sz w:val="22"/>
          <w:szCs w:val="22"/>
        </w:rPr>
      </w:pPr>
    </w:p>
    <w:p w14:paraId="1181B905" w14:textId="77777777" w:rsidR="000224F9" w:rsidRPr="005119BD" w:rsidRDefault="000224F9" w:rsidP="00753C2B">
      <w:pPr>
        <w:pStyle w:val="ListParagraph"/>
        <w:spacing w:after="160" w:line="259" w:lineRule="auto"/>
        <w:ind w:left="0"/>
        <w:rPr>
          <w:rFonts w:ascii="Arial" w:hAnsi="Arial" w:cs="Arial"/>
          <w:sz w:val="22"/>
          <w:szCs w:val="22"/>
        </w:rPr>
      </w:pPr>
    </w:p>
    <w:p w14:paraId="1DF72AA0" w14:textId="1095C37E" w:rsidR="00642C64" w:rsidRPr="005119BD" w:rsidRDefault="007519E1" w:rsidP="00753C2B">
      <w:pPr>
        <w:pStyle w:val="ListParagraph"/>
        <w:spacing w:after="160" w:line="259" w:lineRule="auto"/>
        <w:ind w:left="0"/>
        <w:rPr>
          <w:rFonts w:ascii="Arial" w:hAnsi="Arial" w:cs="Arial"/>
          <w:b/>
          <w:bCs/>
          <w:sz w:val="22"/>
          <w:szCs w:val="22"/>
        </w:rPr>
      </w:pPr>
      <w:r w:rsidRPr="005119BD">
        <w:rPr>
          <w:rFonts w:ascii="Arial" w:hAnsi="Arial" w:cs="Arial"/>
          <w:b/>
          <w:bCs/>
          <w:sz w:val="22"/>
          <w:szCs w:val="22"/>
        </w:rPr>
        <w:t xml:space="preserve">The ND team will meet with the family/school and </w:t>
      </w:r>
      <w:r w:rsidR="00ED1D48" w:rsidRPr="005119BD">
        <w:rPr>
          <w:rFonts w:ascii="Arial" w:hAnsi="Arial" w:cs="Arial"/>
          <w:b/>
          <w:bCs/>
          <w:sz w:val="22"/>
          <w:szCs w:val="22"/>
        </w:rPr>
        <w:t>practitioners</w:t>
      </w:r>
      <w:r w:rsidRPr="005119BD">
        <w:rPr>
          <w:rFonts w:ascii="Arial" w:hAnsi="Arial" w:cs="Arial"/>
          <w:b/>
          <w:bCs/>
          <w:sz w:val="22"/>
          <w:szCs w:val="22"/>
        </w:rPr>
        <w:t xml:space="preserve"> to review the </w:t>
      </w:r>
      <w:r w:rsidR="00642C64" w:rsidRPr="005119BD">
        <w:rPr>
          <w:rFonts w:ascii="Arial" w:hAnsi="Arial" w:cs="Arial"/>
          <w:b/>
          <w:bCs/>
          <w:sz w:val="22"/>
          <w:szCs w:val="22"/>
        </w:rPr>
        <w:t>profiling tool and the strategies and support that have been implemented.</w:t>
      </w:r>
    </w:p>
    <w:p w14:paraId="3091D2F1" w14:textId="77777777" w:rsidR="00642C64" w:rsidRPr="005119BD" w:rsidRDefault="00642C64" w:rsidP="00753C2B">
      <w:pPr>
        <w:pStyle w:val="ListParagraph"/>
        <w:ind w:left="360"/>
        <w:rPr>
          <w:rFonts w:ascii="Arial" w:hAnsi="Arial" w:cs="Arial"/>
          <w:b/>
          <w:bCs/>
          <w:sz w:val="22"/>
          <w:szCs w:val="22"/>
        </w:rPr>
      </w:pPr>
    </w:p>
    <w:p w14:paraId="1C046244" w14:textId="77777777" w:rsidR="009E7B5F" w:rsidRDefault="009E7B5F" w:rsidP="00753C2B">
      <w:pPr>
        <w:pStyle w:val="ListParagraph"/>
        <w:spacing w:after="160" w:line="259" w:lineRule="auto"/>
        <w:ind w:left="0"/>
        <w:rPr>
          <w:rFonts w:ascii="Arial" w:hAnsi="Arial" w:cs="Arial"/>
          <w:b/>
          <w:bCs/>
          <w:sz w:val="22"/>
          <w:szCs w:val="22"/>
        </w:rPr>
      </w:pPr>
    </w:p>
    <w:p w14:paraId="34210433" w14:textId="77777777" w:rsidR="009E7B5F" w:rsidRDefault="009E7B5F" w:rsidP="00753C2B">
      <w:pPr>
        <w:pStyle w:val="ListParagraph"/>
        <w:spacing w:after="160" w:line="259" w:lineRule="auto"/>
        <w:ind w:left="0"/>
        <w:rPr>
          <w:rFonts w:ascii="Arial" w:hAnsi="Arial" w:cs="Arial"/>
          <w:b/>
          <w:bCs/>
          <w:sz w:val="22"/>
          <w:szCs w:val="22"/>
        </w:rPr>
      </w:pPr>
    </w:p>
    <w:p w14:paraId="45911849" w14:textId="77777777" w:rsidR="009E7B5F" w:rsidRDefault="009E7B5F" w:rsidP="00753C2B">
      <w:pPr>
        <w:pStyle w:val="ListParagraph"/>
        <w:spacing w:after="160" w:line="259" w:lineRule="auto"/>
        <w:ind w:left="0"/>
        <w:rPr>
          <w:rFonts w:ascii="Arial" w:hAnsi="Arial" w:cs="Arial"/>
          <w:b/>
          <w:bCs/>
          <w:sz w:val="22"/>
          <w:szCs w:val="22"/>
        </w:rPr>
      </w:pPr>
    </w:p>
    <w:p w14:paraId="226FBD4D" w14:textId="77777777" w:rsidR="009E7B5F" w:rsidRDefault="009E7B5F" w:rsidP="00753C2B">
      <w:pPr>
        <w:pStyle w:val="ListParagraph"/>
        <w:spacing w:after="160" w:line="259" w:lineRule="auto"/>
        <w:ind w:left="0"/>
        <w:rPr>
          <w:rFonts w:ascii="Arial" w:hAnsi="Arial" w:cs="Arial"/>
          <w:b/>
          <w:bCs/>
          <w:sz w:val="22"/>
          <w:szCs w:val="22"/>
        </w:rPr>
      </w:pPr>
    </w:p>
    <w:p w14:paraId="18864CB5" w14:textId="77777777" w:rsidR="009E7B5F" w:rsidRDefault="009E7B5F" w:rsidP="00753C2B">
      <w:pPr>
        <w:pStyle w:val="ListParagraph"/>
        <w:spacing w:after="160" w:line="259" w:lineRule="auto"/>
        <w:ind w:left="0"/>
        <w:rPr>
          <w:rFonts w:ascii="Arial" w:hAnsi="Arial" w:cs="Arial"/>
          <w:b/>
          <w:bCs/>
          <w:sz w:val="22"/>
          <w:szCs w:val="22"/>
        </w:rPr>
      </w:pPr>
    </w:p>
    <w:p w14:paraId="01B14AF7" w14:textId="77777777" w:rsidR="009E7B5F" w:rsidRDefault="009E7B5F" w:rsidP="00753C2B">
      <w:pPr>
        <w:pStyle w:val="ListParagraph"/>
        <w:spacing w:after="160" w:line="259" w:lineRule="auto"/>
        <w:ind w:left="0"/>
        <w:rPr>
          <w:rFonts w:ascii="Arial" w:hAnsi="Arial" w:cs="Arial"/>
          <w:b/>
          <w:bCs/>
          <w:sz w:val="22"/>
          <w:szCs w:val="22"/>
        </w:rPr>
      </w:pPr>
    </w:p>
    <w:p w14:paraId="4C204C8C" w14:textId="77777777" w:rsidR="009E7B5F" w:rsidRDefault="009E7B5F" w:rsidP="00753C2B">
      <w:pPr>
        <w:pStyle w:val="ListParagraph"/>
        <w:spacing w:after="160" w:line="259" w:lineRule="auto"/>
        <w:ind w:left="0"/>
        <w:rPr>
          <w:rFonts w:ascii="Arial" w:hAnsi="Arial" w:cs="Arial"/>
          <w:b/>
          <w:bCs/>
          <w:sz w:val="22"/>
          <w:szCs w:val="22"/>
        </w:rPr>
      </w:pPr>
    </w:p>
    <w:p w14:paraId="4E274FC3" w14:textId="77777777" w:rsidR="009E7B5F" w:rsidRDefault="009E7B5F" w:rsidP="00753C2B">
      <w:pPr>
        <w:pStyle w:val="ListParagraph"/>
        <w:spacing w:after="160" w:line="259" w:lineRule="auto"/>
        <w:ind w:left="0"/>
        <w:rPr>
          <w:rFonts w:ascii="Arial" w:hAnsi="Arial" w:cs="Arial"/>
          <w:b/>
          <w:bCs/>
          <w:sz w:val="22"/>
          <w:szCs w:val="22"/>
        </w:rPr>
      </w:pPr>
    </w:p>
    <w:p w14:paraId="0E4AF35B" w14:textId="77777777" w:rsidR="009E7B5F" w:rsidRDefault="009E7B5F" w:rsidP="00753C2B">
      <w:pPr>
        <w:pStyle w:val="ListParagraph"/>
        <w:spacing w:after="160" w:line="259" w:lineRule="auto"/>
        <w:ind w:left="0"/>
        <w:rPr>
          <w:rFonts w:ascii="Arial" w:hAnsi="Arial" w:cs="Arial"/>
          <w:b/>
          <w:bCs/>
          <w:sz w:val="22"/>
          <w:szCs w:val="22"/>
        </w:rPr>
      </w:pPr>
    </w:p>
    <w:p w14:paraId="3979AE23" w14:textId="77777777" w:rsidR="009E7B5F" w:rsidRDefault="009E7B5F" w:rsidP="00753C2B">
      <w:pPr>
        <w:pStyle w:val="ListParagraph"/>
        <w:spacing w:after="160" w:line="259" w:lineRule="auto"/>
        <w:ind w:left="0"/>
        <w:rPr>
          <w:rFonts w:ascii="Arial" w:hAnsi="Arial" w:cs="Arial"/>
          <w:b/>
          <w:bCs/>
          <w:sz w:val="22"/>
          <w:szCs w:val="22"/>
        </w:rPr>
      </w:pPr>
    </w:p>
    <w:p w14:paraId="68FC66FB" w14:textId="77777777" w:rsidR="009E7B5F" w:rsidRDefault="009E7B5F" w:rsidP="00753C2B">
      <w:pPr>
        <w:pStyle w:val="ListParagraph"/>
        <w:spacing w:after="160" w:line="259" w:lineRule="auto"/>
        <w:ind w:left="0"/>
        <w:rPr>
          <w:rFonts w:ascii="Arial" w:hAnsi="Arial" w:cs="Arial"/>
          <w:b/>
          <w:bCs/>
          <w:sz w:val="22"/>
          <w:szCs w:val="22"/>
        </w:rPr>
      </w:pPr>
    </w:p>
    <w:p w14:paraId="5A2DC159" w14:textId="77777777" w:rsidR="009E7B5F" w:rsidRDefault="009E7B5F" w:rsidP="00753C2B">
      <w:pPr>
        <w:pStyle w:val="ListParagraph"/>
        <w:spacing w:after="160" w:line="259" w:lineRule="auto"/>
        <w:ind w:left="0"/>
        <w:rPr>
          <w:rFonts w:ascii="Arial" w:hAnsi="Arial" w:cs="Arial"/>
          <w:b/>
          <w:bCs/>
          <w:sz w:val="22"/>
          <w:szCs w:val="22"/>
        </w:rPr>
      </w:pPr>
    </w:p>
    <w:p w14:paraId="53CAA6D8" w14:textId="3607895F" w:rsidR="007519E1" w:rsidRPr="005119BD" w:rsidRDefault="007519E1" w:rsidP="00753C2B">
      <w:pPr>
        <w:pStyle w:val="ListParagraph"/>
        <w:spacing w:after="160" w:line="259" w:lineRule="auto"/>
        <w:ind w:left="0"/>
        <w:rPr>
          <w:rFonts w:ascii="Arial" w:hAnsi="Arial" w:cs="Arial"/>
          <w:b/>
          <w:bCs/>
          <w:sz w:val="22"/>
          <w:szCs w:val="22"/>
        </w:rPr>
      </w:pPr>
      <w:r w:rsidRPr="005119BD">
        <w:rPr>
          <w:rFonts w:ascii="Arial" w:hAnsi="Arial" w:cs="Arial"/>
          <w:b/>
          <w:bCs/>
          <w:sz w:val="22"/>
          <w:szCs w:val="22"/>
        </w:rPr>
        <w:lastRenderedPageBreak/>
        <w:t>At this point, there are generally three options:</w:t>
      </w:r>
    </w:p>
    <w:p w14:paraId="74C31BC0" w14:textId="77777777" w:rsidR="00642C64" w:rsidRPr="005119BD" w:rsidRDefault="00642C64" w:rsidP="00753C2B">
      <w:pPr>
        <w:pStyle w:val="ListParagraph"/>
        <w:spacing w:after="160" w:line="259" w:lineRule="auto"/>
        <w:ind w:left="0"/>
        <w:rPr>
          <w:rFonts w:ascii="Arial" w:hAnsi="Arial" w:cs="Arial"/>
          <w:sz w:val="22"/>
          <w:szCs w:val="22"/>
        </w:rPr>
      </w:pPr>
    </w:p>
    <w:p w14:paraId="206F8E41" w14:textId="7C0C97B9" w:rsidR="007519E1" w:rsidRPr="005119BD" w:rsidRDefault="007519E1" w:rsidP="00753C2B">
      <w:pPr>
        <w:pStyle w:val="ListParagraph"/>
        <w:numPr>
          <w:ilvl w:val="1"/>
          <w:numId w:val="2"/>
        </w:numPr>
        <w:spacing w:after="160" w:line="259" w:lineRule="auto"/>
        <w:ind w:left="720"/>
        <w:rPr>
          <w:rFonts w:ascii="Arial" w:hAnsi="Arial" w:cs="Arial"/>
          <w:sz w:val="22"/>
          <w:szCs w:val="22"/>
        </w:rPr>
      </w:pPr>
      <w:r w:rsidRPr="005119BD">
        <w:rPr>
          <w:rFonts w:ascii="Arial" w:hAnsi="Arial" w:cs="Arial"/>
          <w:sz w:val="22"/>
          <w:szCs w:val="22"/>
        </w:rPr>
        <w:t xml:space="preserve">The ND Team will advise of different strategies and could offer support through groups/short interventions as required. </w:t>
      </w:r>
    </w:p>
    <w:p w14:paraId="0A258188" w14:textId="77777777" w:rsidR="00642C64" w:rsidRPr="005119BD" w:rsidRDefault="00642C64" w:rsidP="00753C2B">
      <w:pPr>
        <w:pStyle w:val="ListParagraph"/>
        <w:spacing w:after="160" w:line="259" w:lineRule="auto"/>
        <w:rPr>
          <w:rFonts w:ascii="Arial" w:hAnsi="Arial" w:cs="Arial"/>
          <w:sz w:val="22"/>
          <w:szCs w:val="22"/>
        </w:rPr>
      </w:pPr>
    </w:p>
    <w:p w14:paraId="528DA072" w14:textId="6240A76D" w:rsidR="00642C64" w:rsidRPr="005119BD" w:rsidRDefault="007519E1" w:rsidP="00753C2B">
      <w:pPr>
        <w:pStyle w:val="ListParagraph"/>
        <w:numPr>
          <w:ilvl w:val="1"/>
          <w:numId w:val="2"/>
        </w:numPr>
        <w:spacing w:after="160" w:line="259" w:lineRule="auto"/>
        <w:ind w:left="720"/>
        <w:rPr>
          <w:rFonts w:ascii="Arial" w:hAnsi="Arial" w:cs="Arial"/>
          <w:sz w:val="22"/>
          <w:szCs w:val="22"/>
        </w:rPr>
      </w:pPr>
      <w:r w:rsidRPr="005119BD">
        <w:rPr>
          <w:rFonts w:ascii="Arial" w:hAnsi="Arial" w:cs="Arial"/>
          <w:sz w:val="22"/>
          <w:szCs w:val="22"/>
        </w:rPr>
        <w:t xml:space="preserve">The ND Team could request all evidence to support an assessment. Evidence will include the completed profiling tool, any assessments completed in school or with other professionals such as therapists/CAMHS/CPMS. The type of evidence will be discussed with the person contacting the service.  This evidence will be taken to the "Case Review Group" and a decision will be made if to offer an assessment and what type of assessment will be required.  </w:t>
      </w:r>
    </w:p>
    <w:p w14:paraId="45F13BBD" w14:textId="77777777" w:rsidR="00642C64" w:rsidRPr="005119BD" w:rsidRDefault="00642C64" w:rsidP="00753C2B">
      <w:pPr>
        <w:pStyle w:val="ListParagraph"/>
        <w:spacing w:after="160" w:line="259" w:lineRule="auto"/>
        <w:rPr>
          <w:rFonts w:ascii="Arial" w:hAnsi="Arial" w:cs="Arial"/>
          <w:sz w:val="22"/>
          <w:szCs w:val="22"/>
        </w:rPr>
      </w:pPr>
    </w:p>
    <w:p w14:paraId="0CA62C51" w14:textId="5C9FDD76" w:rsidR="007519E1" w:rsidRPr="005119BD" w:rsidRDefault="007519E1" w:rsidP="00753C2B">
      <w:pPr>
        <w:pStyle w:val="ListParagraph"/>
        <w:numPr>
          <w:ilvl w:val="1"/>
          <w:numId w:val="2"/>
        </w:numPr>
        <w:spacing w:after="160" w:line="259" w:lineRule="auto"/>
        <w:ind w:left="720"/>
        <w:rPr>
          <w:rFonts w:ascii="Arial" w:hAnsi="Arial" w:cs="Arial"/>
          <w:sz w:val="22"/>
          <w:szCs w:val="22"/>
        </w:rPr>
      </w:pPr>
      <w:r w:rsidRPr="005119BD">
        <w:rPr>
          <w:rFonts w:ascii="Arial" w:hAnsi="Arial" w:cs="Arial"/>
          <w:sz w:val="22"/>
          <w:szCs w:val="22"/>
        </w:rPr>
        <w:t xml:space="preserve">The ND Team </w:t>
      </w:r>
      <w:r w:rsidR="00E11980" w:rsidRPr="005119BD">
        <w:rPr>
          <w:rFonts w:ascii="Arial" w:hAnsi="Arial" w:cs="Arial"/>
          <w:sz w:val="22"/>
          <w:szCs w:val="22"/>
        </w:rPr>
        <w:t>is</w:t>
      </w:r>
      <w:r w:rsidRPr="005119BD">
        <w:rPr>
          <w:rFonts w:ascii="Arial" w:hAnsi="Arial" w:cs="Arial"/>
          <w:sz w:val="22"/>
          <w:szCs w:val="22"/>
        </w:rPr>
        <w:t xml:space="preserve"> concerned there may be other reasons for the presentation and a referral made to one or more other services. </w:t>
      </w:r>
    </w:p>
    <w:p w14:paraId="22DFFE9D" w14:textId="77777777" w:rsidR="008F2ABA" w:rsidRPr="005119BD" w:rsidRDefault="008F2ABA" w:rsidP="00753C2B">
      <w:pPr>
        <w:pStyle w:val="ListParagraph"/>
        <w:ind w:left="360"/>
        <w:rPr>
          <w:rFonts w:ascii="Arial" w:hAnsi="Arial" w:cs="Arial"/>
          <w:sz w:val="22"/>
          <w:szCs w:val="22"/>
        </w:rPr>
      </w:pPr>
    </w:p>
    <w:p w14:paraId="7BFFE423" w14:textId="13FE49AC" w:rsidR="008F2ABA" w:rsidRPr="005119BD" w:rsidRDefault="008F2ABA" w:rsidP="00753C2B">
      <w:pPr>
        <w:pStyle w:val="ListParagraph"/>
        <w:spacing w:after="160" w:line="259" w:lineRule="auto"/>
        <w:ind w:left="0"/>
        <w:rPr>
          <w:rFonts w:ascii="Arial" w:hAnsi="Arial" w:cs="Arial"/>
          <w:sz w:val="22"/>
          <w:szCs w:val="22"/>
        </w:rPr>
      </w:pPr>
    </w:p>
    <w:p w14:paraId="3AE0E90E" w14:textId="1D5D16B7" w:rsidR="00E11980" w:rsidRPr="005119BD" w:rsidRDefault="008F2ABA" w:rsidP="00753C2B">
      <w:pPr>
        <w:pStyle w:val="ListParagraph"/>
        <w:ind w:left="360"/>
        <w:rPr>
          <w:rFonts w:ascii="Arial" w:hAnsi="Arial" w:cs="Arial"/>
          <w:sz w:val="22"/>
          <w:szCs w:val="22"/>
        </w:rPr>
      </w:pPr>
      <w:r w:rsidRPr="005119BD">
        <w:rPr>
          <w:rFonts w:ascii="Arial" w:hAnsi="Arial" w:cs="Arial"/>
          <w:noProof/>
          <w:sz w:val="22"/>
          <w:szCs w:val="22"/>
        </w:rPr>
        <mc:AlternateContent>
          <mc:Choice Requires="wps">
            <w:drawing>
              <wp:anchor distT="0" distB="0" distL="114300" distR="114300" simplePos="0" relativeHeight="251671552" behindDoc="0" locked="0" layoutInCell="1" allowOverlap="1" wp14:anchorId="7F103185" wp14:editId="5294BD7F">
                <wp:simplePos x="0" y="0"/>
                <wp:positionH relativeFrom="column">
                  <wp:posOffset>2489200</wp:posOffset>
                </wp:positionH>
                <wp:positionV relativeFrom="paragraph">
                  <wp:posOffset>26670</wp:posOffset>
                </wp:positionV>
                <wp:extent cx="222250" cy="368300"/>
                <wp:effectExtent l="57150" t="19050" r="44450" b="31750"/>
                <wp:wrapNone/>
                <wp:docPr id="25" name="Arrow: Down 25"/>
                <wp:cNvGraphicFramePr/>
                <a:graphic xmlns:a="http://schemas.openxmlformats.org/drawingml/2006/main">
                  <a:graphicData uri="http://schemas.microsoft.com/office/word/2010/wordprocessingShape">
                    <wps:wsp>
                      <wps:cNvSpPr/>
                      <wps:spPr>
                        <a:xfrm>
                          <a:off x="0" y="0"/>
                          <a:ext cx="222250" cy="368300"/>
                        </a:xfrm>
                        <a:prstGeom prst="downArrow">
                          <a:avLst/>
                        </a:prstGeom>
                        <a:solidFill>
                          <a:srgbClr val="0F6FC6"/>
                        </a:solidFill>
                        <a:ln w="400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D997" id="Arrow: Down 25" o:spid="_x0000_s1026" type="#_x0000_t67" style="position:absolute;margin-left:196pt;margin-top:2.1pt;width:17.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" adj="15083" fillcolor="#0f6fc6" strokecolor="#085091" strokeweight="1.1111mm"/>
            </w:pict>
          </mc:Fallback>
        </mc:AlternateContent>
      </w:r>
    </w:p>
    <w:p w14:paraId="20CF795D" w14:textId="285F6A3F" w:rsidR="008F2ABA" w:rsidRDefault="008F2ABA" w:rsidP="00753C2B">
      <w:pPr>
        <w:pStyle w:val="ListParagraph"/>
        <w:spacing w:after="160" w:line="259" w:lineRule="auto"/>
        <w:ind w:left="0"/>
        <w:rPr>
          <w:rFonts w:ascii="Arial" w:hAnsi="Arial" w:cs="Arial"/>
          <w:sz w:val="22"/>
          <w:szCs w:val="22"/>
        </w:rPr>
      </w:pPr>
    </w:p>
    <w:p w14:paraId="6F7BB07A" w14:textId="77777777" w:rsidR="009E7B5F" w:rsidRPr="005119BD" w:rsidRDefault="009E7B5F" w:rsidP="00753C2B">
      <w:pPr>
        <w:pStyle w:val="ListParagraph"/>
        <w:spacing w:after="160" w:line="259" w:lineRule="auto"/>
        <w:ind w:left="0"/>
        <w:rPr>
          <w:rFonts w:ascii="Arial" w:hAnsi="Arial" w:cs="Arial"/>
          <w:sz w:val="22"/>
          <w:szCs w:val="22"/>
        </w:rPr>
      </w:pPr>
    </w:p>
    <w:p w14:paraId="2E9590CE" w14:textId="173D2C0C" w:rsidR="00E11980" w:rsidRPr="005119BD" w:rsidRDefault="00E11980" w:rsidP="00753C2B">
      <w:pPr>
        <w:pStyle w:val="ListParagraph"/>
        <w:spacing w:after="160" w:line="259" w:lineRule="auto"/>
        <w:ind w:left="0"/>
        <w:rPr>
          <w:rFonts w:ascii="Arial" w:hAnsi="Arial" w:cs="Arial"/>
          <w:b/>
          <w:bCs/>
          <w:sz w:val="22"/>
          <w:szCs w:val="22"/>
        </w:rPr>
      </w:pPr>
      <w:r w:rsidRPr="005119BD">
        <w:rPr>
          <w:rFonts w:ascii="Arial" w:hAnsi="Arial" w:cs="Arial"/>
          <w:b/>
          <w:bCs/>
          <w:sz w:val="22"/>
          <w:szCs w:val="22"/>
        </w:rPr>
        <w:t xml:space="preserve">Once a decision has been made regarding next steps the team will contact the family to discuss </w:t>
      </w:r>
      <w:r w:rsidR="00541458" w:rsidRPr="005119BD">
        <w:rPr>
          <w:rFonts w:ascii="Arial" w:hAnsi="Arial" w:cs="Arial"/>
          <w:b/>
          <w:bCs/>
          <w:sz w:val="22"/>
          <w:szCs w:val="22"/>
        </w:rPr>
        <w:t xml:space="preserve">the decision and what will happen next. </w:t>
      </w:r>
    </w:p>
    <w:p w14:paraId="6C9503D4" w14:textId="77777777" w:rsidR="00642C64" w:rsidRPr="005119BD" w:rsidRDefault="00642C64" w:rsidP="00753C2B">
      <w:pPr>
        <w:pStyle w:val="ListParagraph"/>
        <w:spacing w:after="160" w:line="259" w:lineRule="auto"/>
        <w:rPr>
          <w:rFonts w:ascii="Arial" w:hAnsi="Arial" w:cs="Arial"/>
          <w:sz w:val="22"/>
          <w:szCs w:val="22"/>
        </w:rPr>
      </w:pPr>
    </w:p>
    <w:p w14:paraId="5DFEC8B6" w14:textId="2155D377" w:rsidR="007519E1" w:rsidRPr="005119BD" w:rsidRDefault="007519E1" w:rsidP="00753C2B">
      <w:pPr>
        <w:pStyle w:val="ListParagraph"/>
        <w:spacing w:after="160" w:line="259" w:lineRule="auto"/>
        <w:ind w:left="0"/>
        <w:rPr>
          <w:rFonts w:ascii="Arial" w:hAnsi="Arial" w:cs="Arial"/>
          <w:sz w:val="22"/>
          <w:szCs w:val="22"/>
        </w:rPr>
      </w:pPr>
      <w:r w:rsidRPr="005119BD">
        <w:rPr>
          <w:rFonts w:ascii="Arial" w:hAnsi="Arial" w:cs="Arial"/>
          <w:b/>
          <w:bCs/>
          <w:sz w:val="22"/>
          <w:szCs w:val="22"/>
        </w:rPr>
        <w:t xml:space="preserve">IT IS WORTH NOTING </w:t>
      </w:r>
      <w:r w:rsidRPr="005119BD">
        <w:rPr>
          <w:rFonts w:ascii="Arial" w:hAnsi="Arial" w:cs="Arial"/>
          <w:sz w:val="22"/>
          <w:szCs w:val="22"/>
        </w:rPr>
        <w:t xml:space="preserve">- even if the CYP has been through the Pathway, either through assessment or not, they can contact the ND Team for information, advice or guidance at any time. </w:t>
      </w:r>
    </w:p>
    <w:p w14:paraId="749E3B3E" w14:textId="77777777" w:rsidR="00642C64" w:rsidRPr="005119BD" w:rsidRDefault="00642C64" w:rsidP="00753C2B">
      <w:pPr>
        <w:pStyle w:val="ListParagraph"/>
        <w:spacing w:after="160" w:line="259" w:lineRule="auto"/>
        <w:ind w:left="0"/>
        <w:rPr>
          <w:rFonts w:ascii="Arial" w:hAnsi="Arial" w:cs="Arial"/>
          <w:sz w:val="22"/>
          <w:szCs w:val="22"/>
        </w:rPr>
      </w:pPr>
    </w:p>
    <w:p w14:paraId="1266CB2E" w14:textId="77777777" w:rsidR="007519E1" w:rsidRPr="005119BD" w:rsidRDefault="007519E1" w:rsidP="00753C2B">
      <w:pPr>
        <w:pStyle w:val="ListParagraph"/>
        <w:spacing w:after="160" w:line="259" w:lineRule="auto"/>
        <w:ind w:left="0"/>
        <w:rPr>
          <w:rFonts w:ascii="Arial" w:hAnsi="Arial" w:cs="Arial"/>
          <w:sz w:val="22"/>
          <w:szCs w:val="22"/>
        </w:rPr>
      </w:pPr>
      <w:r w:rsidRPr="005119BD">
        <w:rPr>
          <w:rFonts w:ascii="Arial" w:hAnsi="Arial" w:cs="Arial"/>
          <w:b/>
          <w:bCs/>
          <w:sz w:val="22"/>
          <w:szCs w:val="22"/>
        </w:rPr>
        <w:t>IF</w:t>
      </w:r>
      <w:r w:rsidRPr="005119BD">
        <w:rPr>
          <w:rFonts w:ascii="Arial" w:hAnsi="Arial" w:cs="Arial"/>
          <w:sz w:val="22"/>
          <w:szCs w:val="22"/>
        </w:rPr>
        <w:t xml:space="preserve"> a CYP has been assessed, a care plan will be put in place (in co-production with the family, CYP and school) to support the identified needs and a follow-up with family and school will be scheduled. </w:t>
      </w:r>
    </w:p>
    <w:p w14:paraId="0C8D6E1E" w14:textId="77777777" w:rsidR="007519E1" w:rsidRPr="005119BD" w:rsidRDefault="007519E1" w:rsidP="00753C2B">
      <w:pPr>
        <w:rPr>
          <w:rFonts w:ascii="Arial" w:hAnsi="Arial" w:cs="Arial"/>
          <w:b/>
          <w:bCs/>
          <w:i/>
          <w:iCs/>
          <w:sz w:val="22"/>
          <w:szCs w:val="22"/>
        </w:rPr>
      </w:pPr>
      <w:r w:rsidRPr="005119BD">
        <w:rPr>
          <w:rFonts w:ascii="Arial" w:hAnsi="Arial" w:cs="Arial"/>
          <w:b/>
          <w:bCs/>
          <w:i/>
          <w:iCs/>
          <w:sz w:val="22"/>
          <w:szCs w:val="22"/>
        </w:rPr>
        <w:t>Any queries relating to the tool, resources/ strategies or the ND pathway should be directed to the ND Team.</w:t>
      </w:r>
    </w:p>
    <w:p w14:paraId="5E34483E" w14:textId="77777777" w:rsidR="00212E91" w:rsidRPr="005119BD" w:rsidRDefault="00212E91" w:rsidP="00753C2B">
      <w:pPr>
        <w:spacing w:before="120"/>
        <w:rPr>
          <w:rFonts w:ascii="Arial" w:hAnsi="Arial" w:cs="Arial"/>
          <w:b/>
          <w:bCs/>
          <w:sz w:val="22"/>
          <w:szCs w:val="22"/>
          <w:u w:val="single"/>
        </w:rPr>
      </w:pPr>
    </w:p>
    <w:p w14:paraId="237234FB" w14:textId="3D203CF8" w:rsidR="008F2122" w:rsidRPr="005119BD" w:rsidRDefault="008F2122" w:rsidP="00753C2B">
      <w:pPr>
        <w:spacing w:before="120"/>
        <w:rPr>
          <w:rFonts w:ascii="Arial" w:hAnsi="Arial" w:cs="Arial"/>
          <w:sz w:val="22"/>
          <w:szCs w:val="22"/>
        </w:rPr>
      </w:pPr>
    </w:p>
    <w:p w14:paraId="405452C3" w14:textId="18F8C191" w:rsidR="004F5608" w:rsidRPr="005119BD" w:rsidRDefault="004F5608" w:rsidP="00753C2B">
      <w:pPr>
        <w:spacing w:before="120"/>
        <w:rPr>
          <w:rFonts w:ascii="Arial" w:hAnsi="Arial" w:cs="Arial"/>
          <w:sz w:val="22"/>
          <w:szCs w:val="22"/>
        </w:rPr>
      </w:pPr>
    </w:p>
    <w:p w14:paraId="2AC83AA4" w14:textId="1D331A12" w:rsidR="004F5608" w:rsidRPr="005119BD" w:rsidRDefault="004F5608" w:rsidP="00753C2B">
      <w:pPr>
        <w:spacing w:before="120"/>
        <w:rPr>
          <w:rFonts w:ascii="Arial" w:hAnsi="Arial" w:cs="Arial"/>
          <w:sz w:val="22"/>
          <w:szCs w:val="22"/>
        </w:rPr>
      </w:pPr>
    </w:p>
    <w:p w14:paraId="33221D9E" w14:textId="77777777" w:rsidR="004F5608" w:rsidRPr="005119BD" w:rsidRDefault="004F5608" w:rsidP="00753C2B">
      <w:pPr>
        <w:spacing w:before="120"/>
        <w:rPr>
          <w:rFonts w:ascii="Arial" w:hAnsi="Arial" w:cs="Arial"/>
          <w:sz w:val="22"/>
          <w:szCs w:val="22"/>
        </w:rPr>
      </w:pPr>
    </w:p>
    <w:p w14:paraId="0235003A" w14:textId="77777777" w:rsidR="008F2122" w:rsidRPr="005119BD" w:rsidRDefault="008F2122" w:rsidP="00753C2B">
      <w:pPr>
        <w:spacing w:before="120"/>
        <w:rPr>
          <w:rFonts w:ascii="Arial" w:hAnsi="Arial" w:cs="Arial"/>
          <w:sz w:val="22"/>
          <w:szCs w:val="22"/>
        </w:rPr>
      </w:pPr>
    </w:p>
    <w:p w14:paraId="1207BD8F" w14:textId="77777777" w:rsidR="00685186" w:rsidRPr="005119BD" w:rsidRDefault="00685186" w:rsidP="00753C2B">
      <w:pPr>
        <w:pStyle w:val="ListParagraph"/>
        <w:spacing w:after="160" w:line="259" w:lineRule="auto"/>
        <w:ind w:left="0"/>
        <w:rPr>
          <w:rFonts w:ascii="Arial" w:hAnsi="Arial" w:cs="Arial"/>
          <w:sz w:val="22"/>
          <w:szCs w:val="22"/>
        </w:rPr>
      </w:pPr>
    </w:p>
    <w:p w14:paraId="6902A966" w14:textId="77777777" w:rsidR="00685186" w:rsidRPr="005119BD" w:rsidRDefault="00685186" w:rsidP="00753C2B">
      <w:pPr>
        <w:pStyle w:val="ListParagraph"/>
        <w:spacing w:after="160" w:line="259" w:lineRule="auto"/>
        <w:ind w:left="0"/>
        <w:rPr>
          <w:rFonts w:ascii="Arial" w:hAnsi="Arial" w:cs="Arial"/>
          <w:sz w:val="22"/>
          <w:szCs w:val="22"/>
        </w:rPr>
      </w:pPr>
    </w:p>
    <w:p w14:paraId="51512C48" w14:textId="321CB739" w:rsidR="00525A21" w:rsidRPr="005119BD" w:rsidRDefault="00525A21" w:rsidP="00753C2B">
      <w:pPr>
        <w:rPr>
          <w:rFonts w:ascii="Arial" w:hAnsi="Arial" w:cs="Arial"/>
          <w:b/>
          <w:bCs/>
          <w:sz w:val="22"/>
          <w:szCs w:val="22"/>
        </w:rPr>
      </w:pPr>
    </w:p>
    <w:p w14:paraId="12ADE338" w14:textId="33F2A932" w:rsidR="00525A21" w:rsidRPr="005119BD" w:rsidRDefault="00525A21" w:rsidP="00753C2B">
      <w:pPr>
        <w:rPr>
          <w:rFonts w:ascii="Arial" w:hAnsi="Arial" w:cs="Arial"/>
          <w:b/>
          <w:bCs/>
          <w:sz w:val="22"/>
          <w:szCs w:val="22"/>
        </w:rPr>
      </w:pPr>
    </w:p>
    <w:p w14:paraId="7F51B26F" w14:textId="7C375344" w:rsidR="00525A21" w:rsidRPr="005119BD" w:rsidRDefault="00525A21" w:rsidP="00753C2B">
      <w:pPr>
        <w:rPr>
          <w:rFonts w:ascii="Arial" w:hAnsi="Arial" w:cs="Arial"/>
          <w:b/>
          <w:bCs/>
          <w:sz w:val="22"/>
          <w:szCs w:val="22"/>
        </w:rPr>
      </w:pPr>
    </w:p>
    <w:p w14:paraId="71825D26" w14:textId="313C67FA" w:rsidR="00525A21" w:rsidRPr="005119BD" w:rsidRDefault="00525A21" w:rsidP="00753C2B">
      <w:pPr>
        <w:rPr>
          <w:rFonts w:ascii="Arial" w:hAnsi="Arial" w:cs="Arial"/>
          <w:b/>
          <w:bCs/>
          <w:sz w:val="22"/>
          <w:szCs w:val="22"/>
        </w:rPr>
      </w:pPr>
    </w:p>
    <w:p w14:paraId="756DAE52" w14:textId="0BC56B17" w:rsidR="00525A21" w:rsidRPr="005119BD" w:rsidRDefault="00525A21" w:rsidP="00753C2B">
      <w:pPr>
        <w:rPr>
          <w:rFonts w:ascii="Arial" w:hAnsi="Arial" w:cs="Arial"/>
          <w:b/>
          <w:bCs/>
          <w:sz w:val="22"/>
          <w:szCs w:val="22"/>
        </w:rPr>
      </w:pPr>
    </w:p>
    <w:p w14:paraId="2FAA0907" w14:textId="77777777" w:rsidR="00525A21" w:rsidRPr="005119BD" w:rsidRDefault="00525A21" w:rsidP="00753C2B">
      <w:pPr>
        <w:rPr>
          <w:rFonts w:ascii="Arial" w:hAnsi="Arial" w:cs="Arial"/>
          <w:b/>
          <w:bCs/>
          <w:sz w:val="22"/>
          <w:szCs w:val="22"/>
        </w:rPr>
      </w:pPr>
    </w:p>
    <w:sectPr w:rsidR="00525A21" w:rsidRPr="005119B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A7C2" w14:textId="77777777" w:rsidR="00E22EFE" w:rsidRDefault="00E22EFE" w:rsidP="00F7041D">
      <w:pPr>
        <w:spacing w:after="0" w:line="240" w:lineRule="auto"/>
      </w:pPr>
      <w:r>
        <w:separator/>
      </w:r>
    </w:p>
  </w:endnote>
  <w:endnote w:type="continuationSeparator" w:id="0">
    <w:p w14:paraId="0596294E" w14:textId="77777777" w:rsidR="00E22EFE" w:rsidRDefault="00E22EFE" w:rsidP="00F7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1F12" w14:textId="4E836234" w:rsidR="00726E81" w:rsidRDefault="00726E81">
    <w:pPr>
      <w:pStyle w:val="Footer"/>
    </w:pPr>
  </w:p>
  <w:p w14:paraId="39FAA795" w14:textId="2E07FB7F" w:rsidR="00A4230B" w:rsidRDefault="00BF14B6">
    <w:pPr>
      <w:pStyle w:val="Footer"/>
    </w:pPr>
    <w:r>
      <w:rPr>
        <w:noProof/>
        <w:lang w:eastAsia="en-GB"/>
      </w:rPr>
      <w:drawing>
        <wp:anchor distT="0" distB="0" distL="114300" distR="114300" simplePos="0" relativeHeight="251681792" behindDoc="0" locked="0" layoutInCell="1" allowOverlap="1" wp14:anchorId="00833B4B" wp14:editId="143DAFAB">
          <wp:simplePos x="0" y="0"/>
          <wp:positionH relativeFrom="margin">
            <wp:posOffset>1377950</wp:posOffset>
          </wp:positionH>
          <wp:positionV relativeFrom="paragraph">
            <wp:posOffset>-321310</wp:posOffset>
          </wp:positionV>
          <wp:extent cx="2838450" cy="1075055"/>
          <wp:effectExtent l="0" t="0" r="0" b="0"/>
          <wp:wrapNone/>
          <wp:docPr id="19" name="Picture 19" descr="A group of people in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in garmen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1075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E1D2" w14:textId="77777777" w:rsidR="00E22EFE" w:rsidRDefault="00E22EFE" w:rsidP="00F7041D">
      <w:pPr>
        <w:spacing w:after="0" w:line="240" w:lineRule="auto"/>
      </w:pPr>
      <w:r>
        <w:separator/>
      </w:r>
    </w:p>
  </w:footnote>
  <w:footnote w:type="continuationSeparator" w:id="0">
    <w:p w14:paraId="153379F8" w14:textId="77777777" w:rsidR="00E22EFE" w:rsidRDefault="00E22EFE" w:rsidP="00F7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E3D9" w14:textId="22CDF406" w:rsidR="00F7041D" w:rsidRDefault="00F15B7A" w:rsidP="00F7041D">
    <w:pPr>
      <w:pStyle w:val="Header"/>
      <w:jc w:val="center"/>
      <w:rPr>
        <w:rFonts w:ascii="Arial" w:hAnsi="Arial" w:cs="Arial"/>
        <w:b/>
        <w:bCs/>
        <w:sz w:val="28"/>
        <w:szCs w:val="28"/>
      </w:rPr>
    </w:pPr>
    <w:r>
      <w:rPr>
        <w:noProof/>
      </w:rPr>
      <w:drawing>
        <wp:anchor distT="0" distB="0" distL="114300" distR="114300" simplePos="0" relativeHeight="251669504" behindDoc="0" locked="0" layoutInCell="1" allowOverlap="1" wp14:anchorId="022C86EB" wp14:editId="69A45893">
          <wp:simplePos x="0" y="0"/>
          <wp:positionH relativeFrom="page">
            <wp:posOffset>603250</wp:posOffset>
          </wp:positionH>
          <wp:positionV relativeFrom="paragraph">
            <wp:posOffset>-170180</wp:posOffset>
          </wp:positionV>
          <wp:extent cx="1117600" cy="584200"/>
          <wp:effectExtent l="0" t="0" r="635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7600" cy="584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4EA7D85" wp14:editId="38D283E1">
          <wp:simplePos x="0" y="0"/>
          <wp:positionH relativeFrom="column">
            <wp:posOffset>1003300</wp:posOffset>
          </wp:positionH>
          <wp:positionV relativeFrom="paragraph">
            <wp:posOffset>-113030</wp:posOffset>
          </wp:positionV>
          <wp:extent cx="1066800" cy="577215"/>
          <wp:effectExtent l="0" t="0" r="0" b="0"/>
          <wp:wrapThrough wrapText="bothSides">
            <wp:wrapPolygon edited="0">
              <wp:start x="0" y="0"/>
              <wp:lineTo x="0" y="20673"/>
              <wp:lineTo x="21214" y="20673"/>
              <wp:lineTo x="21214" y="0"/>
              <wp:lineTo x="0" y="0"/>
            </wp:wrapPolygon>
          </wp:wrapThrough>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66800" cy="577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4AFB6EC3" wp14:editId="12CE79C5">
          <wp:simplePos x="0" y="0"/>
          <wp:positionH relativeFrom="margin">
            <wp:posOffset>2317115</wp:posOffset>
          </wp:positionH>
          <wp:positionV relativeFrom="paragraph">
            <wp:posOffset>-197485</wp:posOffset>
          </wp:positionV>
          <wp:extent cx="1581785" cy="546100"/>
          <wp:effectExtent l="0" t="0" r="0" b="6350"/>
          <wp:wrapSquare wrapText="bothSides"/>
          <wp:docPr id="7" name="Picture 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81785" cy="546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8A0167E" wp14:editId="04D8C962">
          <wp:simplePos x="0" y="0"/>
          <wp:positionH relativeFrom="column">
            <wp:posOffset>4241800</wp:posOffset>
          </wp:positionH>
          <wp:positionV relativeFrom="paragraph">
            <wp:posOffset>-349885</wp:posOffset>
          </wp:positionV>
          <wp:extent cx="968375" cy="963930"/>
          <wp:effectExtent l="0" t="0" r="3175" b="7620"/>
          <wp:wrapThrough wrapText="bothSides">
            <wp:wrapPolygon edited="0">
              <wp:start x="0" y="0"/>
              <wp:lineTo x="0" y="21344"/>
              <wp:lineTo x="21246" y="21344"/>
              <wp:lineTo x="21246" y="0"/>
              <wp:lineTo x="0" y="0"/>
            </wp:wrapPolygon>
          </wp:wrapThrough>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68375" cy="963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C20D08D" wp14:editId="312819B6">
          <wp:simplePos x="0" y="0"/>
          <wp:positionH relativeFrom="rightMargin">
            <wp:posOffset>-308610</wp:posOffset>
          </wp:positionH>
          <wp:positionV relativeFrom="paragraph">
            <wp:posOffset>-375285</wp:posOffset>
          </wp:positionV>
          <wp:extent cx="742950" cy="742950"/>
          <wp:effectExtent l="0" t="0" r="0" b="0"/>
          <wp:wrapThrough wrapText="bothSides">
            <wp:wrapPolygon edited="0">
              <wp:start x="0" y="0"/>
              <wp:lineTo x="0" y="21046"/>
              <wp:lineTo x="21046" y="21046"/>
              <wp:lineTo x="21046" y="0"/>
              <wp:lineTo x="0" y="0"/>
            </wp:wrapPolygon>
          </wp:wrapThrough>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14:paraId="1223BC92" w14:textId="681E6411" w:rsidR="00F7041D" w:rsidRPr="00F7041D" w:rsidRDefault="00F7041D" w:rsidP="00F7041D">
    <w:pPr>
      <w:pStyle w:val="Header"/>
      <w:jc w:val="center"/>
      <w:rPr>
        <w:rFonts w:ascii="Arial" w:hAnsi="Arial" w:cs="Arial"/>
        <w:b/>
        <w:bCs/>
        <w:sz w:val="28"/>
        <w:szCs w:val="28"/>
      </w:rPr>
    </w:pPr>
  </w:p>
  <w:p w14:paraId="60A109CD" w14:textId="77777777" w:rsidR="00F7041D" w:rsidRDefault="00F7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D11"/>
    <w:multiLevelType w:val="hybridMultilevel"/>
    <w:tmpl w:val="5E08BC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897C12"/>
    <w:multiLevelType w:val="hybridMultilevel"/>
    <w:tmpl w:val="222A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470784">
    <w:abstractNumId w:val="1"/>
  </w:num>
  <w:num w:numId="2" w16cid:durableId="2938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1D"/>
    <w:rsid w:val="000224F9"/>
    <w:rsid w:val="000C5541"/>
    <w:rsid w:val="000F6C5B"/>
    <w:rsid w:val="00146F27"/>
    <w:rsid w:val="00176F5A"/>
    <w:rsid w:val="00186EF8"/>
    <w:rsid w:val="001947DF"/>
    <w:rsid w:val="0019787D"/>
    <w:rsid w:val="001A667E"/>
    <w:rsid w:val="001B0170"/>
    <w:rsid w:val="001E103B"/>
    <w:rsid w:val="00207175"/>
    <w:rsid w:val="00212E91"/>
    <w:rsid w:val="00237717"/>
    <w:rsid w:val="0024501F"/>
    <w:rsid w:val="0025666E"/>
    <w:rsid w:val="002735D7"/>
    <w:rsid w:val="002957DA"/>
    <w:rsid w:val="002B088C"/>
    <w:rsid w:val="002C017F"/>
    <w:rsid w:val="00300915"/>
    <w:rsid w:val="00331584"/>
    <w:rsid w:val="0035246D"/>
    <w:rsid w:val="00385BC2"/>
    <w:rsid w:val="003C1BDD"/>
    <w:rsid w:val="003D6B06"/>
    <w:rsid w:val="003F2191"/>
    <w:rsid w:val="00432DF4"/>
    <w:rsid w:val="004F5608"/>
    <w:rsid w:val="005119BD"/>
    <w:rsid w:val="00525A21"/>
    <w:rsid w:val="00541458"/>
    <w:rsid w:val="0057416F"/>
    <w:rsid w:val="005A27D1"/>
    <w:rsid w:val="00633EFB"/>
    <w:rsid w:val="00637D12"/>
    <w:rsid w:val="00642C64"/>
    <w:rsid w:val="00685186"/>
    <w:rsid w:val="0068551B"/>
    <w:rsid w:val="006B4951"/>
    <w:rsid w:val="006C22ED"/>
    <w:rsid w:val="006C3BA6"/>
    <w:rsid w:val="006E4452"/>
    <w:rsid w:val="00726E81"/>
    <w:rsid w:val="007519E1"/>
    <w:rsid w:val="00753C2B"/>
    <w:rsid w:val="007E5A78"/>
    <w:rsid w:val="007E6561"/>
    <w:rsid w:val="00814399"/>
    <w:rsid w:val="00815198"/>
    <w:rsid w:val="0085779B"/>
    <w:rsid w:val="008F2122"/>
    <w:rsid w:val="008F2ABA"/>
    <w:rsid w:val="009061D6"/>
    <w:rsid w:val="00943647"/>
    <w:rsid w:val="00990DDF"/>
    <w:rsid w:val="009A4B6A"/>
    <w:rsid w:val="009E7B5F"/>
    <w:rsid w:val="00A116AE"/>
    <w:rsid w:val="00A4230B"/>
    <w:rsid w:val="00B202CF"/>
    <w:rsid w:val="00B75916"/>
    <w:rsid w:val="00B867D9"/>
    <w:rsid w:val="00BC4DAE"/>
    <w:rsid w:val="00BF14B6"/>
    <w:rsid w:val="00C179F8"/>
    <w:rsid w:val="00C63CCD"/>
    <w:rsid w:val="00CC5985"/>
    <w:rsid w:val="00CD6C44"/>
    <w:rsid w:val="00CF7F6C"/>
    <w:rsid w:val="00D2755A"/>
    <w:rsid w:val="00D33C34"/>
    <w:rsid w:val="00DA4654"/>
    <w:rsid w:val="00DC5E88"/>
    <w:rsid w:val="00DD4449"/>
    <w:rsid w:val="00DE5257"/>
    <w:rsid w:val="00E11980"/>
    <w:rsid w:val="00E22EFE"/>
    <w:rsid w:val="00E65A83"/>
    <w:rsid w:val="00ED1D48"/>
    <w:rsid w:val="00F14361"/>
    <w:rsid w:val="00F15B7A"/>
    <w:rsid w:val="00F41A8F"/>
    <w:rsid w:val="00F7041D"/>
    <w:rsid w:val="00FD3004"/>
    <w:rsid w:val="00FE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626E0"/>
  <w15:chartTrackingRefBased/>
  <w15:docId w15:val="{90E54590-21D1-4359-B377-D723BD2A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7F"/>
  </w:style>
  <w:style w:type="paragraph" w:styleId="Heading1">
    <w:name w:val="heading 1"/>
    <w:basedOn w:val="Normal"/>
    <w:next w:val="Normal"/>
    <w:link w:val="Heading1Char"/>
    <w:uiPriority w:val="9"/>
    <w:qFormat/>
    <w:rsid w:val="002C017F"/>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Heading2">
    <w:name w:val="heading 2"/>
    <w:basedOn w:val="Normal"/>
    <w:next w:val="Normal"/>
    <w:link w:val="Heading2Char"/>
    <w:uiPriority w:val="9"/>
    <w:semiHidden/>
    <w:unhideWhenUsed/>
    <w:qFormat/>
    <w:rsid w:val="002C017F"/>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Heading3">
    <w:name w:val="heading 3"/>
    <w:basedOn w:val="Normal"/>
    <w:next w:val="Normal"/>
    <w:link w:val="Heading3Char"/>
    <w:uiPriority w:val="9"/>
    <w:semiHidden/>
    <w:unhideWhenUsed/>
    <w:qFormat/>
    <w:rsid w:val="002C017F"/>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Heading4">
    <w:name w:val="heading 4"/>
    <w:basedOn w:val="Normal"/>
    <w:next w:val="Normal"/>
    <w:link w:val="Heading4Char"/>
    <w:uiPriority w:val="9"/>
    <w:semiHidden/>
    <w:unhideWhenUsed/>
    <w:qFormat/>
    <w:rsid w:val="002C017F"/>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Heading5">
    <w:name w:val="heading 5"/>
    <w:basedOn w:val="Normal"/>
    <w:next w:val="Normal"/>
    <w:link w:val="Heading5Char"/>
    <w:uiPriority w:val="9"/>
    <w:semiHidden/>
    <w:unhideWhenUsed/>
    <w:qFormat/>
    <w:rsid w:val="002C017F"/>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Heading6">
    <w:name w:val="heading 6"/>
    <w:basedOn w:val="Normal"/>
    <w:next w:val="Normal"/>
    <w:link w:val="Heading6Char"/>
    <w:uiPriority w:val="9"/>
    <w:semiHidden/>
    <w:unhideWhenUsed/>
    <w:qFormat/>
    <w:rsid w:val="002C017F"/>
    <w:pPr>
      <w:keepNext/>
      <w:keepLines/>
      <w:spacing w:before="40" w:after="0"/>
      <w:outlineLvl w:val="5"/>
    </w:pPr>
    <w:rPr>
      <w:rFonts w:asciiTheme="majorHAnsi" w:eastAsiaTheme="majorEastAsia" w:hAnsiTheme="majorHAnsi" w:cstheme="majorBidi"/>
      <w:color w:val="A5C249" w:themeColor="accent6"/>
    </w:rPr>
  </w:style>
  <w:style w:type="paragraph" w:styleId="Heading7">
    <w:name w:val="heading 7"/>
    <w:basedOn w:val="Normal"/>
    <w:next w:val="Normal"/>
    <w:link w:val="Heading7Char"/>
    <w:uiPriority w:val="9"/>
    <w:semiHidden/>
    <w:unhideWhenUsed/>
    <w:qFormat/>
    <w:rsid w:val="002C017F"/>
    <w:pPr>
      <w:keepNext/>
      <w:keepLines/>
      <w:spacing w:before="40" w:after="0"/>
      <w:outlineLvl w:val="6"/>
    </w:pPr>
    <w:rPr>
      <w:rFonts w:asciiTheme="majorHAnsi" w:eastAsiaTheme="majorEastAsia" w:hAnsiTheme="majorHAnsi" w:cstheme="majorBidi"/>
      <w:b/>
      <w:bCs/>
      <w:color w:val="A5C249" w:themeColor="accent6"/>
    </w:rPr>
  </w:style>
  <w:style w:type="paragraph" w:styleId="Heading8">
    <w:name w:val="heading 8"/>
    <w:basedOn w:val="Normal"/>
    <w:next w:val="Normal"/>
    <w:link w:val="Heading8Char"/>
    <w:uiPriority w:val="9"/>
    <w:semiHidden/>
    <w:unhideWhenUsed/>
    <w:qFormat/>
    <w:rsid w:val="002C017F"/>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Heading9">
    <w:name w:val="heading 9"/>
    <w:basedOn w:val="Normal"/>
    <w:next w:val="Normal"/>
    <w:link w:val="Heading9Char"/>
    <w:uiPriority w:val="9"/>
    <w:semiHidden/>
    <w:unhideWhenUsed/>
    <w:qFormat/>
    <w:rsid w:val="002C017F"/>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1D"/>
  </w:style>
  <w:style w:type="paragraph" w:styleId="Footer">
    <w:name w:val="footer"/>
    <w:basedOn w:val="Normal"/>
    <w:link w:val="FooterChar"/>
    <w:uiPriority w:val="99"/>
    <w:unhideWhenUsed/>
    <w:rsid w:val="00F70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1D"/>
  </w:style>
  <w:style w:type="character" w:styleId="Hyperlink">
    <w:name w:val="Hyperlink"/>
    <w:basedOn w:val="DefaultParagraphFont"/>
    <w:uiPriority w:val="99"/>
    <w:unhideWhenUsed/>
    <w:rsid w:val="00DC5E88"/>
    <w:rPr>
      <w:color w:val="F49100" w:themeColor="hyperlink"/>
      <w:u w:val="single"/>
    </w:rPr>
  </w:style>
  <w:style w:type="character" w:styleId="UnresolvedMention">
    <w:name w:val="Unresolved Mention"/>
    <w:basedOn w:val="DefaultParagraphFont"/>
    <w:uiPriority w:val="99"/>
    <w:semiHidden/>
    <w:unhideWhenUsed/>
    <w:rsid w:val="00DC5E88"/>
    <w:rPr>
      <w:color w:val="605E5C"/>
      <w:shd w:val="clear" w:color="auto" w:fill="E1DFDD"/>
    </w:rPr>
  </w:style>
  <w:style w:type="paragraph" w:styleId="ListParagraph">
    <w:name w:val="List Paragraph"/>
    <w:basedOn w:val="Normal"/>
    <w:uiPriority w:val="34"/>
    <w:qFormat/>
    <w:rsid w:val="006C3BA6"/>
    <w:pPr>
      <w:ind w:left="720"/>
      <w:contextualSpacing/>
    </w:pPr>
  </w:style>
  <w:style w:type="character" w:customStyle="1" w:styleId="Heading1Char">
    <w:name w:val="Heading 1 Char"/>
    <w:basedOn w:val="DefaultParagraphFont"/>
    <w:link w:val="Heading1"/>
    <w:uiPriority w:val="9"/>
    <w:rsid w:val="002C017F"/>
    <w:rPr>
      <w:rFonts w:asciiTheme="majorHAnsi" w:eastAsiaTheme="majorEastAsia" w:hAnsiTheme="majorHAnsi" w:cstheme="majorBidi"/>
      <w:color w:val="7D9532" w:themeColor="accent6" w:themeShade="BF"/>
      <w:sz w:val="40"/>
      <w:szCs w:val="40"/>
    </w:rPr>
  </w:style>
  <w:style w:type="character" w:customStyle="1" w:styleId="Heading2Char">
    <w:name w:val="Heading 2 Char"/>
    <w:basedOn w:val="DefaultParagraphFont"/>
    <w:link w:val="Heading2"/>
    <w:uiPriority w:val="9"/>
    <w:semiHidden/>
    <w:rsid w:val="002C017F"/>
    <w:rPr>
      <w:rFonts w:asciiTheme="majorHAnsi" w:eastAsiaTheme="majorEastAsia" w:hAnsiTheme="majorHAnsi" w:cstheme="majorBidi"/>
      <w:color w:val="7D9532" w:themeColor="accent6" w:themeShade="BF"/>
      <w:sz w:val="28"/>
      <w:szCs w:val="28"/>
    </w:rPr>
  </w:style>
  <w:style w:type="character" w:customStyle="1" w:styleId="Heading3Char">
    <w:name w:val="Heading 3 Char"/>
    <w:basedOn w:val="DefaultParagraphFont"/>
    <w:link w:val="Heading3"/>
    <w:uiPriority w:val="9"/>
    <w:semiHidden/>
    <w:rsid w:val="002C017F"/>
    <w:rPr>
      <w:rFonts w:asciiTheme="majorHAnsi" w:eastAsiaTheme="majorEastAsia" w:hAnsiTheme="majorHAnsi" w:cstheme="majorBidi"/>
      <w:color w:val="7D9532" w:themeColor="accent6" w:themeShade="BF"/>
      <w:sz w:val="24"/>
      <w:szCs w:val="24"/>
    </w:rPr>
  </w:style>
  <w:style w:type="character" w:customStyle="1" w:styleId="Heading4Char">
    <w:name w:val="Heading 4 Char"/>
    <w:basedOn w:val="DefaultParagraphFont"/>
    <w:link w:val="Heading4"/>
    <w:uiPriority w:val="9"/>
    <w:semiHidden/>
    <w:rsid w:val="002C017F"/>
    <w:rPr>
      <w:rFonts w:asciiTheme="majorHAnsi" w:eastAsiaTheme="majorEastAsia" w:hAnsiTheme="majorHAnsi" w:cstheme="majorBidi"/>
      <w:color w:val="A5C249" w:themeColor="accent6"/>
      <w:sz w:val="22"/>
      <w:szCs w:val="22"/>
    </w:rPr>
  </w:style>
  <w:style w:type="character" w:customStyle="1" w:styleId="Heading5Char">
    <w:name w:val="Heading 5 Char"/>
    <w:basedOn w:val="DefaultParagraphFont"/>
    <w:link w:val="Heading5"/>
    <w:uiPriority w:val="9"/>
    <w:semiHidden/>
    <w:rsid w:val="002C017F"/>
    <w:rPr>
      <w:rFonts w:asciiTheme="majorHAnsi" w:eastAsiaTheme="majorEastAsia" w:hAnsiTheme="majorHAnsi" w:cstheme="majorBidi"/>
      <w:i/>
      <w:iCs/>
      <w:color w:val="A5C249" w:themeColor="accent6"/>
      <w:sz w:val="22"/>
      <w:szCs w:val="22"/>
    </w:rPr>
  </w:style>
  <w:style w:type="character" w:customStyle="1" w:styleId="Heading6Char">
    <w:name w:val="Heading 6 Char"/>
    <w:basedOn w:val="DefaultParagraphFont"/>
    <w:link w:val="Heading6"/>
    <w:uiPriority w:val="9"/>
    <w:semiHidden/>
    <w:rsid w:val="002C017F"/>
    <w:rPr>
      <w:rFonts w:asciiTheme="majorHAnsi" w:eastAsiaTheme="majorEastAsia" w:hAnsiTheme="majorHAnsi" w:cstheme="majorBidi"/>
      <w:color w:val="A5C249" w:themeColor="accent6"/>
    </w:rPr>
  </w:style>
  <w:style w:type="character" w:customStyle="1" w:styleId="Heading7Char">
    <w:name w:val="Heading 7 Char"/>
    <w:basedOn w:val="DefaultParagraphFont"/>
    <w:link w:val="Heading7"/>
    <w:uiPriority w:val="9"/>
    <w:semiHidden/>
    <w:rsid w:val="002C017F"/>
    <w:rPr>
      <w:rFonts w:asciiTheme="majorHAnsi" w:eastAsiaTheme="majorEastAsia" w:hAnsiTheme="majorHAnsi" w:cstheme="majorBidi"/>
      <w:b/>
      <w:bCs/>
      <w:color w:val="A5C249" w:themeColor="accent6"/>
    </w:rPr>
  </w:style>
  <w:style w:type="character" w:customStyle="1" w:styleId="Heading8Char">
    <w:name w:val="Heading 8 Char"/>
    <w:basedOn w:val="DefaultParagraphFont"/>
    <w:link w:val="Heading8"/>
    <w:uiPriority w:val="9"/>
    <w:semiHidden/>
    <w:rsid w:val="002C017F"/>
    <w:rPr>
      <w:rFonts w:asciiTheme="majorHAnsi" w:eastAsiaTheme="majorEastAsia" w:hAnsiTheme="majorHAnsi" w:cstheme="majorBidi"/>
      <w:b/>
      <w:bCs/>
      <w:i/>
      <w:iCs/>
      <w:color w:val="A5C249" w:themeColor="accent6"/>
      <w:sz w:val="20"/>
      <w:szCs w:val="20"/>
    </w:rPr>
  </w:style>
  <w:style w:type="character" w:customStyle="1" w:styleId="Heading9Char">
    <w:name w:val="Heading 9 Char"/>
    <w:basedOn w:val="DefaultParagraphFont"/>
    <w:link w:val="Heading9"/>
    <w:uiPriority w:val="9"/>
    <w:semiHidden/>
    <w:rsid w:val="002C017F"/>
    <w:rPr>
      <w:rFonts w:asciiTheme="majorHAnsi" w:eastAsiaTheme="majorEastAsia" w:hAnsiTheme="majorHAnsi" w:cstheme="majorBidi"/>
      <w:i/>
      <w:iCs/>
      <w:color w:val="A5C249" w:themeColor="accent6"/>
      <w:sz w:val="20"/>
      <w:szCs w:val="20"/>
    </w:rPr>
  </w:style>
  <w:style w:type="paragraph" w:styleId="Caption">
    <w:name w:val="caption"/>
    <w:basedOn w:val="Normal"/>
    <w:next w:val="Normal"/>
    <w:uiPriority w:val="35"/>
    <w:semiHidden/>
    <w:unhideWhenUsed/>
    <w:qFormat/>
    <w:rsid w:val="002C017F"/>
    <w:pPr>
      <w:spacing w:line="240" w:lineRule="auto"/>
    </w:pPr>
    <w:rPr>
      <w:b/>
      <w:bCs/>
      <w:smallCaps/>
      <w:color w:val="595959" w:themeColor="text1" w:themeTint="A6"/>
    </w:rPr>
  </w:style>
  <w:style w:type="paragraph" w:styleId="Title">
    <w:name w:val="Title"/>
    <w:basedOn w:val="Normal"/>
    <w:next w:val="Normal"/>
    <w:link w:val="TitleChar"/>
    <w:uiPriority w:val="10"/>
    <w:qFormat/>
    <w:rsid w:val="002C017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C017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C017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C017F"/>
    <w:rPr>
      <w:rFonts w:asciiTheme="majorHAnsi" w:eastAsiaTheme="majorEastAsia" w:hAnsiTheme="majorHAnsi" w:cstheme="majorBidi"/>
      <w:sz w:val="30"/>
      <w:szCs w:val="30"/>
    </w:rPr>
  </w:style>
  <w:style w:type="character" w:styleId="Strong">
    <w:name w:val="Strong"/>
    <w:basedOn w:val="DefaultParagraphFont"/>
    <w:uiPriority w:val="22"/>
    <w:qFormat/>
    <w:rsid w:val="002C017F"/>
    <w:rPr>
      <w:b/>
      <w:bCs/>
    </w:rPr>
  </w:style>
  <w:style w:type="character" w:styleId="Emphasis">
    <w:name w:val="Emphasis"/>
    <w:basedOn w:val="DefaultParagraphFont"/>
    <w:uiPriority w:val="20"/>
    <w:qFormat/>
    <w:rsid w:val="002C017F"/>
    <w:rPr>
      <w:i/>
      <w:iCs/>
      <w:color w:val="A5C249" w:themeColor="accent6"/>
    </w:rPr>
  </w:style>
  <w:style w:type="paragraph" w:styleId="NoSpacing">
    <w:name w:val="No Spacing"/>
    <w:uiPriority w:val="1"/>
    <w:qFormat/>
    <w:rsid w:val="002C017F"/>
    <w:pPr>
      <w:spacing w:after="0" w:line="240" w:lineRule="auto"/>
    </w:pPr>
  </w:style>
  <w:style w:type="paragraph" w:styleId="Quote">
    <w:name w:val="Quote"/>
    <w:basedOn w:val="Normal"/>
    <w:next w:val="Normal"/>
    <w:link w:val="QuoteChar"/>
    <w:uiPriority w:val="29"/>
    <w:qFormat/>
    <w:rsid w:val="002C017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C017F"/>
    <w:rPr>
      <w:i/>
      <w:iCs/>
      <w:color w:val="262626" w:themeColor="text1" w:themeTint="D9"/>
    </w:rPr>
  </w:style>
  <w:style w:type="paragraph" w:styleId="IntenseQuote">
    <w:name w:val="Intense Quote"/>
    <w:basedOn w:val="Normal"/>
    <w:next w:val="Normal"/>
    <w:link w:val="IntenseQuoteChar"/>
    <w:uiPriority w:val="30"/>
    <w:qFormat/>
    <w:rsid w:val="002C017F"/>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IntenseQuoteChar">
    <w:name w:val="Intense Quote Char"/>
    <w:basedOn w:val="DefaultParagraphFont"/>
    <w:link w:val="IntenseQuote"/>
    <w:uiPriority w:val="30"/>
    <w:rsid w:val="002C017F"/>
    <w:rPr>
      <w:rFonts w:asciiTheme="majorHAnsi" w:eastAsiaTheme="majorEastAsia" w:hAnsiTheme="majorHAnsi" w:cstheme="majorBidi"/>
      <w:i/>
      <w:iCs/>
      <w:color w:val="A5C249" w:themeColor="accent6"/>
      <w:sz w:val="32"/>
      <w:szCs w:val="32"/>
    </w:rPr>
  </w:style>
  <w:style w:type="character" w:styleId="SubtleEmphasis">
    <w:name w:val="Subtle Emphasis"/>
    <w:basedOn w:val="DefaultParagraphFont"/>
    <w:uiPriority w:val="19"/>
    <w:qFormat/>
    <w:rsid w:val="002C017F"/>
    <w:rPr>
      <w:i/>
      <w:iCs/>
    </w:rPr>
  </w:style>
  <w:style w:type="character" w:styleId="IntenseEmphasis">
    <w:name w:val="Intense Emphasis"/>
    <w:basedOn w:val="DefaultParagraphFont"/>
    <w:uiPriority w:val="21"/>
    <w:qFormat/>
    <w:rsid w:val="002C017F"/>
    <w:rPr>
      <w:b/>
      <w:bCs/>
      <w:i/>
      <w:iCs/>
    </w:rPr>
  </w:style>
  <w:style w:type="character" w:styleId="SubtleReference">
    <w:name w:val="Subtle Reference"/>
    <w:basedOn w:val="DefaultParagraphFont"/>
    <w:uiPriority w:val="31"/>
    <w:qFormat/>
    <w:rsid w:val="002C017F"/>
    <w:rPr>
      <w:smallCaps/>
      <w:color w:val="595959" w:themeColor="text1" w:themeTint="A6"/>
    </w:rPr>
  </w:style>
  <w:style w:type="character" w:styleId="IntenseReference">
    <w:name w:val="Intense Reference"/>
    <w:basedOn w:val="DefaultParagraphFont"/>
    <w:uiPriority w:val="32"/>
    <w:qFormat/>
    <w:rsid w:val="002C017F"/>
    <w:rPr>
      <w:b/>
      <w:bCs/>
      <w:smallCaps/>
      <w:color w:val="A5C249" w:themeColor="accent6"/>
    </w:rPr>
  </w:style>
  <w:style w:type="character" w:styleId="BookTitle">
    <w:name w:val="Book Title"/>
    <w:basedOn w:val="DefaultParagraphFont"/>
    <w:uiPriority w:val="33"/>
    <w:qFormat/>
    <w:rsid w:val="002C017F"/>
    <w:rPr>
      <w:b/>
      <w:bCs/>
      <w:caps w:val="0"/>
      <w:smallCaps/>
      <w:spacing w:val="7"/>
      <w:sz w:val="21"/>
      <w:szCs w:val="21"/>
    </w:rPr>
  </w:style>
  <w:style w:type="paragraph" w:styleId="TOCHeading">
    <w:name w:val="TOC Heading"/>
    <w:basedOn w:val="Heading1"/>
    <w:next w:val="Normal"/>
    <w:uiPriority w:val="39"/>
    <w:semiHidden/>
    <w:unhideWhenUsed/>
    <w:qFormat/>
    <w:rsid w:val="002C01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898d60e-2db1-4564-a0d0-ea355963cc25@GBRP265.PROD.OUTLOOK.COM" TargetMode="External"/><Relationship Id="rId13" Type="http://schemas.openxmlformats.org/officeDocument/2006/relationships/hyperlink" Target="https://solent-family-assist.custhel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redmailbox.sendstrategy@portsmouthcc.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vadmin@hiveportsmouth.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olent-family-assist.custhelp.com/" TargetMode="External"/><Relationship Id="rId4" Type="http://schemas.openxmlformats.org/officeDocument/2006/relationships/webSettings" Target="webSettings.xml"/><Relationship Id="rId9" Type="http://schemas.openxmlformats.org/officeDocument/2006/relationships/hyperlink" Target="mailto:Neurodiversity0-19Enquiries@portsmouthcc.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jpg"/></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Claire</dc:creator>
  <cp:keywords/>
  <dc:description/>
  <cp:lastModifiedBy>Mason, Claire</cp:lastModifiedBy>
  <cp:revision>2</cp:revision>
  <dcterms:created xsi:type="dcterms:W3CDTF">2022-12-20T13:18:00Z</dcterms:created>
  <dcterms:modified xsi:type="dcterms:W3CDTF">2022-12-20T13:18:00Z</dcterms:modified>
</cp:coreProperties>
</file>