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27"/>
        <w:gridCol w:w="13"/>
        <w:gridCol w:w="2282"/>
        <w:gridCol w:w="8"/>
        <w:gridCol w:w="901"/>
        <w:gridCol w:w="3979"/>
        <w:gridCol w:w="6"/>
      </w:tblGrid>
      <w:tr w:rsidR="006D3DCA" w14:paraId="73E120AF" w14:textId="77777777" w:rsidTr="006D3DCA">
        <w:trPr>
          <w:trHeight w:val="485"/>
        </w:trPr>
        <w:tc>
          <w:tcPr>
            <w:tcW w:w="2821" w:type="dxa"/>
            <w:tcBorders>
              <w:top w:val="nil"/>
              <w:left w:val="nil"/>
              <w:bottom w:val="nil"/>
              <w:right w:val="single" w:sz="8" w:space="0" w:color="000000"/>
            </w:tcBorders>
            <w:shd w:val="clear" w:color="auto" w:fill="4EB062"/>
            <w:vAlign w:val="center"/>
            <w:hideMark/>
          </w:tcPr>
          <w:p w14:paraId="14799EA0" w14:textId="77777777" w:rsidR="006D3DCA" w:rsidRDefault="006D3DCA">
            <w:pPr>
              <w:spacing w:before="146" w:after="118" w:line="210" w:lineRule="exact"/>
              <w:ind w:left="178"/>
              <w:textAlignment w:val="baseline"/>
              <w:rPr>
                <w:b/>
                <w:bCs/>
                <w:color w:val="FFFFFF"/>
                <w:sz w:val="18"/>
                <w:szCs w:val="18"/>
              </w:rPr>
            </w:pPr>
            <w:r>
              <w:rPr>
                <w:b/>
                <w:bCs/>
                <w:color w:val="FFFFFF"/>
                <w:sz w:val="18"/>
                <w:szCs w:val="18"/>
              </w:rPr>
              <w:t>Title</w:t>
            </w:r>
          </w:p>
        </w:tc>
        <w:tc>
          <w:tcPr>
            <w:tcW w:w="6521" w:type="dxa"/>
            <w:gridSpan w:val="2"/>
            <w:tcBorders>
              <w:top w:val="nil"/>
              <w:left w:val="nil"/>
              <w:bottom w:val="nil"/>
              <w:right w:val="single" w:sz="8" w:space="0" w:color="000000"/>
            </w:tcBorders>
            <w:shd w:val="clear" w:color="auto" w:fill="4EB062"/>
            <w:vAlign w:val="center"/>
            <w:hideMark/>
          </w:tcPr>
          <w:p w14:paraId="18C72091" w14:textId="77777777" w:rsidR="006D3DCA" w:rsidRDefault="006D3DCA">
            <w:pPr>
              <w:spacing w:before="146" w:after="118" w:line="210" w:lineRule="exact"/>
              <w:jc w:val="center"/>
              <w:textAlignment w:val="baseline"/>
              <w:rPr>
                <w:b/>
                <w:bCs/>
                <w:color w:val="FFFFFF"/>
                <w:sz w:val="18"/>
                <w:szCs w:val="18"/>
              </w:rPr>
            </w:pPr>
            <w:r>
              <w:rPr>
                <w:b/>
                <w:bCs/>
                <w:color w:val="FFFFFF"/>
                <w:sz w:val="18"/>
                <w:szCs w:val="18"/>
              </w:rPr>
              <w:t>Summary</w:t>
            </w:r>
          </w:p>
        </w:tc>
        <w:tc>
          <w:tcPr>
            <w:tcW w:w="1492" w:type="dxa"/>
            <w:gridSpan w:val="2"/>
            <w:tcBorders>
              <w:top w:val="nil"/>
              <w:left w:val="nil"/>
              <w:bottom w:val="nil"/>
              <w:right w:val="single" w:sz="8" w:space="0" w:color="000000"/>
            </w:tcBorders>
            <w:shd w:val="clear" w:color="auto" w:fill="4EB062"/>
            <w:vAlign w:val="center"/>
            <w:hideMark/>
          </w:tcPr>
          <w:p w14:paraId="2A39163F" w14:textId="77777777" w:rsidR="006D3DCA" w:rsidRDefault="006D3DCA">
            <w:pPr>
              <w:spacing w:before="146" w:after="118" w:line="210" w:lineRule="exact"/>
              <w:jc w:val="center"/>
              <w:textAlignment w:val="baseline"/>
              <w:rPr>
                <w:b/>
                <w:bCs/>
                <w:color w:val="FFFFFF"/>
                <w:sz w:val="18"/>
                <w:szCs w:val="18"/>
              </w:rPr>
            </w:pPr>
            <w:r>
              <w:rPr>
                <w:b/>
                <w:bCs/>
                <w:color w:val="FFFFFF"/>
                <w:sz w:val="18"/>
                <w:szCs w:val="18"/>
              </w:rPr>
              <w:t>Date</w:t>
            </w:r>
          </w:p>
        </w:tc>
        <w:tc>
          <w:tcPr>
            <w:tcW w:w="3998" w:type="dxa"/>
            <w:gridSpan w:val="2"/>
            <w:tcBorders>
              <w:top w:val="nil"/>
              <w:left w:val="nil"/>
              <w:bottom w:val="nil"/>
              <w:right w:val="single" w:sz="8" w:space="0" w:color="000000"/>
            </w:tcBorders>
            <w:shd w:val="clear" w:color="auto" w:fill="4EB062"/>
            <w:vAlign w:val="center"/>
            <w:hideMark/>
          </w:tcPr>
          <w:p w14:paraId="6B1731DF" w14:textId="77777777" w:rsidR="006D3DCA" w:rsidRDefault="006D3DCA">
            <w:pPr>
              <w:spacing w:before="146" w:after="118" w:line="210" w:lineRule="exact"/>
              <w:jc w:val="center"/>
              <w:textAlignment w:val="baseline"/>
              <w:rPr>
                <w:b/>
                <w:bCs/>
                <w:color w:val="FFFFFF"/>
                <w:sz w:val="18"/>
                <w:szCs w:val="18"/>
              </w:rPr>
            </w:pPr>
            <w:r>
              <w:rPr>
                <w:b/>
                <w:bCs/>
                <w:color w:val="FFFFFF"/>
                <w:sz w:val="18"/>
                <w:szCs w:val="18"/>
              </w:rPr>
              <w:t>Webinar Link</w:t>
            </w:r>
          </w:p>
        </w:tc>
      </w:tr>
      <w:tr w:rsidR="006D3DCA" w14:paraId="5AA49F8B" w14:textId="77777777" w:rsidTr="006D3DCA">
        <w:trPr>
          <w:trHeight w:val="1291"/>
        </w:trPr>
        <w:tc>
          <w:tcPr>
            <w:tcW w:w="2821" w:type="dxa"/>
            <w:tcBorders>
              <w:top w:val="nil"/>
              <w:left w:val="nil"/>
              <w:bottom w:val="single" w:sz="8" w:space="0" w:color="000000"/>
              <w:right w:val="single" w:sz="8" w:space="0" w:color="000000"/>
            </w:tcBorders>
            <w:shd w:val="clear" w:color="auto" w:fill="E8ECEA"/>
            <w:vAlign w:val="center"/>
            <w:hideMark/>
          </w:tcPr>
          <w:p w14:paraId="1EAFD057" w14:textId="77777777" w:rsidR="006D3DCA" w:rsidRDefault="006D3DCA">
            <w:pPr>
              <w:spacing w:before="268" w:after="297" w:line="240" w:lineRule="exact"/>
              <w:ind w:left="180" w:right="648"/>
              <w:textAlignment w:val="baseline"/>
              <w:rPr>
                <w:rFonts w:ascii="Tahoma" w:hAnsi="Tahoma" w:cs="Tahoma"/>
                <w:color w:val="000000"/>
                <w:sz w:val="17"/>
                <w:szCs w:val="17"/>
              </w:rPr>
            </w:pPr>
            <w:r>
              <w:rPr>
                <w:rFonts w:ascii="Tahoma" w:hAnsi="Tahoma" w:cs="Tahoma"/>
                <w:color w:val="000000"/>
                <w:sz w:val="17"/>
                <w:szCs w:val="17"/>
              </w:rPr>
              <w:t>Challenges of Overseas Visitors Charging Regulations</w:t>
            </w:r>
          </w:p>
        </w:tc>
        <w:tc>
          <w:tcPr>
            <w:tcW w:w="6521" w:type="dxa"/>
            <w:gridSpan w:val="2"/>
            <w:tcBorders>
              <w:top w:val="nil"/>
              <w:left w:val="nil"/>
              <w:bottom w:val="single" w:sz="8" w:space="0" w:color="000000"/>
              <w:right w:val="single" w:sz="8" w:space="0" w:color="000000"/>
            </w:tcBorders>
            <w:shd w:val="clear" w:color="auto" w:fill="E8ECEA"/>
            <w:hideMark/>
          </w:tcPr>
          <w:p w14:paraId="59D84955" w14:textId="77777777" w:rsidR="006D3DCA" w:rsidRDefault="006D3DCA">
            <w:pPr>
              <w:spacing w:before="147" w:after="178" w:line="240" w:lineRule="exact"/>
              <w:ind w:left="180" w:right="216"/>
              <w:textAlignment w:val="baseline"/>
              <w:rPr>
                <w:rFonts w:ascii="Tahoma" w:hAnsi="Tahoma" w:cs="Tahoma"/>
                <w:color w:val="000000"/>
                <w:spacing w:val="5"/>
                <w:sz w:val="17"/>
                <w:szCs w:val="17"/>
              </w:rPr>
            </w:pPr>
            <w:r>
              <w:rPr>
                <w:rFonts w:ascii="Tahoma" w:hAnsi="Tahoma" w:cs="Tahoma"/>
                <w:color w:val="000000"/>
                <w:spacing w:val="5"/>
                <w:sz w:val="17"/>
                <w:szCs w:val="17"/>
              </w:rPr>
              <w:t>Hospital Trusts are required to charge overseas visitors for certain treatments. This raises difficult questions of identifying overseas visitors and deciding what treatment can or must be provided. David Lawson reviews the cases and draws out how the questions should be approached.</w:t>
            </w:r>
          </w:p>
        </w:tc>
        <w:tc>
          <w:tcPr>
            <w:tcW w:w="1492" w:type="dxa"/>
            <w:gridSpan w:val="2"/>
            <w:tcBorders>
              <w:top w:val="nil"/>
              <w:left w:val="nil"/>
              <w:bottom w:val="single" w:sz="8" w:space="0" w:color="000000"/>
              <w:right w:val="single" w:sz="8" w:space="0" w:color="000000"/>
            </w:tcBorders>
            <w:shd w:val="clear" w:color="auto" w:fill="E8ECEA"/>
            <w:vAlign w:val="center"/>
            <w:hideMark/>
          </w:tcPr>
          <w:p w14:paraId="598236C4" w14:textId="77777777" w:rsidR="006D3DCA" w:rsidRDefault="006D3DCA">
            <w:pPr>
              <w:spacing w:before="535" w:after="538" w:line="212" w:lineRule="exact"/>
              <w:jc w:val="center"/>
              <w:textAlignment w:val="baseline"/>
              <w:rPr>
                <w:rFonts w:ascii="Tahoma" w:hAnsi="Tahoma" w:cs="Tahoma"/>
                <w:color w:val="000000"/>
                <w:sz w:val="17"/>
                <w:szCs w:val="17"/>
              </w:rPr>
            </w:pPr>
            <w:r>
              <w:rPr>
                <w:rFonts w:ascii="Tahoma" w:hAnsi="Tahoma" w:cs="Tahoma"/>
                <w:color w:val="000000"/>
                <w:sz w:val="17"/>
                <w:szCs w:val="17"/>
              </w:rPr>
              <w:t>8 March</w:t>
            </w:r>
          </w:p>
        </w:tc>
        <w:tc>
          <w:tcPr>
            <w:tcW w:w="3998" w:type="dxa"/>
            <w:gridSpan w:val="2"/>
            <w:tcBorders>
              <w:top w:val="nil"/>
              <w:left w:val="nil"/>
              <w:bottom w:val="single" w:sz="8" w:space="0" w:color="000000"/>
              <w:right w:val="single" w:sz="8" w:space="0" w:color="000000"/>
            </w:tcBorders>
            <w:shd w:val="clear" w:color="auto" w:fill="E8ECEA"/>
            <w:hideMark/>
          </w:tcPr>
          <w:p w14:paraId="737BE4D3" w14:textId="77777777" w:rsidR="006D3DCA" w:rsidRDefault="006D3DCA">
            <w:pPr>
              <w:spacing w:before="117" w:line="214" w:lineRule="exact"/>
              <w:ind w:left="144"/>
              <w:textAlignment w:val="baseline"/>
              <w:rPr>
                <w:rFonts w:ascii="Tahoma" w:hAnsi="Tahoma" w:cs="Tahoma"/>
                <w:color w:val="000000"/>
                <w:sz w:val="17"/>
                <w:szCs w:val="17"/>
              </w:rPr>
            </w:pPr>
            <w:r>
              <w:rPr>
                <w:rFonts w:ascii="Tahoma" w:hAnsi="Tahoma" w:cs="Tahoma"/>
                <w:color w:val="000000"/>
                <w:sz w:val="17"/>
                <w:szCs w:val="17"/>
              </w:rPr>
              <w:t>On Demand Page</w:t>
            </w:r>
            <w:r>
              <w:rPr>
                <w:rFonts w:ascii="Tahoma" w:hAnsi="Tahoma" w:cs="Tahoma"/>
                <w:b/>
                <w:bCs/>
                <w:color w:val="4EB062"/>
                <w:sz w:val="17"/>
                <w:szCs w:val="17"/>
              </w:rPr>
              <w:t xml:space="preserve"> Events | Bevan Brittan LLP</w:t>
            </w:r>
          </w:p>
          <w:p w14:paraId="73067ADF" w14:textId="77777777" w:rsidR="006D3DCA" w:rsidRDefault="006D3DCA">
            <w:pPr>
              <w:spacing w:before="115" w:after="119" w:line="240" w:lineRule="exact"/>
              <w:ind w:left="216" w:right="504"/>
              <w:textAlignment w:val="baseline"/>
              <w:rPr>
                <w:rFonts w:ascii="Tahoma" w:hAnsi="Tahoma" w:cs="Tahoma"/>
                <w:color w:val="000000"/>
                <w:spacing w:val="-5"/>
                <w:sz w:val="17"/>
                <w:szCs w:val="17"/>
              </w:rPr>
            </w:pPr>
            <w:r>
              <w:rPr>
                <w:rFonts w:ascii="Tahoma" w:hAnsi="Tahoma" w:cs="Tahoma"/>
                <w:color w:val="000000"/>
                <w:spacing w:val="-5"/>
                <w:sz w:val="17"/>
                <w:szCs w:val="17"/>
              </w:rPr>
              <w:t>This webinar specifically is</w:t>
            </w:r>
            <w:r>
              <w:rPr>
                <w:rFonts w:ascii="Tahoma" w:hAnsi="Tahoma" w:cs="Tahoma"/>
                <w:b/>
                <w:bCs/>
                <w:color w:val="4EB062"/>
                <w:spacing w:val="-5"/>
                <w:sz w:val="17"/>
                <w:szCs w:val="17"/>
              </w:rPr>
              <w:t xml:space="preserve"> </w:t>
            </w:r>
            <w:hyperlink r:id="rId5" w:history="1">
              <w:r>
                <w:rPr>
                  <w:rStyle w:val="Hyperlink"/>
                  <w:rFonts w:ascii="Tahoma" w:hAnsi="Tahoma" w:cs="Tahoma"/>
                  <w:b/>
                  <w:bCs/>
                  <w:spacing w:val="-5"/>
                  <w:sz w:val="17"/>
                  <w:szCs w:val="17"/>
                </w:rPr>
                <w:t>TRAINING –</w:t>
              </w:r>
            </w:hyperlink>
            <w:r>
              <w:rPr>
                <w:rFonts w:ascii="Tahoma" w:hAnsi="Tahoma" w:cs="Tahoma"/>
                <w:b/>
                <w:bCs/>
                <w:color w:val="4EB062"/>
                <w:spacing w:val="-5"/>
                <w:sz w:val="17"/>
                <w:szCs w:val="17"/>
              </w:rPr>
              <w:t xml:space="preserve"> </w:t>
            </w:r>
            <w:hyperlink r:id="rId6" w:history="1">
              <w:r>
                <w:rPr>
                  <w:rStyle w:val="Hyperlink"/>
                  <w:rFonts w:ascii="Tahoma" w:hAnsi="Tahoma" w:cs="Tahoma"/>
                  <w:b/>
                  <w:bCs/>
                  <w:spacing w:val="-5"/>
                  <w:sz w:val="17"/>
                  <w:szCs w:val="17"/>
                </w:rPr>
                <w:t>Challenges of overseas visitors charging</w:t>
              </w:r>
            </w:hyperlink>
            <w:r>
              <w:rPr>
                <w:rFonts w:ascii="Tahoma" w:hAnsi="Tahoma" w:cs="Tahoma"/>
                <w:b/>
                <w:bCs/>
                <w:color w:val="4EB062"/>
                <w:spacing w:val="-5"/>
                <w:sz w:val="17"/>
                <w:szCs w:val="17"/>
              </w:rPr>
              <w:t xml:space="preserve"> </w:t>
            </w:r>
            <w:hyperlink r:id="rId7" w:history="1">
              <w:r>
                <w:rPr>
                  <w:rStyle w:val="Hyperlink"/>
                  <w:rFonts w:ascii="Tahoma" w:hAnsi="Tahoma" w:cs="Tahoma"/>
                  <w:b/>
                  <w:bCs/>
                  <w:spacing w:val="-5"/>
                  <w:sz w:val="17"/>
                  <w:szCs w:val="17"/>
                </w:rPr>
                <w:t>regulations | Bevan Brittan LLP</w:t>
              </w:r>
            </w:hyperlink>
            <w:r>
              <w:rPr>
                <w:rFonts w:ascii="Tahoma" w:hAnsi="Tahoma" w:cs="Tahoma"/>
                <w:b/>
                <w:bCs/>
                <w:color w:val="4EB062"/>
                <w:spacing w:val="-5"/>
                <w:sz w:val="17"/>
                <w:szCs w:val="17"/>
              </w:rPr>
              <w:t xml:space="preserve"> </w:t>
            </w:r>
          </w:p>
        </w:tc>
      </w:tr>
      <w:tr w:rsidR="006D3DCA" w14:paraId="3A33B120" w14:textId="77777777" w:rsidTr="006D3DCA">
        <w:trPr>
          <w:trHeight w:val="1186"/>
        </w:trPr>
        <w:tc>
          <w:tcPr>
            <w:tcW w:w="2821" w:type="dxa"/>
            <w:tcBorders>
              <w:top w:val="nil"/>
              <w:left w:val="nil"/>
              <w:bottom w:val="single" w:sz="8" w:space="0" w:color="000000"/>
              <w:right w:val="single" w:sz="8" w:space="0" w:color="000000"/>
            </w:tcBorders>
            <w:shd w:val="clear" w:color="auto" w:fill="E8ECEA"/>
            <w:vAlign w:val="center"/>
            <w:hideMark/>
          </w:tcPr>
          <w:p w14:paraId="78896BF0" w14:textId="77777777" w:rsidR="006D3DCA" w:rsidRDefault="006D3DCA">
            <w:pPr>
              <w:spacing w:before="339" w:after="356" w:line="240" w:lineRule="exact"/>
              <w:ind w:left="180"/>
              <w:textAlignment w:val="baseline"/>
              <w:rPr>
                <w:rFonts w:ascii="Tahoma" w:hAnsi="Tahoma" w:cs="Tahoma"/>
                <w:color w:val="000000"/>
                <w:sz w:val="17"/>
                <w:szCs w:val="17"/>
              </w:rPr>
            </w:pPr>
            <w:r>
              <w:rPr>
                <w:rFonts w:ascii="Tahoma" w:hAnsi="Tahoma" w:cs="Tahoma"/>
                <w:color w:val="000000"/>
                <w:sz w:val="17"/>
                <w:szCs w:val="17"/>
              </w:rPr>
              <w:t>Controlling and coercive behaviour</w:t>
            </w:r>
          </w:p>
        </w:tc>
        <w:tc>
          <w:tcPr>
            <w:tcW w:w="6521" w:type="dxa"/>
            <w:gridSpan w:val="2"/>
            <w:tcBorders>
              <w:top w:val="nil"/>
              <w:left w:val="nil"/>
              <w:bottom w:val="single" w:sz="8" w:space="0" w:color="000000"/>
              <w:right w:val="single" w:sz="8" w:space="0" w:color="000000"/>
            </w:tcBorders>
            <w:shd w:val="clear" w:color="auto" w:fill="E8ECEA"/>
            <w:hideMark/>
          </w:tcPr>
          <w:p w14:paraId="4AFECB3A" w14:textId="77777777" w:rsidR="006D3DCA" w:rsidRDefault="006D3DCA">
            <w:pPr>
              <w:spacing w:before="100" w:after="115" w:line="240" w:lineRule="exact"/>
              <w:ind w:left="180" w:right="180"/>
              <w:textAlignment w:val="baseline"/>
              <w:rPr>
                <w:rFonts w:ascii="Tahoma" w:hAnsi="Tahoma" w:cs="Tahoma"/>
                <w:color w:val="000000"/>
                <w:spacing w:val="5"/>
                <w:sz w:val="17"/>
                <w:szCs w:val="17"/>
              </w:rPr>
            </w:pPr>
            <w:r>
              <w:rPr>
                <w:rFonts w:ascii="Tahoma" w:hAnsi="Tahoma" w:cs="Tahoma"/>
                <w:color w:val="000000"/>
                <w:spacing w:val="5"/>
                <w:sz w:val="17"/>
                <w:szCs w:val="17"/>
              </w:rPr>
              <w:t xml:space="preserve">Ella Garside (Senior Independent Domestic and Sexual Violence Advisor from Next Link Domestic Abuse Services) and Bethany </w:t>
            </w:r>
            <w:proofErr w:type="spellStart"/>
            <w:r>
              <w:rPr>
                <w:rFonts w:ascii="Tahoma" w:hAnsi="Tahoma" w:cs="Tahoma"/>
                <w:color w:val="000000"/>
                <w:spacing w:val="5"/>
                <w:sz w:val="17"/>
                <w:szCs w:val="17"/>
              </w:rPr>
              <w:t>Scarsbrook</w:t>
            </w:r>
            <w:proofErr w:type="spellEnd"/>
            <w:r>
              <w:rPr>
                <w:rFonts w:ascii="Tahoma" w:hAnsi="Tahoma" w:cs="Tahoma"/>
                <w:color w:val="000000"/>
                <w:spacing w:val="5"/>
                <w:sz w:val="17"/>
                <w:szCs w:val="17"/>
              </w:rPr>
              <w:t xml:space="preserve"> (St John’s Chambers) will look at understanding the impact of controlling and coercive behaviour and the practical and legal issues that arise from it.</w:t>
            </w:r>
          </w:p>
        </w:tc>
        <w:tc>
          <w:tcPr>
            <w:tcW w:w="1492" w:type="dxa"/>
            <w:gridSpan w:val="2"/>
            <w:tcBorders>
              <w:top w:val="nil"/>
              <w:left w:val="nil"/>
              <w:bottom w:val="single" w:sz="8" w:space="0" w:color="000000"/>
              <w:right w:val="single" w:sz="8" w:space="0" w:color="000000"/>
            </w:tcBorders>
            <w:shd w:val="clear" w:color="auto" w:fill="E8ECEA"/>
            <w:vAlign w:val="center"/>
            <w:hideMark/>
          </w:tcPr>
          <w:p w14:paraId="2BC73F6C" w14:textId="77777777" w:rsidR="006D3DCA" w:rsidRDefault="006D3DCA">
            <w:pPr>
              <w:spacing w:before="487" w:after="475" w:line="213" w:lineRule="exact"/>
              <w:jc w:val="center"/>
              <w:textAlignment w:val="baseline"/>
              <w:rPr>
                <w:rFonts w:ascii="Tahoma" w:hAnsi="Tahoma" w:cs="Tahoma"/>
                <w:color w:val="000000"/>
                <w:sz w:val="17"/>
                <w:szCs w:val="17"/>
              </w:rPr>
            </w:pPr>
            <w:r>
              <w:rPr>
                <w:rFonts w:ascii="Tahoma" w:hAnsi="Tahoma" w:cs="Tahoma"/>
                <w:color w:val="000000"/>
                <w:sz w:val="17"/>
                <w:szCs w:val="17"/>
              </w:rPr>
              <w:t>3 May</w:t>
            </w:r>
          </w:p>
        </w:tc>
        <w:tc>
          <w:tcPr>
            <w:tcW w:w="3998" w:type="dxa"/>
            <w:gridSpan w:val="2"/>
            <w:tcBorders>
              <w:top w:val="nil"/>
              <w:left w:val="nil"/>
              <w:bottom w:val="single" w:sz="8" w:space="0" w:color="000000"/>
              <w:right w:val="single" w:sz="8" w:space="0" w:color="000000"/>
            </w:tcBorders>
            <w:shd w:val="clear" w:color="auto" w:fill="E8ECEA"/>
            <w:vAlign w:val="center"/>
            <w:hideMark/>
          </w:tcPr>
          <w:p w14:paraId="15D8D36D" w14:textId="77777777" w:rsidR="006D3DCA" w:rsidRDefault="006D3DCA">
            <w:pPr>
              <w:spacing w:before="220" w:after="235" w:line="240" w:lineRule="exact"/>
              <w:ind w:left="180" w:right="576"/>
              <w:jc w:val="both"/>
              <w:textAlignment w:val="baseline"/>
              <w:rPr>
                <w:rFonts w:ascii="Tahoma" w:hAnsi="Tahoma" w:cs="Tahoma"/>
                <w:b/>
                <w:bCs/>
                <w:color w:val="4EB062"/>
                <w:spacing w:val="-9"/>
                <w:sz w:val="17"/>
                <w:szCs w:val="17"/>
              </w:rPr>
            </w:pPr>
            <w:hyperlink r:id="rId8" w:history="1">
              <w:r>
                <w:rPr>
                  <w:rStyle w:val="Hyperlink"/>
                  <w:rFonts w:ascii="Tahoma" w:hAnsi="Tahoma" w:cs="Tahoma"/>
                  <w:b/>
                  <w:bCs/>
                  <w:spacing w:val="-9"/>
                  <w:sz w:val="17"/>
                  <w:szCs w:val="17"/>
                </w:rPr>
                <w:t>https://bevanbrittan.zoom.us/webinar/</w:t>
              </w:r>
            </w:hyperlink>
            <w:r>
              <w:rPr>
                <w:rFonts w:ascii="Tahoma" w:hAnsi="Tahoma" w:cs="Tahoma"/>
                <w:b/>
                <w:bCs/>
                <w:color w:val="4EB062"/>
                <w:spacing w:val="-9"/>
                <w:sz w:val="17"/>
                <w:szCs w:val="17"/>
              </w:rPr>
              <w:t xml:space="preserve"> </w:t>
            </w:r>
            <w:hyperlink r:id="rId9" w:history="1">
              <w:r>
                <w:rPr>
                  <w:rStyle w:val="Hyperlink"/>
                  <w:rFonts w:ascii="Tahoma" w:hAnsi="Tahoma" w:cs="Tahoma"/>
                  <w:b/>
                  <w:bCs/>
                  <w:spacing w:val="-9"/>
                  <w:sz w:val="17"/>
                  <w:szCs w:val="17"/>
                </w:rPr>
                <w:t>register/3516473390929/WN_PoYrx7e_</w:t>
              </w:r>
            </w:hyperlink>
            <w:r>
              <w:rPr>
                <w:rFonts w:ascii="Tahoma" w:hAnsi="Tahoma" w:cs="Tahoma"/>
                <w:b/>
                <w:bCs/>
                <w:color w:val="4EB062"/>
                <w:spacing w:val="-9"/>
                <w:sz w:val="17"/>
                <w:szCs w:val="17"/>
              </w:rPr>
              <w:t xml:space="preserve"> </w:t>
            </w:r>
            <w:hyperlink r:id="rId10" w:history="1">
              <w:r>
                <w:rPr>
                  <w:rStyle w:val="Hyperlink"/>
                  <w:rFonts w:ascii="Tahoma" w:hAnsi="Tahoma" w:cs="Tahoma"/>
                  <w:b/>
                  <w:bCs/>
                  <w:spacing w:val="-9"/>
                  <w:sz w:val="17"/>
                  <w:szCs w:val="17"/>
                </w:rPr>
                <w:t>TcC1i_sPqhkspg</w:t>
              </w:r>
            </w:hyperlink>
            <w:r>
              <w:rPr>
                <w:rFonts w:ascii="Tahoma" w:hAnsi="Tahoma" w:cs="Tahoma"/>
                <w:b/>
                <w:bCs/>
                <w:color w:val="4EB062"/>
                <w:spacing w:val="-9"/>
                <w:sz w:val="17"/>
                <w:szCs w:val="17"/>
              </w:rPr>
              <w:t xml:space="preserve"> </w:t>
            </w:r>
          </w:p>
        </w:tc>
      </w:tr>
      <w:tr w:rsidR="006D3DCA" w14:paraId="184EDD0C" w14:textId="77777777" w:rsidTr="006D3DCA">
        <w:trPr>
          <w:trHeight w:val="955"/>
        </w:trPr>
        <w:tc>
          <w:tcPr>
            <w:tcW w:w="2821" w:type="dxa"/>
            <w:tcBorders>
              <w:top w:val="nil"/>
              <w:left w:val="nil"/>
              <w:bottom w:val="single" w:sz="8" w:space="0" w:color="000000"/>
              <w:right w:val="single" w:sz="8" w:space="0" w:color="000000"/>
            </w:tcBorders>
            <w:shd w:val="clear" w:color="auto" w:fill="E8ECEA"/>
            <w:vAlign w:val="center"/>
            <w:hideMark/>
          </w:tcPr>
          <w:p w14:paraId="6C1ED8C3" w14:textId="77777777" w:rsidR="006D3DCA" w:rsidRDefault="006D3DCA">
            <w:pPr>
              <w:spacing w:before="224" w:after="250" w:line="240" w:lineRule="exact"/>
              <w:ind w:left="180"/>
              <w:textAlignment w:val="baseline"/>
              <w:rPr>
                <w:rFonts w:ascii="Tahoma" w:hAnsi="Tahoma" w:cs="Tahoma"/>
                <w:color w:val="000000"/>
                <w:spacing w:val="6"/>
                <w:sz w:val="17"/>
                <w:szCs w:val="17"/>
              </w:rPr>
            </w:pPr>
            <w:r>
              <w:rPr>
                <w:rFonts w:ascii="Tahoma" w:hAnsi="Tahoma" w:cs="Tahoma"/>
                <w:color w:val="000000"/>
                <w:spacing w:val="6"/>
                <w:sz w:val="17"/>
                <w:szCs w:val="17"/>
              </w:rPr>
              <w:t>Challenges to treatment limitation within critical care</w:t>
            </w:r>
          </w:p>
        </w:tc>
        <w:tc>
          <w:tcPr>
            <w:tcW w:w="6521" w:type="dxa"/>
            <w:gridSpan w:val="2"/>
            <w:tcBorders>
              <w:top w:val="nil"/>
              <w:left w:val="nil"/>
              <w:bottom w:val="single" w:sz="8" w:space="0" w:color="000000"/>
              <w:right w:val="single" w:sz="8" w:space="0" w:color="000000"/>
            </w:tcBorders>
            <w:shd w:val="clear" w:color="auto" w:fill="E8ECEA"/>
            <w:vAlign w:val="center"/>
            <w:hideMark/>
          </w:tcPr>
          <w:p w14:paraId="766E9D42" w14:textId="77777777" w:rsidR="006D3DCA" w:rsidRDefault="006D3DCA">
            <w:pPr>
              <w:spacing w:before="105" w:after="129" w:line="240" w:lineRule="exact"/>
              <w:ind w:left="180" w:right="324"/>
              <w:textAlignment w:val="baseline"/>
              <w:rPr>
                <w:rFonts w:ascii="Tahoma" w:hAnsi="Tahoma" w:cs="Tahoma"/>
                <w:color w:val="000000"/>
                <w:sz w:val="17"/>
                <w:szCs w:val="17"/>
              </w:rPr>
            </w:pPr>
            <w:r>
              <w:rPr>
                <w:rFonts w:ascii="Tahoma" w:hAnsi="Tahoma" w:cs="Tahoma"/>
                <w:color w:val="000000"/>
                <w:sz w:val="17"/>
                <w:szCs w:val="17"/>
              </w:rPr>
              <w:t>Dr Dominic Bell, a Consultant in Intensive Care and Anaesthesia will consider scenarios where consideration is given to treatment limitations and decision-making.</w:t>
            </w:r>
          </w:p>
        </w:tc>
        <w:tc>
          <w:tcPr>
            <w:tcW w:w="1492" w:type="dxa"/>
            <w:gridSpan w:val="2"/>
            <w:tcBorders>
              <w:top w:val="nil"/>
              <w:left w:val="nil"/>
              <w:bottom w:val="single" w:sz="8" w:space="0" w:color="000000"/>
              <w:right w:val="single" w:sz="8" w:space="0" w:color="000000"/>
            </w:tcBorders>
            <w:shd w:val="clear" w:color="auto" w:fill="E8ECEA"/>
            <w:vAlign w:val="center"/>
            <w:hideMark/>
          </w:tcPr>
          <w:p w14:paraId="0C93E6E3" w14:textId="77777777" w:rsidR="006D3DCA" w:rsidRDefault="006D3DCA">
            <w:pPr>
              <w:spacing w:before="372" w:after="369" w:line="213" w:lineRule="exact"/>
              <w:jc w:val="center"/>
              <w:textAlignment w:val="baseline"/>
              <w:rPr>
                <w:rFonts w:ascii="Tahoma" w:hAnsi="Tahoma" w:cs="Tahoma"/>
                <w:color w:val="000000"/>
                <w:sz w:val="17"/>
                <w:szCs w:val="17"/>
              </w:rPr>
            </w:pPr>
            <w:r>
              <w:rPr>
                <w:rFonts w:ascii="Tahoma" w:hAnsi="Tahoma" w:cs="Tahoma"/>
                <w:color w:val="000000"/>
                <w:sz w:val="17"/>
                <w:szCs w:val="17"/>
              </w:rPr>
              <w:t>10 May</w:t>
            </w:r>
          </w:p>
        </w:tc>
        <w:tc>
          <w:tcPr>
            <w:tcW w:w="3998" w:type="dxa"/>
            <w:gridSpan w:val="2"/>
            <w:tcBorders>
              <w:top w:val="nil"/>
              <w:left w:val="nil"/>
              <w:bottom w:val="single" w:sz="8" w:space="0" w:color="000000"/>
              <w:right w:val="single" w:sz="8" w:space="0" w:color="000000"/>
            </w:tcBorders>
            <w:shd w:val="clear" w:color="auto" w:fill="E8ECEA"/>
            <w:vAlign w:val="center"/>
            <w:hideMark/>
          </w:tcPr>
          <w:p w14:paraId="210D5A53" w14:textId="77777777" w:rsidR="006D3DCA" w:rsidRDefault="006D3DCA">
            <w:pPr>
              <w:spacing w:before="225" w:after="249" w:line="240" w:lineRule="exact"/>
              <w:ind w:left="180"/>
              <w:textAlignment w:val="baseline"/>
              <w:rPr>
                <w:rFonts w:ascii="Tahoma" w:hAnsi="Tahoma" w:cs="Tahoma"/>
                <w:b/>
                <w:bCs/>
                <w:color w:val="4EB062"/>
                <w:sz w:val="17"/>
                <w:szCs w:val="17"/>
              </w:rPr>
            </w:pPr>
            <w:hyperlink r:id="rId11" w:history="1">
              <w:r>
                <w:rPr>
                  <w:rStyle w:val="Hyperlink"/>
                  <w:rFonts w:ascii="Tahoma" w:hAnsi="Tahoma" w:cs="Tahoma"/>
                  <w:b/>
                  <w:bCs/>
                  <w:sz w:val="17"/>
                  <w:szCs w:val="17"/>
                </w:rPr>
                <w:t>https://register.gotowebinar.com/</w:t>
              </w:r>
            </w:hyperlink>
            <w:r>
              <w:rPr>
                <w:rFonts w:ascii="Tahoma" w:hAnsi="Tahoma" w:cs="Tahoma"/>
                <w:b/>
                <w:bCs/>
                <w:color w:val="4EB062"/>
                <w:sz w:val="17"/>
                <w:szCs w:val="17"/>
              </w:rPr>
              <w:t xml:space="preserve"> </w:t>
            </w:r>
            <w:hyperlink r:id="rId12" w:history="1">
              <w:r>
                <w:rPr>
                  <w:rStyle w:val="Hyperlink"/>
                  <w:rFonts w:ascii="Tahoma" w:hAnsi="Tahoma" w:cs="Tahoma"/>
                  <w:b/>
                  <w:bCs/>
                  <w:sz w:val="17"/>
                  <w:szCs w:val="17"/>
                </w:rPr>
                <w:t>register/1776669373238439183</w:t>
              </w:r>
            </w:hyperlink>
            <w:r>
              <w:rPr>
                <w:rFonts w:ascii="Tahoma" w:hAnsi="Tahoma" w:cs="Tahoma"/>
                <w:b/>
                <w:bCs/>
                <w:color w:val="4EB062"/>
                <w:sz w:val="17"/>
                <w:szCs w:val="17"/>
              </w:rPr>
              <w:t xml:space="preserve"> </w:t>
            </w:r>
          </w:p>
        </w:tc>
      </w:tr>
      <w:tr w:rsidR="006D3DCA" w14:paraId="5733D6CB" w14:textId="77777777" w:rsidTr="006D3DCA">
        <w:trPr>
          <w:trHeight w:val="1181"/>
        </w:trPr>
        <w:tc>
          <w:tcPr>
            <w:tcW w:w="2821" w:type="dxa"/>
            <w:tcBorders>
              <w:top w:val="nil"/>
              <w:left w:val="nil"/>
              <w:bottom w:val="single" w:sz="8" w:space="0" w:color="000000"/>
              <w:right w:val="single" w:sz="8" w:space="0" w:color="000000"/>
            </w:tcBorders>
            <w:shd w:val="clear" w:color="auto" w:fill="E8ECEA"/>
            <w:hideMark/>
          </w:tcPr>
          <w:p w14:paraId="2482E65C" w14:textId="77777777" w:rsidR="006D3DCA" w:rsidRDefault="006D3DCA">
            <w:pPr>
              <w:spacing w:before="95" w:after="125" w:line="240" w:lineRule="exact"/>
              <w:ind w:left="180"/>
              <w:textAlignment w:val="baseline"/>
              <w:rPr>
                <w:rFonts w:ascii="Tahoma" w:hAnsi="Tahoma" w:cs="Tahoma"/>
                <w:color w:val="000000"/>
                <w:sz w:val="17"/>
                <w:szCs w:val="17"/>
              </w:rPr>
            </w:pPr>
            <w:r>
              <w:rPr>
                <w:rFonts w:ascii="Tahoma" w:hAnsi="Tahoma" w:cs="Tahoma"/>
                <w:color w:val="000000"/>
                <w:sz w:val="17"/>
                <w:szCs w:val="17"/>
              </w:rPr>
              <w:t>Children and Young People’s Treatment: When Parents, Doctors and Local Authority Parents Disagree</w:t>
            </w:r>
          </w:p>
        </w:tc>
        <w:tc>
          <w:tcPr>
            <w:tcW w:w="6521" w:type="dxa"/>
            <w:gridSpan w:val="2"/>
            <w:tcBorders>
              <w:top w:val="nil"/>
              <w:left w:val="nil"/>
              <w:bottom w:val="single" w:sz="8" w:space="0" w:color="000000"/>
              <w:right w:val="single" w:sz="8" w:space="0" w:color="000000"/>
            </w:tcBorders>
            <w:shd w:val="clear" w:color="auto" w:fill="E8ECEA"/>
            <w:hideMark/>
          </w:tcPr>
          <w:p w14:paraId="4CCC1876" w14:textId="77777777" w:rsidR="006D3DCA" w:rsidRDefault="006D3DCA">
            <w:pPr>
              <w:spacing w:before="95" w:after="125" w:line="240" w:lineRule="exact"/>
              <w:ind w:left="180" w:right="360"/>
              <w:textAlignment w:val="baseline"/>
              <w:rPr>
                <w:rFonts w:ascii="Tahoma" w:hAnsi="Tahoma" w:cs="Tahoma"/>
                <w:color w:val="000000"/>
                <w:sz w:val="17"/>
                <w:szCs w:val="17"/>
              </w:rPr>
            </w:pPr>
            <w:r>
              <w:rPr>
                <w:rFonts w:ascii="Tahoma" w:hAnsi="Tahoma" w:cs="Tahoma"/>
                <w:color w:val="000000"/>
                <w:sz w:val="17"/>
                <w:szCs w:val="17"/>
              </w:rPr>
              <w:t>From vaccination to life-sustaining treatment – who can consent when the patient is under 18 and what happens when there is no agreement about the best way forward? This session will be presented by Katie Gollop QC of Serjeants’ Inn Chambers</w:t>
            </w:r>
          </w:p>
        </w:tc>
        <w:tc>
          <w:tcPr>
            <w:tcW w:w="1492" w:type="dxa"/>
            <w:gridSpan w:val="2"/>
            <w:tcBorders>
              <w:top w:val="nil"/>
              <w:left w:val="nil"/>
              <w:bottom w:val="single" w:sz="8" w:space="0" w:color="000000"/>
              <w:right w:val="single" w:sz="8" w:space="0" w:color="000000"/>
            </w:tcBorders>
            <w:shd w:val="clear" w:color="auto" w:fill="E8ECEA"/>
            <w:vAlign w:val="center"/>
            <w:hideMark/>
          </w:tcPr>
          <w:p w14:paraId="4CD333D1" w14:textId="77777777" w:rsidR="006D3DCA" w:rsidRDefault="006D3DCA">
            <w:pPr>
              <w:spacing w:before="482" w:after="486" w:line="212" w:lineRule="exact"/>
              <w:jc w:val="center"/>
              <w:textAlignment w:val="baseline"/>
              <w:rPr>
                <w:rFonts w:ascii="Tahoma" w:hAnsi="Tahoma" w:cs="Tahoma"/>
                <w:color w:val="000000"/>
                <w:sz w:val="17"/>
                <w:szCs w:val="17"/>
              </w:rPr>
            </w:pPr>
            <w:r>
              <w:rPr>
                <w:rFonts w:ascii="Tahoma" w:hAnsi="Tahoma" w:cs="Tahoma"/>
                <w:color w:val="000000"/>
                <w:sz w:val="17"/>
                <w:szCs w:val="17"/>
              </w:rPr>
              <w:t>14 June</w:t>
            </w:r>
          </w:p>
        </w:tc>
        <w:tc>
          <w:tcPr>
            <w:tcW w:w="3998" w:type="dxa"/>
            <w:gridSpan w:val="2"/>
            <w:tcBorders>
              <w:top w:val="nil"/>
              <w:left w:val="nil"/>
              <w:bottom w:val="single" w:sz="8" w:space="0" w:color="000000"/>
              <w:right w:val="single" w:sz="8" w:space="0" w:color="000000"/>
            </w:tcBorders>
            <w:shd w:val="clear" w:color="auto" w:fill="E8ECEA"/>
            <w:vAlign w:val="center"/>
            <w:hideMark/>
          </w:tcPr>
          <w:p w14:paraId="5D77C7AB" w14:textId="77777777" w:rsidR="006D3DCA" w:rsidRDefault="006D3DCA">
            <w:pPr>
              <w:spacing w:before="215" w:after="245" w:line="240" w:lineRule="exact"/>
              <w:ind w:left="180"/>
              <w:textAlignment w:val="baseline"/>
              <w:rPr>
                <w:rFonts w:ascii="Tahoma" w:hAnsi="Tahoma" w:cs="Tahoma"/>
                <w:b/>
                <w:bCs/>
                <w:color w:val="4EB062"/>
                <w:sz w:val="17"/>
                <w:szCs w:val="17"/>
              </w:rPr>
            </w:pPr>
            <w:hyperlink r:id="rId13" w:history="1">
              <w:r>
                <w:rPr>
                  <w:rStyle w:val="Hyperlink"/>
                  <w:rFonts w:ascii="Tahoma" w:hAnsi="Tahoma" w:cs="Tahoma"/>
                  <w:b/>
                  <w:bCs/>
                  <w:sz w:val="17"/>
                  <w:szCs w:val="17"/>
                </w:rPr>
                <w:t>https://bevanbrittan.zoom.us/</w:t>
              </w:r>
            </w:hyperlink>
            <w:r>
              <w:rPr>
                <w:rFonts w:ascii="Tahoma" w:hAnsi="Tahoma" w:cs="Tahoma"/>
                <w:b/>
                <w:bCs/>
                <w:color w:val="4EB062"/>
                <w:sz w:val="17"/>
                <w:szCs w:val="17"/>
              </w:rPr>
              <w:t xml:space="preserve"> </w:t>
            </w:r>
            <w:hyperlink r:id="rId14" w:history="1">
              <w:r>
                <w:rPr>
                  <w:rStyle w:val="Hyperlink"/>
                  <w:rFonts w:ascii="Tahoma" w:hAnsi="Tahoma" w:cs="Tahoma"/>
                  <w:b/>
                  <w:bCs/>
                  <w:sz w:val="17"/>
                  <w:szCs w:val="17"/>
                </w:rPr>
                <w:t>webinar/register/8216473396855/WN_</w:t>
              </w:r>
            </w:hyperlink>
            <w:r>
              <w:rPr>
                <w:rFonts w:ascii="Tahoma" w:hAnsi="Tahoma" w:cs="Tahoma"/>
                <w:b/>
                <w:bCs/>
                <w:color w:val="4EB062"/>
                <w:sz w:val="17"/>
                <w:szCs w:val="17"/>
              </w:rPr>
              <w:t xml:space="preserve"> </w:t>
            </w:r>
            <w:hyperlink r:id="rId15" w:history="1">
              <w:r>
                <w:rPr>
                  <w:rStyle w:val="Hyperlink"/>
                  <w:rFonts w:ascii="Tahoma" w:hAnsi="Tahoma" w:cs="Tahoma"/>
                  <w:b/>
                  <w:bCs/>
                  <w:sz w:val="17"/>
                  <w:szCs w:val="17"/>
                </w:rPr>
                <w:t>bQg9kaRTQQ2XbcA20Mn6Nw</w:t>
              </w:r>
            </w:hyperlink>
            <w:r>
              <w:rPr>
                <w:rFonts w:ascii="Tahoma" w:hAnsi="Tahoma" w:cs="Tahoma"/>
                <w:b/>
                <w:bCs/>
                <w:color w:val="4EB062"/>
                <w:sz w:val="17"/>
                <w:szCs w:val="17"/>
              </w:rPr>
              <w:t xml:space="preserve"> </w:t>
            </w:r>
          </w:p>
        </w:tc>
      </w:tr>
      <w:tr w:rsidR="006D3DCA" w14:paraId="2F7A9286" w14:textId="77777777" w:rsidTr="006D3DCA">
        <w:trPr>
          <w:trHeight w:val="1194"/>
        </w:trPr>
        <w:tc>
          <w:tcPr>
            <w:tcW w:w="2821" w:type="dxa"/>
            <w:tcBorders>
              <w:top w:val="nil"/>
              <w:left w:val="nil"/>
              <w:bottom w:val="single" w:sz="8" w:space="0" w:color="000000"/>
              <w:right w:val="single" w:sz="8" w:space="0" w:color="000000"/>
            </w:tcBorders>
            <w:shd w:val="clear" w:color="auto" w:fill="E8ECEA"/>
            <w:hideMark/>
          </w:tcPr>
          <w:p w14:paraId="7AC40442" w14:textId="77777777" w:rsidR="006D3DCA" w:rsidRDefault="006D3DCA">
            <w:pPr>
              <w:spacing w:before="105" w:after="115" w:line="240" w:lineRule="exact"/>
              <w:ind w:left="180" w:right="252"/>
              <w:textAlignment w:val="baseline"/>
              <w:rPr>
                <w:rFonts w:ascii="Tahoma" w:hAnsi="Tahoma" w:cs="Tahoma"/>
                <w:color w:val="000000"/>
                <w:sz w:val="17"/>
                <w:szCs w:val="17"/>
              </w:rPr>
            </w:pPr>
            <w:r>
              <w:rPr>
                <w:rFonts w:ascii="Tahoma" w:hAnsi="Tahoma" w:cs="Tahoma"/>
                <w:color w:val="000000"/>
                <w:sz w:val="17"/>
                <w:szCs w:val="17"/>
              </w:rPr>
              <w:lastRenderedPageBreak/>
              <w:t xml:space="preserve">Recent Case Law on the Use of the Inherent Jurisdiction and </w:t>
            </w:r>
            <w:proofErr w:type="spellStart"/>
            <w:r>
              <w:rPr>
                <w:rFonts w:ascii="Tahoma" w:hAnsi="Tahoma" w:cs="Tahoma"/>
                <w:color w:val="000000"/>
                <w:sz w:val="17"/>
                <w:szCs w:val="17"/>
              </w:rPr>
              <w:t>DoL</w:t>
            </w:r>
            <w:proofErr w:type="spellEnd"/>
            <w:r>
              <w:rPr>
                <w:rFonts w:ascii="Tahoma" w:hAnsi="Tahoma" w:cs="Tahoma"/>
                <w:color w:val="000000"/>
                <w:sz w:val="17"/>
                <w:szCs w:val="17"/>
              </w:rPr>
              <w:t xml:space="preserve"> Orders for Children and Young People</w:t>
            </w:r>
          </w:p>
        </w:tc>
        <w:tc>
          <w:tcPr>
            <w:tcW w:w="6521" w:type="dxa"/>
            <w:gridSpan w:val="2"/>
            <w:tcBorders>
              <w:top w:val="nil"/>
              <w:left w:val="nil"/>
              <w:bottom w:val="single" w:sz="8" w:space="0" w:color="000000"/>
              <w:right w:val="single" w:sz="8" w:space="0" w:color="000000"/>
            </w:tcBorders>
            <w:shd w:val="clear" w:color="auto" w:fill="E8ECEA"/>
            <w:hideMark/>
          </w:tcPr>
          <w:p w14:paraId="4CE44200" w14:textId="77777777" w:rsidR="006D3DCA" w:rsidRDefault="006D3DCA">
            <w:pPr>
              <w:spacing w:before="105" w:after="115" w:line="240" w:lineRule="exact"/>
              <w:ind w:left="180" w:right="252"/>
              <w:textAlignment w:val="baseline"/>
              <w:rPr>
                <w:rFonts w:ascii="Tahoma" w:hAnsi="Tahoma" w:cs="Tahoma"/>
                <w:color w:val="000000"/>
                <w:sz w:val="17"/>
                <w:szCs w:val="17"/>
              </w:rPr>
            </w:pPr>
            <w:r>
              <w:rPr>
                <w:rFonts w:ascii="Tahoma" w:hAnsi="Tahoma" w:cs="Tahoma"/>
                <w:color w:val="000000"/>
                <w:sz w:val="17"/>
                <w:szCs w:val="17"/>
              </w:rPr>
              <w:t xml:space="preserve">Arianna Kelly of 39 Essex Chambers will give a summary of the recent cases about authorising deprivation of liberty for children and young people in the inherent jurisdiction </w:t>
            </w:r>
            <w:proofErr w:type="gramStart"/>
            <w:r>
              <w:rPr>
                <w:rFonts w:ascii="Tahoma" w:hAnsi="Tahoma" w:cs="Tahoma"/>
                <w:color w:val="000000"/>
                <w:sz w:val="17"/>
                <w:szCs w:val="17"/>
              </w:rPr>
              <w:t>and also</w:t>
            </w:r>
            <w:proofErr w:type="gramEnd"/>
            <w:r>
              <w:rPr>
                <w:rFonts w:ascii="Tahoma" w:hAnsi="Tahoma" w:cs="Tahoma"/>
                <w:color w:val="000000"/>
                <w:sz w:val="17"/>
                <w:szCs w:val="17"/>
              </w:rPr>
              <w:t xml:space="preserve"> look at the difficulties in orders for residence/ placement where it is an unregistered children’s home.</w:t>
            </w:r>
          </w:p>
        </w:tc>
        <w:tc>
          <w:tcPr>
            <w:tcW w:w="1492" w:type="dxa"/>
            <w:gridSpan w:val="2"/>
            <w:tcBorders>
              <w:top w:val="nil"/>
              <w:left w:val="nil"/>
              <w:bottom w:val="single" w:sz="8" w:space="0" w:color="000000"/>
              <w:right w:val="single" w:sz="8" w:space="0" w:color="000000"/>
            </w:tcBorders>
            <w:shd w:val="clear" w:color="auto" w:fill="E8ECEA"/>
            <w:vAlign w:val="center"/>
            <w:hideMark/>
          </w:tcPr>
          <w:p w14:paraId="6BC4D4BC" w14:textId="77777777" w:rsidR="006D3DCA" w:rsidRDefault="006D3DCA">
            <w:pPr>
              <w:spacing w:before="492" w:after="475" w:line="213" w:lineRule="exact"/>
              <w:jc w:val="center"/>
              <w:textAlignment w:val="baseline"/>
              <w:rPr>
                <w:rFonts w:ascii="Tahoma" w:hAnsi="Tahoma" w:cs="Tahoma"/>
                <w:color w:val="000000"/>
                <w:sz w:val="17"/>
                <w:szCs w:val="17"/>
              </w:rPr>
            </w:pPr>
            <w:r>
              <w:rPr>
                <w:rFonts w:ascii="Tahoma" w:hAnsi="Tahoma" w:cs="Tahoma"/>
                <w:color w:val="000000"/>
                <w:sz w:val="17"/>
                <w:szCs w:val="17"/>
              </w:rPr>
              <w:t>12 July</w:t>
            </w:r>
          </w:p>
        </w:tc>
        <w:tc>
          <w:tcPr>
            <w:tcW w:w="3998" w:type="dxa"/>
            <w:gridSpan w:val="2"/>
            <w:tcBorders>
              <w:top w:val="nil"/>
              <w:left w:val="nil"/>
              <w:bottom w:val="single" w:sz="8" w:space="0" w:color="000000"/>
              <w:right w:val="single" w:sz="8" w:space="0" w:color="000000"/>
            </w:tcBorders>
            <w:shd w:val="clear" w:color="auto" w:fill="E8ECEA"/>
            <w:vAlign w:val="center"/>
            <w:hideMark/>
          </w:tcPr>
          <w:p w14:paraId="79222F39" w14:textId="77777777" w:rsidR="006D3DCA" w:rsidRDefault="006D3DCA">
            <w:pPr>
              <w:spacing w:before="215" w:after="245" w:line="240" w:lineRule="exact"/>
              <w:ind w:left="180"/>
              <w:textAlignment w:val="baseline"/>
              <w:rPr>
                <w:rFonts w:ascii="Tahoma" w:hAnsi="Tahoma" w:cs="Tahoma"/>
                <w:b/>
                <w:bCs/>
                <w:color w:val="4EB062"/>
                <w:sz w:val="17"/>
                <w:szCs w:val="17"/>
              </w:rPr>
            </w:pPr>
            <w:hyperlink r:id="rId16" w:history="1">
              <w:r>
                <w:rPr>
                  <w:rStyle w:val="Hyperlink"/>
                  <w:rFonts w:ascii="Tahoma" w:hAnsi="Tahoma" w:cs="Tahoma"/>
                  <w:b/>
                  <w:bCs/>
                  <w:sz w:val="17"/>
                  <w:szCs w:val="17"/>
                </w:rPr>
                <w:t>https://bevanbrittan.zoom.us/</w:t>
              </w:r>
            </w:hyperlink>
            <w:r>
              <w:rPr>
                <w:rFonts w:ascii="Tahoma" w:hAnsi="Tahoma" w:cs="Tahoma"/>
                <w:b/>
                <w:bCs/>
                <w:color w:val="4EB062"/>
                <w:sz w:val="17"/>
                <w:szCs w:val="17"/>
              </w:rPr>
              <w:t xml:space="preserve"> </w:t>
            </w:r>
            <w:hyperlink r:id="rId17" w:history="1">
              <w:r>
                <w:rPr>
                  <w:rStyle w:val="Hyperlink"/>
                  <w:rFonts w:ascii="Tahoma" w:hAnsi="Tahoma" w:cs="Tahoma"/>
                  <w:b/>
                  <w:bCs/>
                  <w:sz w:val="17"/>
                  <w:szCs w:val="17"/>
                </w:rPr>
                <w:t>webinar/register/2216473397328/WN_</w:t>
              </w:r>
            </w:hyperlink>
            <w:r>
              <w:rPr>
                <w:rFonts w:ascii="Tahoma" w:hAnsi="Tahoma" w:cs="Tahoma"/>
                <w:b/>
                <w:bCs/>
                <w:color w:val="4EB062"/>
                <w:sz w:val="17"/>
                <w:szCs w:val="17"/>
              </w:rPr>
              <w:t xml:space="preserve"> </w:t>
            </w:r>
            <w:hyperlink r:id="rId18" w:history="1">
              <w:r>
                <w:rPr>
                  <w:rStyle w:val="Hyperlink"/>
                  <w:rFonts w:ascii="Tahoma" w:hAnsi="Tahoma" w:cs="Tahoma"/>
                  <w:b/>
                  <w:bCs/>
                  <w:sz w:val="17"/>
                  <w:szCs w:val="17"/>
                </w:rPr>
                <w:t>lrHS0GsKTmK6HlLlQdcahw</w:t>
              </w:r>
            </w:hyperlink>
            <w:r>
              <w:rPr>
                <w:rFonts w:ascii="Tahoma" w:hAnsi="Tahoma" w:cs="Tahoma"/>
                <w:b/>
                <w:bCs/>
                <w:color w:val="4EB062"/>
                <w:sz w:val="17"/>
                <w:szCs w:val="17"/>
              </w:rPr>
              <w:t xml:space="preserve"> </w:t>
            </w:r>
          </w:p>
        </w:tc>
      </w:tr>
      <w:tr w:rsidR="006D3DCA" w14:paraId="304CE79D" w14:textId="77777777" w:rsidTr="006D3DCA">
        <w:trPr>
          <w:gridAfter w:val="1"/>
          <w:wAfter w:w="10" w:type="dxa"/>
          <w:trHeight w:val="1641"/>
        </w:trPr>
        <w:tc>
          <w:tcPr>
            <w:tcW w:w="2835" w:type="dxa"/>
            <w:gridSpan w:val="2"/>
            <w:tcBorders>
              <w:top w:val="nil"/>
              <w:left w:val="nil"/>
              <w:bottom w:val="single" w:sz="8" w:space="0" w:color="000000"/>
              <w:right w:val="single" w:sz="8" w:space="0" w:color="000000"/>
            </w:tcBorders>
            <w:shd w:val="clear" w:color="auto" w:fill="E6EAE7"/>
            <w:vAlign w:val="center"/>
            <w:hideMark/>
          </w:tcPr>
          <w:p w14:paraId="0C53D90D" w14:textId="77777777" w:rsidR="006D3DCA" w:rsidRDefault="006D3DCA">
            <w:pPr>
              <w:spacing w:before="562" w:after="590" w:line="240" w:lineRule="exact"/>
              <w:ind w:left="180"/>
              <w:textAlignment w:val="baseline"/>
              <w:rPr>
                <w:rFonts w:ascii="Tahoma" w:hAnsi="Tahoma" w:cs="Tahoma"/>
                <w:color w:val="000000"/>
                <w:sz w:val="17"/>
                <w:szCs w:val="17"/>
              </w:rPr>
            </w:pPr>
            <w:r>
              <w:rPr>
                <w:rFonts w:ascii="Tahoma" w:hAnsi="Tahoma" w:cs="Tahoma"/>
                <w:color w:val="000000"/>
                <w:sz w:val="17"/>
                <w:szCs w:val="17"/>
              </w:rPr>
              <w:t>Prolonged Disorders of Consciousness</w:t>
            </w:r>
          </w:p>
        </w:tc>
        <w:tc>
          <w:tcPr>
            <w:tcW w:w="6521" w:type="dxa"/>
            <w:gridSpan w:val="2"/>
            <w:tcBorders>
              <w:top w:val="nil"/>
              <w:left w:val="nil"/>
              <w:bottom w:val="single" w:sz="8" w:space="0" w:color="000000"/>
              <w:right w:val="single" w:sz="8" w:space="0" w:color="000000"/>
            </w:tcBorders>
            <w:shd w:val="clear" w:color="auto" w:fill="E6EAE7"/>
            <w:hideMark/>
          </w:tcPr>
          <w:p w14:paraId="07BA8E4F" w14:textId="77777777" w:rsidR="006D3DCA" w:rsidRDefault="006D3DCA">
            <w:pPr>
              <w:spacing w:before="118" w:line="209" w:lineRule="exact"/>
              <w:ind w:left="144"/>
              <w:textAlignment w:val="baseline"/>
              <w:rPr>
                <w:rFonts w:ascii="Tahoma" w:hAnsi="Tahoma" w:cs="Tahoma"/>
                <w:color w:val="000000"/>
                <w:sz w:val="17"/>
                <w:szCs w:val="17"/>
              </w:rPr>
            </w:pPr>
            <w:r>
              <w:rPr>
                <w:rFonts w:ascii="Tahoma" w:hAnsi="Tahoma" w:cs="Tahoma"/>
                <w:color w:val="000000"/>
                <w:sz w:val="17"/>
                <w:szCs w:val="17"/>
              </w:rPr>
              <w:t xml:space="preserve">Professor Derick Wade a Professor in Neurorehabilitation will </w:t>
            </w:r>
            <w:proofErr w:type="gramStart"/>
            <w:r>
              <w:rPr>
                <w:rFonts w:ascii="Tahoma" w:hAnsi="Tahoma" w:cs="Tahoma"/>
                <w:color w:val="000000"/>
                <w:sz w:val="17"/>
                <w:szCs w:val="17"/>
              </w:rPr>
              <w:t>discuss:-</w:t>
            </w:r>
            <w:proofErr w:type="gramEnd"/>
            <w:r>
              <w:rPr>
                <w:color w:val="000000"/>
                <w:sz w:val="24"/>
                <w:szCs w:val="24"/>
              </w:rPr>
              <w:t xml:space="preserve"> </w:t>
            </w:r>
          </w:p>
          <w:p w14:paraId="1AF22439" w14:textId="77777777" w:rsidR="006D3DCA" w:rsidRDefault="006D3DCA" w:rsidP="000B2C0E">
            <w:pPr>
              <w:numPr>
                <w:ilvl w:val="0"/>
                <w:numId w:val="1"/>
              </w:numPr>
              <w:spacing w:before="145" w:line="215" w:lineRule="exact"/>
              <w:ind w:left="432" w:hanging="288"/>
              <w:textAlignment w:val="baseline"/>
              <w:rPr>
                <w:rFonts w:ascii="Tahoma" w:hAnsi="Tahoma" w:cs="Tahoma"/>
                <w:color w:val="000000"/>
                <w:sz w:val="17"/>
                <w:szCs w:val="17"/>
              </w:rPr>
            </w:pPr>
            <w:r>
              <w:rPr>
                <w:rFonts w:ascii="Tahoma" w:hAnsi="Tahoma" w:cs="Tahoma"/>
                <w:color w:val="000000"/>
                <w:sz w:val="17"/>
                <w:szCs w:val="17"/>
              </w:rPr>
              <w:t xml:space="preserve">What prolonged disorders of consciousness </w:t>
            </w:r>
            <w:proofErr w:type="gramStart"/>
            <w:r>
              <w:rPr>
                <w:rFonts w:ascii="Tahoma" w:hAnsi="Tahoma" w:cs="Tahoma"/>
                <w:color w:val="000000"/>
                <w:sz w:val="17"/>
                <w:szCs w:val="17"/>
              </w:rPr>
              <w:t>is</w:t>
            </w:r>
            <w:proofErr w:type="gramEnd"/>
          </w:p>
          <w:p w14:paraId="56646909" w14:textId="77777777" w:rsidR="006D3DCA" w:rsidRDefault="006D3DCA" w:rsidP="000B2C0E">
            <w:pPr>
              <w:numPr>
                <w:ilvl w:val="0"/>
                <w:numId w:val="1"/>
              </w:numPr>
              <w:spacing w:before="83" w:line="214" w:lineRule="exact"/>
              <w:ind w:left="432" w:hanging="288"/>
              <w:textAlignment w:val="baseline"/>
              <w:rPr>
                <w:rFonts w:ascii="Tahoma" w:hAnsi="Tahoma" w:cs="Tahoma"/>
                <w:color w:val="000000"/>
                <w:sz w:val="17"/>
                <w:szCs w:val="17"/>
              </w:rPr>
            </w:pPr>
            <w:r>
              <w:rPr>
                <w:rFonts w:ascii="Tahoma" w:hAnsi="Tahoma" w:cs="Tahoma"/>
                <w:color w:val="000000"/>
                <w:sz w:val="17"/>
                <w:szCs w:val="17"/>
              </w:rPr>
              <w:t>Challenges in diagnosis and prognosis; and,</w:t>
            </w:r>
          </w:p>
          <w:p w14:paraId="651E5F4D" w14:textId="77777777" w:rsidR="006D3DCA" w:rsidRDefault="006D3DCA" w:rsidP="000B2C0E">
            <w:pPr>
              <w:numPr>
                <w:ilvl w:val="0"/>
                <w:numId w:val="1"/>
              </w:numPr>
              <w:spacing w:before="53" w:after="115" w:line="240" w:lineRule="exact"/>
              <w:ind w:left="432" w:right="288" w:hanging="288"/>
              <w:textAlignment w:val="baseline"/>
              <w:rPr>
                <w:rFonts w:ascii="Tahoma" w:hAnsi="Tahoma" w:cs="Tahoma"/>
                <w:color w:val="000000"/>
                <w:sz w:val="17"/>
                <w:szCs w:val="17"/>
              </w:rPr>
            </w:pPr>
            <w:r>
              <w:rPr>
                <w:rFonts w:ascii="Tahoma" w:hAnsi="Tahoma" w:cs="Tahoma"/>
                <w:color w:val="000000"/>
                <w:sz w:val="17"/>
                <w:szCs w:val="17"/>
              </w:rPr>
              <w:t>An outline of some issues in determining whether it is in P’s best interests to continue life sustaining treatment.</w:t>
            </w:r>
          </w:p>
        </w:tc>
        <w:tc>
          <w:tcPr>
            <w:tcW w:w="1478" w:type="dxa"/>
            <w:tcBorders>
              <w:top w:val="nil"/>
              <w:left w:val="nil"/>
              <w:bottom w:val="single" w:sz="8" w:space="0" w:color="000000"/>
              <w:right w:val="single" w:sz="8" w:space="0" w:color="000000"/>
            </w:tcBorders>
            <w:shd w:val="clear" w:color="auto" w:fill="E6EAE7"/>
            <w:vAlign w:val="center"/>
            <w:hideMark/>
          </w:tcPr>
          <w:p w14:paraId="593AEF6D" w14:textId="77777777" w:rsidR="006D3DCA" w:rsidRDefault="006D3DCA">
            <w:pPr>
              <w:spacing w:before="713" w:after="710" w:line="209" w:lineRule="exact"/>
              <w:jc w:val="center"/>
              <w:textAlignment w:val="baseline"/>
              <w:rPr>
                <w:rFonts w:ascii="Tahoma" w:hAnsi="Tahoma" w:cs="Tahoma"/>
                <w:color w:val="000000"/>
                <w:sz w:val="17"/>
                <w:szCs w:val="17"/>
              </w:rPr>
            </w:pPr>
            <w:r>
              <w:rPr>
                <w:rFonts w:ascii="Tahoma" w:hAnsi="Tahoma" w:cs="Tahoma"/>
                <w:color w:val="000000"/>
                <w:sz w:val="17"/>
                <w:szCs w:val="17"/>
              </w:rPr>
              <w:t>13 September</w:t>
            </w:r>
          </w:p>
        </w:tc>
        <w:tc>
          <w:tcPr>
            <w:tcW w:w="3998" w:type="dxa"/>
            <w:tcBorders>
              <w:top w:val="nil"/>
              <w:left w:val="nil"/>
              <w:bottom w:val="single" w:sz="8" w:space="0" w:color="000000"/>
              <w:right w:val="single" w:sz="8" w:space="0" w:color="000000"/>
            </w:tcBorders>
            <w:shd w:val="clear" w:color="auto" w:fill="E6EAE7"/>
            <w:vAlign w:val="center"/>
            <w:hideMark/>
          </w:tcPr>
          <w:p w14:paraId="45001C5D" w14:textId="77777777" w:rsidR="006D3DCA" w:rsidRDefault="006D3DCA">
            <w:pPr>
              <w:spacing w:before="443" w:after="469" w:line="240" w:lineRule="exact"/>
              <w:ind w:left="180"/>
              <w:textAlignment w:val="baseline"/>
              <w:rPr>
                <w:rFonts w:ascii="Tahoma" w:hAnsi="Tahoma" w:cs="Tahoma"/>
                <w:b/>
                <w:bCs/>
                <w:color w:val="4EB062"/>
                <w:sz w:val="17"/>
                <w:szCs w:val="17"/>
              </w:rPr>
            </w:pPr>
            <w:hyperlink r:id="rId19" w:history="1">
              <w:r>
                <w:rPr>
                  <w:rStyle w:val="Hyperlink"/>
                  <w:rFonts w:ascii="Tahoma" w:hAnsi="Tahoma" w:cs="Tahoma"/>
                  <w:b/>
                  <w:bCs/>
                  <w:sz w:val="17"/>
                  <w:szCs w:val="17"/>
                </w:rPr>
                <w:t>https://bevanbrittan.zoom.us/</w:t>
              </w:r>
            </w:hyperlink>
            <w:r>
              <w:rPr>
                <w:rFonts w:ascii="Tahoma" w:hAnsi="Tahoma" w:cs="Tahoma"/>
                <w:b/>
                <w:bCs/>
                <w:color w:val="4EB062"/>
                <w:sz w:val="17"/>
                <w:szCs w:val="17"/>
              </w:rPr>
              <w:t xml:space="preserve"> </w:t>
            </w:r>
            <w:hyperlink r:id="rId20" w:history="1">
              <w:r>
                <w:rPr>
                  <w:rStyle w:val="Hyperlink"/>
                  <w:rFonts w:ascii="Tahoma" w:hAnsi="Tahoma" w:cs="Tahoma"/>
                  <w:b/>
                  <w:bCs/>
                  <w:sz w:val="17"/>
                  <w:szCs w:val="17"/>
                </w:rPr>
                <w:t>webinar/register/8116473397814/WN_ KYR8QVsGSYml2_9Wloon2Q</w:t>
              </w:r>
            </w:hyperlink>
            <w:r>
              <w:rPr>
                <w:rFonts w:ascii="Tahoma" w:hAnsi="Tahoma" w:cs="Tahoma"/>
                <w:b/>
                <w:bCs/>
                <w:color w:val="4EB062"/>
                <w:sz w:val="17"/>
                <w:szCs w:val="17"/>
              </w:rPr>
              <w:t xml:space="preserve"> </w:t>
            </w:r>
          </w:p>
        </w:tc>
      </w:tr>
      <w:tr w:rsidR="006D3DCA" w14:paraId="4909FAA0" w14:textId="77777777" w:rsidTr="006D3DCA">
        <w:trPr>
          <w:gridAfter w:val="1"/>
          <w:wAfter w:w="10" w:type="dxa"/>
          <w:trHeight w:val="1191"/>
        </w:trPr>
        <w:tc>
          <w:tcPr>
            <w:tcW w:w="2835" w:type="dxa"/>
            <w:gridSpan w:val="2"/>
            <w:tcBorders>
              <w:top w:val="nil"/>
              <w:left w:val="nil"/>
              <w:bottom w:val="single" w:sz="8" w:space="0" w:color="000000"/>
              <w:right w:val="single" w:sz="8" w:space="0" w:color="000000"/>
            </w:tcBorders>
            <w:shd w:val="clear" w:color="auto" w:fill="E8ECE9"/>
            <w:vAlign w:val="center"/>
            <w:hideMark/>
          </w:tcPr>
          <w:p w14:paraId="115E44FC" w14:textId="77777777" w:rsidR="006D3DCA" w:rsidRDefault="006D3DCA">
            <w:pPr>
              <w:spacing w:before="342" w:after="364" w:line="240" w:lineRule="exact"/>
              <w:jc w:val="center"/>
              <w:textAlignment w:val="baseline"/>
              <w:rPr>
                <w:rFonts w:ascii="Tahoma" w:hAnsi="Tahoma" w:cs="Tahoma"/>
                <w:color w:val="000000"/>
                <w:sz w:val="17"/>
                <w:szCs w:val="17"/>
              </w:rPr>
            </w:pPr>
            <w:r>
              <w:rPr>
                <w:rFonts w:ascii="Tahoma" w:hAnsi="Tahoma" w:cs="Tahoma"/>
                <w:color w:val="000000"/>
                <w:sz w:val="17"/>
                <w:szCs w:val="17"/>
              </w:rPr>
              <w:t xml:space="preserve">Recent developments to the </w:t>
            </w:r>
            <w:r>
              <w:rPr>
                <w:rFonts w:ascii="Tahoma" w:hAnsi="Tahoma" w:cs="Tahoma"/>
                <w:color w:val="000000"/>
                <w:sz w:val="17"/>
                <w:szCs w:val="17"/>
              </w:rPr>
              <w:br/>
              <w:t>MHA 1983 and MCA 2005.</w:t>
            </w:r>
          </w:p>
        </w:tc>
        <w:tc>
          <w:tcPr>
            <w:tcW w:w="6521" w:type="dxa"/>
            <w:gridSpan w:val="2"/>
            <w:tcBorders>
              <w:top w:val="nil"/>
              <w:left w:val="nil"/>
              <w:bottom w:val="single" w:sz="8" w:space="0" w:color="000000"/>
              <w:right w:val="single" w:sz="8" w:space="0" w:color="000000"/>
            </w:tcBorders>
            <w:shd w:val="clear" w:color="auto" w:fill="E8ECE9"/>
            <w:hideMark/>
          </w:tcPr>
          <w:p w14:paraId="68892DF1" w14:textId="77777777" w:rsidR="006D3DCA" w:rsidRDefault="006D3DCA">
            <w:pPr>
              <w:spacing w:before="102" w:after="124" w:line="240" w:lineRule="exact"/>
              <w:ind w:left="180" w:right="540"/>
              <w:textAlignment w:val="baseline"/>
              <w:rPr>
                <w:rFonts w:ascii="Tahoma" w:hAnsi="Tahoma" w:cs="Tahoma"/>
                <w:color w:val="000000"/>
                <w:sz w:val="17"/>
                <w:szCs w:val="17"/>
              </w:rPr>
            </w:pPr>
            <w:r>
              <w:rPr>
                <w:rFonts w:ascii="Tahoma" w:hAnsi="Tahoma" w:cs="Tahoma"/>
                <w:color w:val="000000"/>
                <w:sz w:val="17"/>
                <w:szCs w:val="17"/>
              </w:rPr>
              <w:t>Rhys Hadden of Serjeants’ Inn Chambers will consider legislative developments and significant cases decided over the last 12 months in relation to the MCA 2005, with a particular focus on any overlap within the context of the MHA 1983.</w:t>
            </w:r>
          </w:p>
        </w:tc>
        <w:tc>
          <w:tcPr>
            <w:tcW w:w="1478" w:type="dxa"/>
            <w:tcBorders>
              <w:top w:val="nil"/>
              <w:left w:val="nil"/>
              <w:bottom w:val="single" w:sz="8" w:space="0" w:color="000000"/>
              <w:right w:val="single" w:sz="8" w:space="0" w:color="000000"/>
            </w:tcBorders>
            <w:shd w:val="clear" w:color="auto" w:fill="E8ECE9"/>
            <w:vAlign w:val="center"/>
            <w:hideMark/>
          </w:tcPr>
          <w:p w14:paraId="71B471CE" w14:textId="77777777" w:rsidR="006D3DCA" w:rsidRDefault="006D3DCA">
            <w:pPr>
              <w:spacing w:before="493" w:after="484" w:line="209" w:lineRule="exact"/>
              <w:jc w:val="center"/>
              <w:textAlignment w:val="baseline"/>
              <w:rPr>
                <w:rFonts w:ascii="Tahoma" w:hAnsi="Tahoma" w:cs="Tahoma"/>
                <w:color w:val="000000"/>
                <w:sz w:val="17"/>
                <w:szCs w:val="17"/>
              </w:rPr>
            </w:pPr>
            <w:r>
              <w:rPr>
                <w:rFonts w:ascii="Tahoma" w:hAnsi="Tahoma" w:cs="Tahoma"/>
                <w:color w:val="000000"/>
                <w:sz w:val="17"/>
                <w:szCs w:val="17"/>
              </w:rPr>
              <w:t>20 September</w:t>
            </w:r>
          </w:p>
        </w:tc>
        <w:tc>
          <w:tcPr>
            <w:tcW w:w="3998" w:type="dxa"/>
            <w:tcBorders>
              <w:top w:val="nil"/>
              <w:left w:val="nil"/>
              <w:bottom w:val="single" w:sz="8" w:space="0" w:color="000000"/>
              <w:right w:val="single" w:sz="8" w:space="0" w:color="000000"/>
            </w:tcBorders>
            <w:shd w:val="clear" w:color="auto" w:fill="E8ECE9"/>
            <w:vAlign w:val="center"/>
            <w:hideMark/>
          </w:tcPr>
          <w:p w14:paraId="327EE452" w14:textId="77777777" w:rsidR="006D3DCA" w:rsidRDefault="006D3DCA">
            <w:pPr>
              <w:spacing w:before="346" w:after="360" w:line="240" w:lineRule="exact"/>
              <w:ind w:left="180"/>
              <w:textAlignment w:val="baseline"/>
              <w:rPr>
                <w:rFonts w:ascii="Tahoma" w:hAnsi="Tahoma" w:cs="Tahoma"/>
                <w:b/>
                <w:bCs/>
                <w:color w:val="4EB062"/>
                <w:sz w:val="17"/>
                <w:szCs w:val="17"/>
              </w:rPr>
            </w:pPr>
            <w:hyperlink r:id="rId21" w:history="1">
              <w:r>
                <w:rPr>
                  <w:rStyle w:val="Hyperlink"/>
                  <w:rFonts w:ascii="Tahoma" w:hAnsi="Tahoma" w:cs="Tahoma"/>
                  <w:b/>
                  <w:bCs/>
                  <w:sz w:val="17"/>
                  <w:szCs w:val="17"/>
                </w:rPr>
                <w:t>https://register.gotowebinar.com/</w:t>
              </w:r>
            </w:hyperlink>
            <w:r>
              <w:rPr>
                <w:rFonts w:ascii="Tahoma" w:hAnsi="Tahoma" w:cs="Tahoma"/>
                <w:b/>
                <w:bCs/>
                <w:color w:val="4EB062"/>
                <w:sz w:val="17"/>
                <w:szCs w:val="17"/>
              </w:rPr>
              <w:t xml:space="preserve"> </w:t>
            </w:r>
            <w:hyperlink r:id="rId22" w:history="1">
              <w:r>
                <w:rPr>
                  <w:rStyle w:val="Hyperlink"/>
                  <w:rFonts w:ascii="Tahoma" w:hAnsi="Tahoma" w:cs="Tahoma"/>
                  <w:b/>
                  <w:bCs/>
                  <w:sz w:val="17"/>
                  <w:szCs w:val="17"/>
                </w:rPr>
                <w:t>register/1883828876393295628</w:t>
              </w:r>
            </w:hyperlink>
            <w:r>
              <w:rPr>
                <w:rFonts w:ascii="Tahoma" w:hAnsi="Tahoma" w:cs="Tahoma"/>
                <w:b/>
                <w:bCs/>
                <w:color w:val="4EB062"/>
                <w:sz w:val="17"/>
                <w:szCs w:val="17"/>
              </w:rPr>
              <w:t xml:space="preserve"> </w:t>
            </w:r>
          </w:p>
        </w:tc>
      </w:tr>
      <w:tr w:rsidR="006D3DCA" w14:paraId="4DD8E550" w14:textId="77777777" w:rsidTr="006D3DCA">
        <w:trPr>
          <w:gridAfter w:val="1"/>
          <w:wAfter w:w="10" w:type="dxa"/>
          <w:trHeight w:val="950"/>
        </w:trPr>
        <w:tc>
          <w:tcPr>
            <w:tcW w:w="2835" w:type="dxa"/>
            <w:gridSpan w:val="2"/>
            <w:tcBorders>
              <w:top w:val="nil"/>
              <w:left w:val="nil"/>
              <w:bottom w:val="single" w:sz="8" w:space="0" w:color="000000"/>
              <w:right w:val="single" w:sz="8" w:space="0" w:color="000000"/>
            </w:tcBorders>
            <w:shd w:val="clear" w:color="auto" w:fill="E8ECE9"/>
            <w:vAlign w:val="center"/>
            <w:hideMark/>
          </w:tcPr>
          <w:p w14:paraId="1EE0A7FD" w14:textId="77777777" w:rsidR="006D3DCA" w:rsidRDefault="006D3DCA">
            <w:pPr>
              <w:spacing w:before="217" w:after="248" w:line="240" w:lineRule="exact"/>
              <w:ind w:left="180" w:right="216"/>
              <w:textAlignment w:val="baseline"/>
              <w:rPr>
                <w:rFonts w:ascii="Tahoma" w:hAnsi="Tahoma" w:cs="Tahoma"/>
                <w:color w:val="000000"/>
                <w:sz w:val="17"/>
                <w:szCs w:val="17"/>
              </w:rPr>
            </w:pPr>
            <w:r>
              <w:rPr>
                <w:rFonts w:ascii="Tahoma" w:hAnsi="Tahoma" w:cs="Tahoma"/>
                <w:color w:val="000000"/>
                <w:sz w:val="17"/>
                <w:szCs w:val="17"/>
              </w:rPr>
              <w:t>Tricky issues involving police in hospitals</w:t>
            </w:r>
          </w:p>
        </w:tc>
        <w:tc>
          <w:tcPr>
            <w:tcW w:w="6521" w:type="dxa"/>
            <w:gridSpan w:val="2"/>
            <w:tcBorders>
              <w:top w:val="nil"/>
              <w:left w:val="nil"/>
              <w:bottom w:val="single" w:sz="8" w:space="0" w:color="000000"/>
              <w:right w:val="single" w:sz="8" w:space="0" w:color="000000"/>
            </w:tcBorders>
            <w:shd w:val="clear" w:color="auto" w:fill="E8ECE9"/>
            <w:vAlign w:val="center"/>
            <w:hideMark/>
          </w:tcPr>
          <w:p w14:paraId="2B9962E9" w14:textId="77777777" w:rsidR="006D3DCA" w:rsidRDefault="006D3DCA">
            <w:pPr>
              <w:spacing w:before="221" w:after="244" w:line="240" w:lineRule="exact"/>
              <w:ind w:left="180" w:right="396"/>
              <w:textAlignment w:val="baseline"/>
              <w:rPr>
                <w:rFonts w:ascii="Tahoma" w:hAnsi="Tahoma" w:cs="Tahoma"/>
                <w:color w:val="000000"/>
                <w:sz w:val="17"/>
                <w:szCs w:val="17"/>
              </w:rPr>
            </w:pPr>
            <w:r>
              <w:rPr>
                <w:rFonts w:ascii="Tahoma" w:hAnsi="Tahoma" w:cs="Tahoma"/>
                <w:color w:val="000000"/>
                <w:sz w:val="17"/>
                <w:szCs w:val="17"/>
              </w:rPr>
              <w:t>Elliot Gold of Serjeants’ Inn Chambers will consider the scope and limits of police obligations in hospitals.</w:t>
            </w:r>
          </w:p>
        </w:tc>
        <w:tc>
          <w:tcPr>
            <w:tcW w:w="1478" w:type="dxa"/>
            <w:tcBorders>
              <w:top w:val="nil"/>
              <w:left w:val="nil"/>
              <w:bottom w:val="single" w:sz="8" w:space="0" w:color="000000"/>
              <w:right w:val="single" w:sz="8" w:space="0" w:color="000000"/>
            </w:tcBorders>
            <w:shd w:val="clear" w:color="auto" w:fill="E8ECE9"/>
            <w:vAlign w:val="center"/>
            <w:hideMark/>
          </w:tcPr>
          <w:p w14:paraId="367461DB" w14:textId="77777777" w:rsidR="006D3DCA" w:rsidRDefault="006D3DCA">
            <w:pPr>
              <w:spacing w:before="368" w:after="368" w:line="209" w:lineRule="exact"/>
              <w:jc w:val="center"/>
              <w:textAlignment w:val="baseline"/>
              <w:rPr>
                <w:rFonts w:ascii="Tahoma" w:hAnsi="Tahoma" w:cs="Tahoma"/>
                <w:color w:val="000000"/>
                <w:sz w:val="17"/>
                <w:szCs w:val="17"/>
              </w:rPr>
            </w:pPr>
            <w:r>
              <w:rPr>
                <w:rFonts w:ascii="Tahoma" w:hAnsi="Tahoma" w:cs="Tahoma"/>
                <w:color w:val="000000"/>
                <w:sz w:val="17"/>
                <w:szCs w:val="17"/>
              </w:rPr>
              <w:t>27 September</w:t>
            </w:r>
          </w:p>
        </w:tc>
        <w:tc>
          <w:tcPr>
            <w:tcW w:w="3998" w:type="dxa"/>
            <w:tcBorders>
              <w:top w:val="nil"/>
              <w:left w:val="nil"/>
              <w:bottom w:val="single" w:sz="8" w:space="0" w:color="000000"/>
              <w:right w:val="single" w:sz="8" w:space="0" w:color="000000"/>
            </w:tcBorders>
            <w:shd w:val="clear" w:color="auto" w:fill="E8ECE9"/>
            <w:hideMark/>
          </w:tcPr>
          <w:p w14:paraId="29DAE6E7" w14:textId="77777777" w:rsidR="006D3DCA" w:rsidRDefault="006D3DCA">
            <w:pPr>
              <w:spacing w:before="101" w:after="124" w:line="240" w:lineRule="exact"/>
              <w:ind w:left="180"/>
              <w:textAlignment w:val="baseline"/>
              <w:rPr>
                <w:rFonts w:ascii="Tahoma" w:hAnsi="Tahoma" w:cs="Tahoma"/>
                <w:b/>
                <w:bCs/>
                <w:color w:val="4EB062"/>
                <w:sz w:val="17"/>
                <w:szCs w:val="17"/>
              </w:rPr>
            </w:pPr>
            <w:hyperlink r:id="rId23" w:history="1">
              <w:r>
                <w:rPr>
                  <w:rStyle w:val="Hyperlink"/>
                  <w:rFonts w:ascii="Tahoma" w:hAnsi="Tahoma" w:cs="Tahoma"/>
                  <w:b/>
                  <w:bCs/>
                  <w:sz w:val="17"/>
                  <w:szCs w:val="17"/>
                </w:rPr>
                <w:t>https://bevanbrittan.zoom.us/</w:t>
              </w:r>
            </w:hyperlink>
            <w:r>
              <w:rPr>
                <w:rFonts w:ascii="Tahoma" w:hAnsi="Tahoma" w:cs="Tahoma"/>
                <w:b/>
                <w:bCs/>
                <w:color w:val="4EB062"/>
                <w:sz w:val="17"/>
                <w:szCs w:val="17"/>
              </w:rPr>
              <w:t xml:space="preserve"> </w:t>
            </w:r>
            <w:hyperlink r:id="rId24" w:history="1">
              <w:r>
                <w:rPr>
                  <w:rStyle w:val="Hyperlink"/>
                  <w:rFonts w:ascii="Tahoma" w:hAnsi="Tahoma" w:cs="Tahoma"/>
                  <w:b/>
                  <w:bCs/>
                  <w:sz w:val="17"/>
                  <w:szCs w:val="17"/>
                </w:rPr>
                <w:t>webinar/register/1216473398250/WN_</w:t>
              </w:r>
            </w:hyperlink>
            <w:r>
              <w:rPr>
                <w:rFonts w:ascii="Tahoma" w:hAnsi="Tahoma" w:cs="Tahoma"/>
                <w:b/>
                <w:bCs/>
                <w:color w:val="4EB062"/>
                <w:sz w:val="17"/>
                <w:szCs w:val="17"/>
              </w:rPr>
              <w:t xml:space="preserve"> </w:t>
            </w:r>
            <w:hyperlink r:id="rId25" w:history="1">
              <w:r>
                <w:rPr>
                  <w:rStyle w:val="Hyperlink"/>
                  <w:rFonts w:ascii="Tahoma" w:hAnsi="Tahoma" w:cs="Tahoma"/>
                  <w:b/>
                  <w:bCs/>
                  <w:sz w:val="17"/>
                  <w:szCs w:val="17"/>
                </w:rPr>
                <w:t>hoGW7W5WSsKu4XRLdjvj7Q</w:t>
              </w:r>
            </w:hyperlink>
            <w:r>
              <w:rPr>
                <w:rFonts w:ascii="Tahoma" w:hAnsi="Tahoma" w:cs="Tahoma"/>
                <w:b/>
                <w:bCs/>
                <w:color w:val="4EB062"/>
                <w:sz w:val="17"/>
                <w:szCs w:val="17"/>
              </w:rPr>
              <w:t xml:space="preserve"> </w:t>
            </w:r>
          </w:p>
        </w:tc>
      </w:tr>
      <w:tr w:rsidR="006D3DCA" w14:paraId="0665971F" w14:textId="77777777" w:rsidTr="006D3DCA">
        <w:trPr>
          <w:gridAfter w:val="1"/>
          <w:wAfter w:w="10" w:type="dxa"/>
          <w:trHeight w:val="946"/>
        </w:trPr>
        <w:tc>
          <w:tcPr>
            <w:tcW w:w="2835" w:type="dxa"/>
            <w:gridSpan w:val="2"/>
            <w:tcBorders>
              <w:top w:val="nil"/>
              <w:left w:val="nil"/>
              <w:bottom w:val="single" w:sz="8" w:space="0" w:color="000000"/>
              <w:right w:val="single" w:sz="8" w:space="0" w:color="000000"/>
            </w:tcBorders>
            <w:shd w:val="clear" w:color="auto" w:fill="E8ECE9"/>
            <w:vAlign w:val="center"/>
            <w:hideMark/>
          </w:tcPr>
          <w:p w14:paraId="14E20D26" w14:textId="77777777" w:rsidR="006D3DCA" w:rsidRDefault="006D3DCA">
            <w:pPr>
              <w:spacing w:before="217" w:after="234" w:line="240" w:lineRule="exact"/>
              <w:ind w:left="180"/>
              <w:textAlignment w:val="baseline"/>
              <w:rPr>
                <w:rFonts w:ascii="Tahoma" w:hAnsi="Tahoma" w:cs="Tahoma"/>
                <w:color w:val="000000"/>
                <w:sz w:val="17"/>
                <w:szCs w:val="17"/>
              </w:rPr>
            </w:pPr>
            <w:r>
              <w:rPr>
                <w:rFonts w:ascii="Tahoma" w:hAnsi="Tahoma" w:cs="Tahoma"/>
                <w:color w:val="000000"/>
                <w:sz w:val="17"/>
                <w:szCs w:val="17"/>
              </w:rPr>
              <w:lastRenderedPageBreak/>
              <w:t>Recent developments and causation in inquests</w:t>
            </w:r>
          </w:p>
        </w:tc>
        <w:tc>
          <w:tcPr>
            <w:tcW w:w="6521" w:type="dxa"/>
            <w:gridSpan w:val="2"/>
            <w:tcBorders>
              <w:top w:val="nil"/>
              <w:left w:val="nil"/>
              <w:bottom w:val="single" w:sz="8" w:space="0" w:color="000000"/>
              <w:right w:val="single" w:sz="8" w:space="0" w:color="000000"/>
            </w:tcBorders>
            <w:shd w:val="clear" w:color="auto" w:fill="E8ECE9"/>
            <w:vAlign w:val="center"/>
            <w:hideMark/>
          </w:tcPr>
          <w:p w14:paraId="3F1F318A" w14:textId="77777777" w:rsidR="006D3DCA" w:rsidRDefault="006D3DCA">
            <w:pPr>
              <w:spacing w:before="217" w:after="234" w:line="240" w:lineRule="exact"/>
              <w:ind w:left="180" w:right="288"/>
              <w:textAlignment w:val="baseline"/>
              <w:rPr>
                <w:rFonts w:ascii="Tahoma" w:hAnsi="Tahoma" w:cs="Tahoma"/>
                <w:color w:val="000000"/>
                <w:sz w:val="17"/>
                <w:szCs w:val="17"/>
              </w:rPr>
            </w:pPr>
            <w:r>
              <w:rPr>
                <w:rFonts w:ascii="Tahoma" w:hAnsi="Tahoma" w:cs="Tahoma"/>
                <w:color w:val="000000"/>
                <w:sz w:val="17"/>
                <w:szCs w:val="17"/>
              </w:rPr>
              <w:t>Eleanor Sanderson of 2 Bedford Row Chambers will review recent case-law and practice developments.</w:t>
            </w:r>
          </w:p>
        </w:tc>
        <w:tc>
          <w:tcPr>
            <w:tcW w:w="1478" w:type="dxa"/>
            <w:tcBorders>
              <w:top w:val="nil"/>
              <w:left w:val="nil"/>
              <w:bottom w:val="single" w:sz="8" w:space="0" w:color="000000"/>
              <w:right w:val="single" w:sz="8" w:space="0" w:color="000000"/>
            </w:tcBorders>
            <w:shd w:val="clear" w:color="auto" w:fill="E8ECE9"/>
            <w:vAlign w:val="center"/>
            <w:hideMark/>
          </w:tcPr>
          <w:p w14:paraId="2ABC4098" w14:textId="77777777" w:rsidR="006D3DCA" w:rsidRDefault="006D3DCA">
            <w:pPr>
              <w:spacing w:before="368" w:after="354" w:line="209" w:lineRule="exact"/>
              <w:jc w:val="center"/>
              <w:textAlignment w:val="baseline"/>
              <w:rPr>
                <w:rFonts w:ascii="Tahoma" w:hAnsi="Tahoma" w:cs="Tahoma"/>
                <w:color w:val="000000"/>
                <w:sz w:val="17"/>
                <w:szCs w:val="17"/>
              </w:rPr>
            </w:pPr>
            <w:r>
              <w:rPr>
                <w:rFonts w:ascii="Tahoma" w:hAnsi="Tahoma" w:cs="Tahoma"/>
                <w:color w:val="000000"/>
                <w:sz w:val="17"/>
                <w:szCs w:val="17"/>
              </w:rPr>
              <w:t>11 October</w:t>
            </w:r>
          </w:p>
        </w:tc>
        <w:tc>
          <w:tcPr>
            <w:tcW w:w="3998" w:type="dxa"/>
            <w:tcBorders>
              <w:top w:val="nil"/>
              <w:left w:val="nil"/>
              <w:bottom w:val="single" w:sz="8" w:space="0" w:color="000000"/>
              <w:right w:val="single" w:sz="8" w:space="0" w:color="000000"/>
            </w:tcBorders>
            <w:shd w:val="clear" w:color="auto" w:fill="E8ECE9"/>
            <w:vAlign w:val="center"/>
            <w:hideMark/>
          </w:tcPr>
          <w:p w14:paraId="1306C94F" w14:textId="77777777" w:rsidR="006D3DCA" w:rsidRDefault="006D3DCA">
            <w:pPr>
              <w:spacing w:before="98" w:after="113" w:line="240" w:lineRule="exact"/>
              <w:ind w:left="180" w:right="576"/>
              <w:textAlignment w:val="baseline"/>
              <w:rPr>
                <w:rFonts w:ascii="Tahoma" w:hAnsi="Tahoma" w:cs="Tahoma"/>
                <w:b/>
                <w:bCs/>
                <w:color w:val="4EB062"/>
                <w:spacing w:val="-7"/>
                <w:sz w:val="17"/>
                <w:szCs w:val="17"/>
              </w:rPr>
            </w:pPr>
            <w:hyperlink r:id="rId26" w:history="1">
              <w:r>
                <w:rPr>
                  <w:rStyle w:val="Hyperlink"/>
                  <w:rFonts w:ascii="Tahoma" w:hAnsi="Tahoma" w:cs="Tahoma"/>
                  <w:b/>
                  <w:bCs/>
                  <w:spacing w:val="-7"/>
                  <w:sz w:val="17"/>
                  <w:szCs w:val="17"/>
                </w:rPr>
                <w:t>https://bevanbrittan.zoom.us/webinar/</w:t>
              </w:r>
            </w:hyperlink>
            <w:r>
              <w:rPr>
                <w:rFonts w:ascii="Tahoma" w:hAnsi="Tahoma" w:cs="Tahoma"/>
                <w:b/>
                <w:bCs/>
                <w:color w:val="4EB062"/>
                <w:spacing w:val="-7"/>
                <w:sz w:val="17"/>
                <w:szCs w:val="17"/>
              </w:rPr>
              <w:t xml:space="preserve"> </w:t>
            </w:r>
            <w:hyperlink r:id="rId27" w:history="1">
              <w:r>
                <w:rPr>
                  <w:rStyle w:val="Hyperlink"/>
                  <w:rFonts w:ascii="Tahoma" w:hAnsi="Tahoma" w:cs="Tahoma"/>
                  <w:b/>
                  <w:bCs/>
                  <w:spacing w:val="-7"/>
                  <w:sz w:val="17"/>
                  <w:szCs w:val="17"/>
                </w:rPr>
                <w:t>register/3616473398646/</w:t>
              </w:r>
              <w:proofErr w:type="spellStart"/>
              <w:r>
                <w:rPr>
                  <w:rStyle w:val="Hyperlink"/>
                  <w:rFonts w:ascii="Tahoma" w:hAnsi="Tahoma" w:cs="Tahoma"/>
                  <w:b/>
                  <w:bCs/>
                  <w:spacing w:val="-7"/>
                  <w:sz w:val="17"/>
                  <w:szCs w:val="17"/>
                </w:rPr>
                <w:t>WN_k-EtfR</w:t>
              </w:r>
              <w:proofErr w:type="spellEnd"/>
              <w:r>
                <w:rPr>
                  <w:rStyle w:val="Hyperlink"/>
                  <w:rFonts w:ascii="Tahoma" w:hAnsi="Tahoma" w:cs="Tahoma"/>
                  <w:b/>
                  <w:bCs/>
                  <w:spacing w:val="-7"/>
                  <w:sz w:val="17"/>
                  <w:szCs w:val="17"/>
                </w:rPr>
                <w:t>_</w:t>
              </w:r>
            </w:hyperlink>
            <w:r>
              <w:rPr>
                <w:rFonts w:ascii="Tahoma" w:hAnsi="Tahoma" w:cs="Tahoma"/>
                <w:b/>
                <w:bCs/>
                <w:color w:val="4EB062"/>
                <w:spacing w:val="-7"/>
                <w:sz w:val="17"/>
                <w:szCs w:val="17"/>
              </w:rPr>
              <w:t xml:space="preserve"> </w:t>
            </w:r>
            <w:hyperlink r:id="rId28" w:history="1">
              <w:r>
                <w:rPr>
                  <w:rStyle w:val="Hyperlink"/>
                  <w:rFonts w:ascii="Tahoma" w:hAnsi="Tahoma" w:cs="Tahoma"/>
                  <w:b/>
                  <w:bCs/>
                  <w:spacing w:val="-7"/>
                  <w:sz w:val="17"/>
                  <w:szCs w:val="17"/>
                </w:rPr>
                <w:t>HR6O1w8dhAFKGnw</w:t>
              </w:r>
            </w:hyperlink>
            <w:r>
              <w:rPr>
                <w:rFonts w:ascii="Tahoma" w:hAnsi="Tahoma" w:cs="Tahoma"/>
                <w:b/>
                <w:bCs/>
                <w:color w:val="4EB062"/>
                <w:spacing w:val="-7"/>
                <w:sz w:val="17"/>
                <w:szCs w:val="17"/>
              </w:rPr>
              <w:t xml:space="preserve"> </w:t>
            </w:r>
          </w:p>
        </w:tc>
      </w:tr>
      <w:tr w:rsidR="006D3DCA" w14:paraId="19E6BA0C" w14:textId="77777777" w:rsidTr="006D3DCA">
        <w:trPr>
          <w:gridAfter w:val="1"/>
          <w:wAfter w:w="10" w:type="dxa"/>
          <w:trHeight w:val="955"/>
        </w:trPr>
        <w:tc>
          <w:tcPr>
            <w:tcW w:w="2835" w:type="dxa"/>
            <w:gridSpan w:val="2"/>
            <w:tcBorders>
              <w:top w:val="nil"/>
              <w:left w:val="nil"/>
              <w:bottom w:val="single" w:sz="8" w:space="0" w:color="000000"/>
              <w:right w:val="single" w:sz="8" w:space="0" w:color="000000"/>
            </w:tcBorders>
            <w:shd w:val="clear" w:color="auto" w:fill="E8ECE9"/>
            <w:hideMark/>
          </w:tcPr>
          <w:p w14:paraId="02633551" w14:textId="77777777" w:rsidR="006D3DCA" w:rsidRDefault="006D3DCA">
            <w:pPr>
              <w:spacing w:before="97" w:after="133" w:line="240" w:lineRule="exact"/>
              <w:ind w:left="180"/>
              <w:textAlignment w:val="baseline"/>
              <w:rPr>
                <w:rFonts w:ascii="Tahoma" w:hAnsi="Tahoma" w:cs="Tahoma"/>
                <w:color w:val="000000"/>
                <w:sz w:val="17"/>
                <w:szCs w:val="17"/>
              </w:rPr>
            </w:pPr>
            <w:r>
              <w:rPr>
                <w:rFonts w:ascii="Tahoma" w:hAnsi="Tahoma" w:cs="Tahoma"/>
                <w:color w:val="000000"/>
                <w:sz w:val="17"/>
                <w:szCs w:val="17"/>
              </w:rPr>
              <w:t xml:space="preserve">Tricky issues in Court </w:t>
            </w:r>
            <w:r>
              <w:rPr>
                <w:rFonts w:ascii="Tahoma" w:hAnsi="Tahoma" w:cs="Tahoma"/>
                <w:color w:val="000000"/>
                <w:sz w:val="17"/>
                <w:szCs w:val="17"/>
              </w:rPr>
              <w:br/>
              <w:t xml:space="preserve">of Protection Covid 19 </w:t>
            </w:r>
            <w:r>
              <w:rPr>
                <w:rFonts w:ascii="Tahoma" w:hAnsi="Tahoma" w:cs="Tahoma"/>
                <w:color w:val="000000"/>
                <w:sz w:val="17"/>
                <w:szCs w:val="17"/>
              </w:rPr>
              <w:br/>
              <w:t>Applications</w:t>
            </w:r>
          </w:p>
        </w:tc>
        <w:tc>
          <w:tcPr>
            <w:tcW w:w="6521" w:type="dxa"/>
            <w:gridSpan w:val="2"/>
            <w:tcBorders>
              <w:top w:val="nil"/>
              <w:left w:val="nil"/>
              <w:bottom w:val="single" w:sz="8" w:space="0" w:color="000000"/>
              <w:right w:val="single" w:sz="8" w:space="0" w:color="000000"/>
            </w:tcBorders>
            <w:shd w:val="clear" w:color="auto" w:fill="E8ECE9"/>
            <w:hideMark/>
          </w:tcPr>
          <w:p w14:paraId="3301089E" w14:textId="77777777" w:rsidR="006D3DCA" w:rsidRDefault="006D3DCA">
            <w:pPr>
              <w:spacing w:before="97" w:after="133" w:line="240" w:lineRule="exact"/>
              <w:ind w:left="144" w:right="540"/>
              <w:textAlignment w:val="baseline"/>
              <w:rPr>
                <w:rFonts w:ascii="Tahoma" w:hAnsi="Tahoma" w:cs="Tahoma"/>
                <w:color w:val="000000"/>
                <w:sz w:val="17"/>
                <w:szCs w:val="17"/>
              </w:rPr>
            </w:pPr>
            <w:r>
              <w:rPr>
                <w:rFonts w:ascii="Tahoma" w:hAnsi="Tahoma" w:cs="Tahoma"/>
                <w:color w:val="000000"/>
                <w:sz w:val="17"/>
                <w:szCs w:val="17"/>
              </w:rPr>
              <w:t xml:space="preserve">This talk from </w:t>
            </w:r>
            <w:proofErr w:type="spellStart"/>
            <w:r>
              <w:rPr>
                <w:rFonts w:ascii="Tahoma" w:hAnsi="Tahoma" w:cs="Tahoma"/>
                <w:color w:val="000000"/>
                <w:sz w:val="17"/>
                <w:szCs w:val="17"/>
              </w:rPr>
              <w:t>Nageena</w:t>
            </w:r>
            <w:proofErr w:type="spellEnd"/>
            <w:r>
              <w:rPr>
                <w:rFonts w:ascii="Tahoma" w:hAnsi="Tahoma" w:cs="Tahoma"/>
                <w:color w:val="000000"/>
                <w:sz w:val="17"/>
                <w:szCs w:val="17"/>
              </w:rPr>
              <w:t xml:space="preserve"> </w:t>
            </w:r>
            <w:proofErr w:type="spellStart"/>
            <w:r>
              <w:rPr>
                <w:rFonts w:ascii="Tahoma" w:hAnsi="Tahoma" w:cs="Tahoma"/>
                <w:color w:val="000000"/>
                <w:sz w:val="17"/>
                <w:szCs w:val="17"/>
              </w:rPr>
              <w:t>Khalique</w:t>
            </w:r>
            <w:proofErr w:type="spellEnd"/>
            <w:r>
              <w:rPr>
                <w:rFonts w:ascii="Tahoma" w:hAnsi="Tahoma" w:cs="Tahoma"/>
                <w:color w:val="000000"/>
                <w:sz w:val="17"/>
                <w:szCs w:val="17"/>
              </w:rPr>
              <w:t xml:space="preserve"> QC of Serjeants’ Inn Chambers and Olivia Kirkbride of Coram Chambers will explore the Covid-19 vaccination decisions, their implications and how to address these matters.</w:t>
            </w:r>
          </w:p>
        </w:tc>
        <w:tc>
          <w:tcPr>
            <w:tcW w:w="1478" w:type="dxa"/>
            <w:tcBorders>
              <w:top w:val="nil"/>
              <w:left w:val="nil"/>
              <w:bottom w:val="single" w:sz="8" w:space="0" w:color="000000"/>
              <w:right w:val="single" w:sz="8" w:space="0" w:color="000000"/>
            </w:tcBorders>
            <w:shd w:val="clear" w:color="auto" w:fill="E8ECE9"/>
            <w:vAlign w:val="center"/>
            <w:hideMark/>
          </w:tcPr>
          <w:p w14:paraId="49B464F9" w14:textId="77777777" w:rsidR="006D3DCA" w:rsidRDefault="006D3DCA">
            <w:pPr>
              <w:spacing w:before="368" w:after="373" w:line="209" w:lineRule="exact"/>
              <w:jc w:val="center"/>
              <w:textAlignment w:val="baseline"/>
              <w:rPr>
                <w:rFonts w:ascii="Tahoma" w:hAnsi="Tahoma" w:cs="Tahoma"/>
                <w:color w:val="000000"/>
                <w:sz w:val="17"/>
                <w:szCs w:val="17"/>
              </w:rPr>
            </w:pPr>
            <w:r>
              <w:rPr>
                <w:rFonts w:ascii="Tahoma" w:hAnsi="Tahoma" w:cs="Tahoma"/>
                <w:color w:val="000000"/>
                <w:sz w:val="17"/>
                <w:szCs w:val="17"/>
              </w:rPr>
              <w:t>8 November</w:t>
            </w:r>
          </w:p>
        </w:tc>
        <w:tc>
          <w:tcPr>
            <w:tcW w:w="3998" w:type="dxa"/>
            <w:tcBorders>
              <w:top w:val="nil"/>
              <w:left w:val="nil"/>
              <w:bottom w:val="single" w:sz="8" w:space="0" w:color="000000"/>
              <w:right w:val="single" w:sz="8" w:space="0" w:color="000000"/>
            </w:tcBorders>
            <w:shd w:val="clear" w:color="auto" w:fill="E8ECE9"/>
            <w:hideMark/>
          </w:tcPr>
          <w:p w14:paraId="2892918E" w14:textId="77777777" w:rsidR="006D3DCA" w:rsidRDefault="006D3DCA">
            <w:pPr>
              <w:spacing w:before="101" w:after="129" w:line="240" w:lineRule="exact"/>
              <w:ind w:left="180"/>
              <w:textAlignment w:val="baseline"/>
              <w:rPr>
                <w:rFonts w:ascii="Tahoma" w:hAnsi="Tahoma" w:cs="Tahoma"/>
                <w:b/>
                <w:bCs/>
                <w:color w:val="4EB062"/>
                <w:sz w:val="17"/>
                <w:szCs w:val="17"/>
              </w:rPr>
            </w:pPr>
            <w:hyperlink r:id="rId29" w:history="1">
              <w:r>
                <w:rPr>
                  <w:rStyle w:val="Hyperlink"/>
                  <w:rFonts w:ascii="Tahoma" w:hAnsi="Tahoma" w:cs="Tahoma"/>
                  <w:b/>
                  <w:bCs/>
                  <w:sz w:val="17"/>
                  <w:szCs w:val="17"/>
                </w:rPr>
                <w:t>https://bevanbrittan.zoom.us/</w:t>
              </w:r>
            </w:hyperlink>
            <w:r>
              <w:rPr>
                <w:rFonts w:ascii="Tahoma" w:hAnsi="Tahoma" w:cs="Tahoma"/>
                <w:b/>
                <w:bCs/>
                <w:color w:val="4EB062"/>
                <w:sz w:val="17"/>
                <w:szCs w:val="17"/>
              </w:rPr>
              <w:t xml:space="preserve"> </w:t>
            </w:r>
            <w:hyperlink r:id="rId30" w:history="1">
              <w:r>
                <w:rPr>
                  <w:rStyle w:val="Hyperlink"/>
                  <w:rFonts w:ascii="Tahoma" w:hAnsi="Tahoma" w:cs="Tahoma"/>
                  <w:b/>
                  <w:bCs/>
                  <w:sz w:val="17"/>
                  <w:szCs w:val="17"/>
                </w:rPr>
                <w:t>webinar/register/7516473399033/</w:t>
              </w:r>
            </w:hyperlink>
            <w:r>
              <w:rPr>
                <w:rFonts w:ascii="Tahoma" w:hAnsi="Tahoma" w:cs="Tahoma"/>
                <w:b/>
                <w:bCs/>
                <w:color w:val="4EB062"/>
                <w:sz w:val="17"/>
                <w:szCs w:val="17"/>
              </w:rPr>
              <w:t xml:space="preserve"> </w:t>
            </w:r>
            <w:hyperlink r:id="rId31" w:history="1">
              <w:r>
                <w:rPr>
                  <w:rStyle w:val="Hyperlink"/>
                  <w:rFonts w:ascii="Tahoma" w:hAnsi="Tahoma" w:cs="Tahoma"/>
                  <w:b/>
                  <w:bCs/>
                  <w:sz w:val="17"/>
                  <w:szCs w:val="17"/>
                </w:rPr>
                <w:t>WN__8bFZv6gQhSZbJZcoqGNWA</w:t>
              </w:r>
            </w:hyperlink>
            <w:r>
              <w:rPr>
                <w:rFonts w:ascii="Tahoma" w:hAnsi="Tahoma" w:cs="Tahoma"/>
                <w:b/>
                <w:bCs/>
                <w:color w:val="4EB062"/>
                <w:sz w:val="17"/>
                <w:szCs w:val="17"/>
              </w:rPr>
              <w:t xml:space="preserve"> </w:t>
            </w:r>
          </w:p>
        </w:tc>
      </w:tr>
    </w:tbl>
    <w:p w14:paraId="47268CB4" w14:textId="77777777" w:rsidR="004E6B16" w:rsidRDefault="004E6B16"/>
    <w:sectPr w:rsidR="004E6B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B08BB"/>
    <w:multiLevelType w:val="multilevel"/>
    <w:tmpl w:val="544C6562"/>
    <w:lvl w:ilvl="0">
      <w:numFmt w:val="bullet"/>
      <w:lvlText w:val="·"/>
      <w:lvlJc w:val="left"/>
      <w:pPr>
        <w:tabs>
          <w:tab w:val="left" w:pos="288"/>
        </w:tabs>
        <w:ind w:left="0" w:firstLine="0"/>
      </w:pPr>
      <w:rPr>
        <w:rFonts w:ascii="Symbol" w:eastAsia="Symbol" w:hAnsi="Symbol"/>
        <w:color w:val="000000"/>
        <w:spacing w:val="0"/>
        <w:w w:val="100"/>
        <w:sz w:val="17"/>
        <w:shd w:val="solid" w:color="E6EAE7" w:fill="E6EAE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DCA"/>
    <w:rsid w:val="004E6B16"/>
    <w:rsid w:val="006D3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9973"/>
  <w15:chartTrackingRefBased/>
  <w15:docId w15:val="{389255FB-512A-4830-957A-3B3E5B62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CA"/>
    <w:pPr>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3D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72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evanbrittan.zoom.us/webinar/register/8216473396855/WN_bQg9kaRTQQ2XbcA20Mn6Nw" TargetMode="External"/><Relationship Id="rId18" Type="http://schemas.openxmlformats.org/officeDocument/2006/relationships/hyperlink" Target="https://bevanbrittan.zoom.us/webinar/register/2216473397328/WN_lrHS0GsKTmK6HlLlQdcahw" TargetMode="External"/><Relationship Id="rId26" Type="http://schemas.openxmlformats.org/officeDocument/2006/relationships/hyperlink" Target="https://bevanbrittan.zoom.us/webinar/register/3616473398646/WN_k-EtfR_HR6O1w8dhAFKGnw" TargetMode="External"/><Relationship Id="rId3" Type="http://schemas.openxmlformats.org/officeDocument/2006/relationships/settings" Target="settings.xml"/><Relationship Id="rId21" Type="http://schemas.openxmlformats.org/officeDocument/2006/relationships/hyperlink" Target="https://register.gotowebinar.com/register/1883828876393295628" TargetMode="External"/><Relationship Id="rId7" Type="http://schemas.openxmlformats.org/officeDocument/2006/relationships/hyperlink" Target="https://www.bevanbrittan.com/insights/events/2022/on-demand-2022-0308-challenges-of-overseas-visitors-charging-regulations/" TargetMode="External"/><Relationship Id="rId12" Type="http://schemas.openxmlformats.org/officeDocument/2006/relationships/hyperlink" Target="https://register.gotowebinar.com/register/1776669373238439183" TargetMode="External"/><Relationship Id="rId17" Type="http://schemas.openxmlformats.org/officeDocument/2006/relationships/hyperlink" Target="https://bevanbrittan.zoom.us/webinar/register/2216473397328/WN_lrHS0GsKTmK6HlLlQdcahw" TargetMode="External"/><Relationship Id="rId25" Type="http://schemas.openxmlformats.org/officeDocument/2006/relationships/hyperlink" Target="https://bevanbrittan.zoom.us/webinar/register/1216473398250/WN_hoGW7W5WSsKu4XRLdjvj7Q"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evanbrittan.zoom.us/webinar/register/2216473397328/WN_lrHS0GsKTmK6HlLlQdcahw" TargetMode="External"/><Relationship Id="rId20" Type="http://schemas.openxmlformats.org/officeDocument/2006/relationships/hyperlink" Target="https://bevanbrittan.zoom.us/webinar/register/8116473397814/WN_KYR8QVsGSYml2_9Wloon2Q" TargetMode="External"/><Relationship Id="rId29" Type="http://schemas.openxmlformats.org/officeDocument/2006/relationships/hyperlink" Target="https://bevanbrittan.zoom.us/webinar/register/7516473399033/WN__8bFZv6gQhSZbJZcoqGNWA" TargetMode="External"/><Relationship Id="rId1" Type="http://schemas.openxmlformats.org/officeDocument/2006/relationships/numbering" Target="numbering.xml"/><Relationship Id="rId6" Type="http://schemas.openxmlformats.org/officeDocument/2006/relationships/hyperlink" Target="https://www.bevanbrittan.com/insights/events/2022/on-demand-2022-0308-challenges-of-overseas-visitors-charging-regulations/" TargetMode="External"/><Relationship Id="rId11" Type="http://schemas.openxmlformats.org/officeDocument/2006/relationships/hyperlink" Target="https://register.gotowebinar.com/register/1776669373238439183" TargetMode="External"/><Relationship Id="rId24" Type="http://schemas.openxmlformats.org/officeDocument/2006/relationships/hyperlink" Target="https://bevanbrittan.zoom.us/webinar/register/1216473398250/WN_hoGW7W5WSsKu4XRLdjvj7Q" TargetMode="External"/><Relationship Id="rId32" Type="http://schemas.openxmlformats.org/officeDocument/2006/relationships/fontTable" Target="fontTable.xml"/><Relationship Id="rId5" Type="http://schemas.openxmlformats.org/officeDocument/2006/relationships/hyperlink" Target="https://www.bevanbrittan.com/insights/events/2022/on-demand-2022-0308-challenges-of-overseas-visitors-charging-regulations/" TargetMode="External"/><Relationship Id="rId15" Type="http://schemas.openxmlformats.org/officeDocument/2006/relationships/hyperlink" Target="https://bevanbrittan.zoom.us/webinar/register/8216473396855/WN_bQg9kaRTQQ2XbcA20Mn6Nw" TargetMode="External"/><Relationship Id="rId23" Type="http://schemas.openxmlformats.org/officeDocument/2006/relationships/hyperlink" Target="https://bevanbrittan.zoom.us/webinar/register/1216473398250/WN_hoGW7W5WSsKu4XRLdjvj7Q" TargetMode="External"/><Relationship Id="rId28" Type="http://schemas.openxmlformats.org/officeDocument/2006/relationships/hyperlink" Target="https://bevanbrittan.zoom.us/webinar/register/3616473398646/WN_k-EtfR_HR6O1w8dhAFKGnw" TargetMode="External"/><Relationship Id="rId10" Type="http://schemas.openxmlformats.org/officeDocument/2006/relationships/hyperlink" Target="https://bevanbrittan.zoom.us/webinar/register/3516473390929/WN_PoYrx7e_TcC1i_sPqhkspg" TargetMode="External"/><Relationship Id="rId19" Type="http://schemas.openxmlformats.org/officeDocument/2006/relationships/hyperlink" Target="https://bevanbrittan.zoom.us/webinar/register/8116473397814/WN_KYR8QVsGSYml2_9Wloon2Q" TargetMode="External"/><Relationship Id="rId31" Type="http://schemas.openxmlformats.org/officeDocument/2006/relationships/hyperlink" Target="https://bevanbrittan.zoom.us/webinar/register/7516473399033/WN__8bFZv6gQhSZbJZcoqGNWA" TargetMode="External"/><Relationship Id="rId4" Type="http://schemas.openxmlformats.org/officeDocument/2006/relationships/webSettings" Target="webSettings.xml"/><Relationship Id="rId9" Type="http://schemas.openxmlformats.org/officeDocument/2006/relationships/hyperlink" Target="https://bevanbrittan.zoom.us/webinar/register/3516473390929/WN_PoYrx7e_TcC1i_sPqhkspg" TargetMode="External"/><Relationship Id="rId14" Type="http://schemas.openxmlformats.org/officeDocument/2006/relationships/hyperlink" Target="https://bevanbrittan.zoom.us/webinar/register/8216473396855/WN_bQg9kaRTQQ2XbcA20Mn6Nw" TargetMode="External"/><Relationship Id="rId22" Type="http://schemas.openxmlformats.org/officeDocument/2006/relationships/hyperlink" Target="https://register.gotowebinar.com/register/1883828876393295628" TargetMode="External"/><Relationship Id="rId27" Type="http://schemas.openxmlformats.org/officeDocument/2006/relationships/hyperlink" Target="https://bevanbrittan.zoom.us/webinar/register/3616473398646/WN_k-EtfR_HR6O1w8dhAFKGnw" TargetMode="External"/><Relationship Id="rId30" Type="http://schemas.openxmlformats.org/officeDocument/2006/relationships/hyperlink" Target="https://bevanbrittan.zoom.us/webinar/register/7516473399033/WN__8bFZv6gQhSZbJZcoqGNWA" TargetMode="External"/><Relationship Id="rId8" Type="http://schemas.openxmlformats.org/officeDocument/2006/relationships/hyperlink" Target="https://bevanbrittan.zoom.us/webinar/register/3516473390929/WN_PoYrx7e_TcC1i_sPqhks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5609</Characters>
  <Application>Microsoft Office Word</Application>
  <DocSecurity>0</DocSecurity>
  <Lines>46</Lines>
  <Paragraphs>13</Paragraphs>
  <ScaleCrop>false</ScaleCrop>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MATTISON, Anton (WHITTINGTON HEALTH NHS TRUST)</dc:creator>
  <cp:keywords/>
  <dc:description/>
  <cp:lastModifiedBy>MATTISON, Anton (WHITTINGTON HEALTH NHS TRUST)</cp:lastModifiedBy>
  <cp:revision>1</cp:revision>
  <dcterms:created xsi:type="dcterms:W3CDTF">2022-04-11T13:38:00Z</dcterms:created>
  <dcterms:modified xsi:type="dcterms:W3CDTF">2022-04-11T13:39:00Z</dcterms:modified>
</cp:coreProperties>
</file>