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C6B6D" w14:textId="62B428FE" w:rsidR="00FC163B" w:rsidRPr="00FC163B" w:rsidRDefault="00FC163B" w:rsidP="00FC163B">
      <w:pPr>
        <w:spacing w:after="0" w:line="240" w:lineRule="auto"/>
        <w:jc w:val="center"/>
        <w:rPr>
          <w:rFonts w:ascii="Calibri" w:hAnsi="Calibri" w:cs="Calibri"/>
          <w:b/>
          <w:bCs/>
          <w:sz w:val="28"/>
          <w:szCs w:val="28"/>
          <w:lang w:eastAsia="en-GB"/>
        </w:rPr>
      </w:pPr>
      <w:r w:rsidRPr="00FC163B">
        <w:rPr>
          <w:rFonts w:ascii="Calibri" w:hAnsi="Calibri" w:cs="Calibri"/>
          <w:b/>
          <w:bCs/>
          <w:sz w:val="28"/>
          <w:szCs w:val="28"/>
          <w:lang w:eastAsia="en-GB"/>
        </w:rPr>
        <w:t>Membership Coordinator</w:t>
      </w:r>
    </w:p>
    <w:p w14:paraId="34959375" w14:textId="6FC9873F" w:rsidR="00FC163B" w:rsidRPr="00FC163B" w:rsidRDefault="00FC163B" w:rsidP="00FC163B">
      <w:pPr>
        <w:spacing w:after="0" w:line="240" w:lineRule="auto"/>
        <w:jc w:val="center"/>
        <w:rPr>
          <w:rFonts w:ascii="Calibri" w:hAnsi="Calibri" w:cs="Calibri"/>
          <w:b/>
          <w:bCs/>
          <w:sz w:val="28"/>
          <w:szCs w:val="28"/>
          <w:lang w:eastAsia="en-GB"/>
        </w:rPr>
      </w:pPr>
      <w:r w:rsidRPr="00FC163B">
        <w:rPr>
          <w:rFonts w:ascii="Calibri" w:hAnsi="Calibri" w:cs="Calibri"/>
          <w:b/>
          <w:bCs/>
          <w:sz w:val="28"/>
          <w:szCs w:val="28"/>
          <w:lang w:eastAsia="en-GB"/>
        </w:rPr>
        <w:t>Factory International</w:t>
      </w:r>
    </w:p>
    <w:p w14:paraId="517DD07D" w14:textId="77777777" w:rsidR="00FC163B" w:rsidRDefault="00FC163B" w:rsidP="00FC163B">
      <w:pPr>
        <w:spacing w:after="0" w:line="240" w:lineRule="auto"/>
        <w:jc w:val="both"/>
        <w:rPr>
          <w:rFonts w:ascii="Calibri" w:hAnsi="Calibri" w:cs="Calibri"/>
          <w:lang w:eastAsia="en-GB"/>
        </w:rPr>
      </w:pPr>
    </w:p>
    <w:p w14:paraId="3473FF68" w14:textId="6CD20E5C"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Closing date: 13th November 2022</w:t>
      </w:r>
    </w:p>
    <w:p w14:paraId="6119FCD0"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Department: Audiences - Marketing</w:t>
      </w:r>
    </w:p>
    <w:p w14:paraId="3D04B511"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Locations: Office / Factory International</w:t>
      </w:r>
    </w:p>
    <w:p w14:paraId="78A33087"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Remote status: Hybrid Remote</w:t>
      </w:r>
    </w:p>
    <w:p w14:paraId="2789A5B4"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Yearly salary: £25,000 - £28,000</w:t>
      </w:r>
    </w:p>
    <w:p w14:paraId="66A6AB34"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Employment type: Full-time</w:t>
      </w:r>
    </w:p>
    <w:p w14:paraId="2302C84D" w14:textId="77777777" w:rsidR="00FC163B" w:rsidRPr="00FC163B" w:rsidRDefault="00FC163B" w:rsidP="00FC163B">
      <w:pPr>
        <w:spacing w:after="0" w:line="240" w:lineRule="auto"/>
        <w:jc w:val="both"/>
        <w:rPr>
          <w:rFonts w:ascii="Calibri" w:hAnsi="Calibri" w:cs="Calibri"/>
          <w:lang w:eastAsia="en-GB"/>
        </w:rPr>
      </w:pPr>
    </w:p>
    <w:p w14:paraId="3CCB06B8"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 xml:space="preserve">This is a unique opportunity to shape and develop our new membership scheme from scratch for Factory International. Explore new ways of working and imbed membership and loyalty at the heart of the Marketing and Audience team working closely with ticketing and development teams, devising new tactics to promote the benefits of membership in our communications and in the venue. The role will develop, </w:t>
      </w:r>
      <w:proofErr w:type="gramStart"/>
      <w:r w:rsidRPr="00FC163B">
        <w:rPr>
          <w:rFonts w:ascii="Calibri" w:hAnsi="Calibri" w:cs="Calibri"/>
          <w:lang w:eastAsia="en-GB"/>
        </w:rPr>
        <w:t>run</w:t>
      </w:r>
      <w:proofErr w:type="gramEnd"/>
      <w:r w:rsidRPr="00FC163B">
        <w:rPr>
          <w:rFonts w:ascii="Calibri" w:hAnsi="Calibri" w:cs="Calibri"/>
          <w:lang w:eastAsia="en-GB"/>
        </w:rPr>
        <w:t xml:space="preserve"> and manage Factory International’s Membership scheme. Working alongside the Head of Marketing and Audiences and Marketing and Audience Manager in developing a </w:t>
      </w:r>
      <w:proofErr w:type="gramStart"/>
      <w:r w:rsidRPr="00FC163B">
        <w:rPr>
          <w:rFonts w:ascii="Calibri" w:hAnsi="Calibri" w:cs="Calibri"/>
          <w:lang w:eastAsia="en-GB"/>
        </w:rPr>
        <w:t>long term</w:t>
      </w:r>
      <w:proofErr w:type="gramEnd"/>
      <w:r w:rsidRPr="00FC163B">
        <w:rPr>
          <w:rFonts w:ascii="Calibri" w:hAnsi="Calibri" w:cs="Calibri"/>
          <w:lang w:eastAsia="en-GB"/>
        </w:rPr>
        <w:t xml:space="preserve"> membership strategy.</w:t>
      </w:r>
    </w:p>
    <w:p w14:paraId="53CD8507" w14:textId="77777777" w:rsidR="00FC163B" w:rsidRPr="00FC163B" w:rsidRDefault="00FC163B" w:rsidP="00FC163B">
      <w:pPr>
        <w:spacing w:after="0" w:line="240" w:lineRule="auto"/>
        <w:jc w:val="both"/>
        <w:rPr>
          <w:rFonts w:ascii="Calibri" w:hAnsi="Calibri" w:cs="Calibri"/>
          <w:lang w:eastAsia="en-GB"/>
        </w:rPr>
      </w:pPr>
    </w:p>
    <w:p w14:paraId="0E7542A0"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Key responsibilities for the Membership Coordinator role include:</w:t>
      </w:r>
    </w:p>
    <w:p w14:paraId="4389A8E0" w14:textId="77777777" w:rsidR="00FC163B" w:rsidRPr="00FC163B" w:rsidRDefault="00FC163B" w:rsidP="00FC163B">
      <w:pPr>
        <w:spacing w:after="0" w:line="240" w:lineRule="auto"/>
        <w:jc w:val="both"/>
        <w:rPr>
          <w:rFonts w:ascii="Calibri" w:hAnsi="Calibri" w:cs="Calibri"/>
          <w:lang w:eastAsia="en-GB"/>
        </w:rPr>
      </w:pPr>
    </w:p>
    <w:p w14:paraId="13206E6C"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 xml:space="preserve">• With the Head of Marketing and Audiences and Marketing and Audience Manager develop and implement a Membership growth strategy, covering sales, </w:t>
      </w:r>
      <w:proofErr w:type="gramStart"/>
      <w:r w:rsidRPr="00FC163B">
        <w:rPr>
          <w:rFonts w:ascii="Calibri" w:hAnsi="Calibri" w:cs="Calibri"/>
          <w:lang w:eastAsia="en-GB"/>
        </w:rPr>
        <w:t>marketing</w:t>
      </w:r>
      <w:proofErr w:type="gramEnd"/>
      <w:r w:rsidRPr="00FC163B">
        <w:rPr>
          <w:rFonts w:ascii="Calibri" w:hAnsi="Calibri" w:cs="Calibri"/>
          <w:lang w:eastAsia="en-GB"/>
        </w:rPr>
        <w:t xml:space="preserve"> and retention, in order to deliver volume and income growth against ambitious targets</w:t>
      </w:r>
    </w:p>
    <w:p w14:paraId="5E38DEED"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 Develop and manage the delivery of campaigns to recruit new members, leading on the implementation of a marketing strategy for membership</w:t>
      </w:r>
    </w:p>
    <w:p w14:paraId="46CD250E"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 Ensure that the membership offering is clearly presented through Factory International’s digital channels, onsite for visitors, and across Factory International’s communications</w:t>
      </w:r>
    </w:p>
    <w:p w14:paraId="471366B2"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 xml:space="preserve">• Research and acquire opportunities to promote membership via partnerships or </w:t>
      </w:r>
      <w:proofErr w:type="gramStart"/>
      <w:r w:rsidRPr="00FC163B">
        <w:rPr>
          <w:rFonts w:ascii="Calibri" w:hAnsi="Calibri" w:cs="Calibri"/>
          <w:lang w:eastAsia="en-GB"/>
        </w:rPr>
        <w:t>third party</w:t>
      </w:r>
      <w:proofErr w:type="gramEnd"/>
      <w:r w:rsidRPr="00FC163B">
        <w:rPr>
          <w:rFonts w:ascii="Calibri" w:hAnsi="Calibri" w:cs="Calibri"/>
          <w:lang w:eastAsia="en-GB"/>
        </w:rPr>
        <w:t xml:space="preserve"> affiliates</w:t>
      </w:r>
    </w:p>
    <w:p w14:paraId="4E57A7FC"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 To act as the primary contact for members beyond the day-to-day administration of the scheme</w:t>
      </w:r>
    </w:p>
    <w:p w14:paraId="13D448EA"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 In collaboration with the website manager, ticketing department and marketing and audience manager, develop a membership customer journey strategy</w:t>
      </w:r>
    </w:p>
    <w:p w14:paraId="51FDEEBB"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 Regularly interrogate and analyse the database to support the recruitment and retention activities and improve campaign effectiveness</w:t>
      </w:r>
    </w:p>
    <w:p w14:paraId="15BC5ED8"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 Be accountable to the Head of Marketing and Audiences and Marketing and Audience Manager for the Membership budget and spend, forecasting regularly working with our finance department</w:t>
      </w:r>
    </w:p>
    <w:p w14:paraId="768F2EF3"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 Act as the primary liaison with the Development Team to ensure that the membership scheme is in alignment with the wider philanthropic giving programme</w:t>
      </w:r>
    </w:p>
    <w:p w14:paraId="6E09201A" w14:textId="77777777" w:rsidR="00FC163B" w:rsidRPr="00FC163B" w:rsidRDefault="00FC163B" w:rsidP="00FC163B">
      <w:pPr>
        <w:spacing w:after="0" w:line="240" w:lineRule="auto"/>
        <w:jc w:val="both"/>
        <w:rPr>
          <w:rFonts w:ascii="Calibri" w:hAnsi="Calibri" w:cs="Calibri"/>
          <w:lang w:eastAsia="en-GB"/>
        </w:rPr>
      </w:pPr>
    </w:p>
    <w:p w14:paraId="6F218126"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Person Specification for the Membership Coordinator role includes:</w:t>
      </w:r>
    </w:p>
    <w:p w14:paraId="73648ACF" w14:textId="77777777" w:rsidR="00FC163B" w:rsidRPr="00FC163B" w:rsidRDefault="00FC163B" w:rsidP="00FC163B">
      <w:pPr>
        <w:spacing w:after="0" w:line="240" w:lineRule="auto"/>
        <w:jc w:val="both"/>
        <w:rPr>
          <w:rFonts w:ascii="Calibri" w:hAnsi="Calibri" w:cs="Calibri"/>
          <w:lang w:eastAsia="en-GB"/>
        </w:rPr>
      </w:pPr>
    </w:p>
    <w:p w14:paraId="732E18B6"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ESSENTIAL</w:t>
      </w:r>
    </w:p>
    <w:p w14:paraId="4A770583" w14:textId="77777777" w:rsidR="00FC163B" w:rsidRPr="00FC163B" w:rsidRDefault="00FC163B" w:rsidP="00FC163B">
      <w:pPr>
        <w:spacing w:after="0" w:line="240" w:lineRule="auto"/>
        <w:jc w:val="both"/>
        <w:rPr>
          <w:rFonts w:ascii="Calibri" w:hAnsi="Calibri" w:cs="Calibri"/>
          <w:lang w:eastAsia="en-GB"/>
        </w:rPr>
      </w:pPr>
    </w:p>
    <w:p w14:paraId="531B551F"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 Practical and thorough knowledge and understanding of managing a membership scheme, with experience of leading a membership or loyalty scheme within a major institution</w:t>
      </w:r>
    </w:p>
    <w:p w14:paraId="5A9D5AA1"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 Experience of delivering multi-channel marketing campaigns and the ability to use digital marketing tools</w:t>
      </w:r>
    </w:p>
    <w:p w14:paraId="61AAC08E"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 Extensive experience of using CRM / stakeholder management systems and interrogating data and reporting</w:t>
      </w:r>
    </w:p>
    <w:p w14:paraId="6EAA0144"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 xml:space="preserve">• Knowledge of UK Gift Aid, Data Protection, </w:t>
      </w:r>
      <w:proofErr w:type="gramStart"/>
      <w:r w:rsidRPr="00FC163B">
        <w:rPr>
          <w:rFonts w:ascii="Calibri" w:hAnsi="Calibri" w:cs="Calibri"/>
          <w:lang w:eastAsia="en-GB"/>
        </w:rPr>
        <w:t>VAT</w:t>
      </w:r>
      <w:proofErr w:type="gramEnd"/>
      <w:r w:rsidRPr="00FC163B">
        <w:rPr>
          <w:rFonts w:ascii="Calibri" w:hAnsi="Calibri" w:cs="Calibri"/>
          <w:lang w:eastAsia="en-GB"/>
        </w:rPr>
        <w:t xml:space="preserve"> and other legislation concerning membership and fundraising</w:t>
      </w:r>
    </w:p>
    <w:p w14:paraId="0AFF8D4F"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lastRenderedPageBreak/>
        <w:t>• Commitment to championing representation and inclusion at every level of the organisation with a proven ability to work with people from a wide range of backgrounds</w:t>
      </w:r>
    </w:p>
    <w:p w14:paraId="08DCD011" w14:textId="77777777" w:rsidR="00FC163B" w:rsidRPr="00FC163B" w:rsidRDefault="00FC163B" w:rsidP="00FC163B">
      <w:pPr>
        <w:spacing w:after="0" w:line="240" w:lineRule="auto"/>
        <w:jc w:val="both"/>
        <w:rPr>
          <w:rFonts w:ascii="Calibri" w:hAnsi="Calibri" w:cs="Calibri"/>
          <w:lang w:eastAsia="en-GB"/>
        </w:rPr>
      </w:pPr>
    </w:p>
    <w:p w14:paraId="1A26D0C7" w14:textId="77777777" w:rsidR="00FC163B" w:rsidRPr="00FC163B" w:rsidRDefault="00FC163B" w:rsidP="00FC163B">
      <w:pPr>
        <w:spacing w:after="0" w:line="240" w:lineRule="auto"/>
        <w:jc w:val="both"/>
        <w:rPr>
          <w:rFonts w:ascii="Calibri" w:hAnsi="Calibri" w:cs="Calibri"/>
          <w:lang w:eastAsia="en-GB"/>
        </w:rPr>
      </w:pPr>
      <w:r w:rsidRPr="00FC163B">
        <w:rPr>
          <w:rFonts w:ascii="Calibri" w:hAnsi="Calibri" w:cs="Calibri"/>
          <w:lang w:eastAsia="en-GB"/>
        </w:rPr>
        <w:t>For further information and to apply please visit:</w:t>
      </w:r>
    </w:p>
    <w:p w14:paraId="19BB7D18" w14:textId="5E242966" w:rsidR="0053241A" w:rsidRPr="00FC163B" w:rsidRDefault="00FC163B" w:rsidP="00FC163B">
      <w:pPr>
        <w:spacing w:after="0" w:line="240" w:lineRule="auto"/>
        <w:jc w:val="both"/>
      </w:pPr>
      <w:r w:rsidRPr="00FC163B">
        <w:rPr>
          <w:rFonts w:ascii="Calibri" w:hAnsi="Calibri" w:cs="Calibri"/>
          <w:lang w:eastAsia="en-GB"/>
        </w:rPr>
        <w:t>https://recruitment.factoryinternational.org/jobs/2130131-memberships-coordinator</w:t>
      </w:r>
    </w:p>
    <w:sectPr w:rsidR="0053241A" w:rsidRPr="00FC16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3B"/>
    <w:rsid w:val="0053241A"/>
    <w:rsid w:val="00FC1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046C"/>
  <w15:chartTrackingRefBased/>
  <w15:docId w15:val="{DDA425E3-AAE2-4CAA-89A5-67EB32C2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163B"/>
    <w:rPr>
      <w:color w:val="0563C1"/>
      <w:u w:val="single"/>
    </w:rPr>
  </w:style>
  <w:style w:type="paragraph" w:customStyle="1" w:styleId="xmsonormal">
    <w:name w:val="x_msonormal"/>
    <w:basedOn w:val="Normal"/>
    <w:uiPriority w:val="99"/>
    <w:rsid w:val="00FC163B"/>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3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Anderson</dc:creator>
  <cp:keywords/>
  <dc:description/>
  <cp:lastModifiedBy>James Anderson</cp:lastModifiedBy>
  <cp:revision>1</cp:revision>
  <dcterms:created xsi:type="dcterms:W3CDTF">2022-10-14T09:48:00Z</dcterms:created>
  <dcterms:modified xsi:type="dcterms:W3CDTF">2022-10-14T09:51:00Z</dcterms:modified>
</cp:coreProperties>
</file>