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357" w:type="dxa"/>
        <w:tblInd w:w="-108" w:type="dxa"/>
        <w:tblBorders>
          <w:top w:val="none" w:sz="0" w:space="0" w:color="auto"/>
          <w:left w:val="none" w:sz="0" w:space="0" w:color="auto"/>
          <w:bottom w:val="single" w:sz="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26"/>
        <w:gridCol w:w="4584"/>
        <w:gridCol w:w="483"/>
        <w:gridCol w:w="3764"/>
      </w:tblGrid>
      <w:tr w:rsidR="00CC295B" w:rsidRPr="00404BCB" w:rsidTr="0008055C">
        <w:tc>
          <w:tcPr>
            <w:tcW w:w="6110" w:type="dxa"/>
            <w:gridSpan w:val="2"/>
          </w:tcPr>
          <w:p w:rsidR="005516A5" w:rsidRPr="00CC295B" w:rsidRDefault="005516A5" w:rsidP="005516A5">
            <w:pPr>
              <w:spacing w:after="0" w:line="240" w:lineRule="auto"/>
              <w:rPr>
                <w:rFonts w:ascii="Lato Black" w:hAnsi="Lato Black"/>
                <w:sz w:val="48"/>
                <w:szCs w:val="56"/>
              </w:rPr>
            </w:pPr>
            <w:r w:rsidRPr="00CC295B">
              <w:rPr>
                <w:rFonts w:ascii="Lato Black" w:hAnsi="Lato Black"/>
                <w:sz w:val="48"/>
                <w:szCs w:val="56"/>
              </w:rPr>
              <w:t>GROUNDWORK</w:t>
            </w:r>
          </w:p>
          <w:p w:rsidR="00CC295B" w:rsidRPr="00404BCB" w:rsidRDefault="005516A5" w:rsidP="005516A5">
            <w:pPr>
              <w:spacing w:after="0" w:line="240" w:lineRule="auto"/>
              <w:rPr>
                <w:rFonts w:ascii="Lato" w:hAnsi="Lato"/>
                <w:b/>
              </w:rPr>
            </w:pPr>
            <w:r w:rsidRPr="00CC295B">
              <w:rPr>
                <w:rFonts w:ascii="Lato" w:hAnsi="Lato"/>
                <w:sz w:val="48"/>
                <w:szCs w:val="56"/>
              </w:rPr>
              <w:t>GREATER MANCHESTER</w:t>
            </w:r>
          </w:p>
        </w:tc>
        <w:tc>
          <w:tcPr>
            <w:tcW w:w="483" w:type="dxa"/>
            <w:shd w:val="clear" w:color="auto" w:fill="auto"/>
          </w:tcPr>
          <w:p w:rsidR="00CC295B" w:rsidRPr="00404BCB" w:rsidRDefault="00CC295B" w:rsidP="00CC295B">
            <w:pPr>
              <w:spacing w:after="0" w:line="240" w:lineRule="auto"/>
              <w:jc w:val="center"/>
              <w:rPr>
                <w:rFonts w:ascii="Lato" w:hAnsi="Lato"/>
                <w:noProof/>
                <w:lang w:eastAsia="en-GB"/>
              </w:rPr>
            </w:pPr>
          </w:p>
        </w:tc>
        <w:tc>
          <w:tcPr>
            <w:tcW w:w="3764" w:type="dxa"/>
            <w:vMerge w:val="restart"/>
            <w:tcBorders>
              <w:bottom w:val="single" w:sz="4" w:space="0" w:color="auto"/>
            </w:tcBorders>
            <w:shd w:val="clear" w:color="auto" w:fill="auto"/>
            <w:vAlign w:val="center"/>
          </w:tcPr>
          <w:p w:rsidR="00CC295B" w:rsidRPr="00404BCB" w:rsidRDefault="00CC295B" w:rsidP="00CC295B">
            <w:pPr>
              <w:spacing w:after="0" w:line="240" w:lineRule="auto"/>
              <w:jc w:val="center"/>
              <w:rPr>
                <w:rFonts w:ascii="Lato" w:hAnsi="Lato"/>
              </w:rPr>
            </w:pPr>
            <w:r w:rsidRPr="00404BCB">
              <w:rPr>
                <w:rFonts w:ascii="Lato" w:hAnsi="Lato"/>
                <w:noProof/>
                <w:lang w:eastAsia="en-GB"/>
              </w:rPr>
              <w:drawing>
                <wp:inline distT="0" distB="0" distL="0" distR="0" wp14:anchorId="09F5466F" wp14:editId="219BB438">
                  <wp:extent cx="1799792" cy="21572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WK LOGO.png"/>
                          <pic:cNvPicPr/>
                        </pic:nvPicPr>
                        <pic:blipFill>
                          <a:blip r:embed="rId11">
                            <a:extLst>
                              <a:ext uri="{28A0092B-C50C-407E-A947-70E740481C1C}">
                                <a14:useLocalDpi xmlns:a14="http://schemas.microsoft.com/office/drawing/2010/main" val="0"/>
                              </a:ext>
                            </a:extLst>
                          </a:blip>
                          <a:stretch>
                            <a:fillRect/>
                          </a:stretch>
                        </pic:blipFill>
                        <pic:spPr>
                          <a:xfrm>
                            <a:off x="0" y="0"/>
                            <a:ext cx="1799792" cy="2157257"/>
                          </a:xfrm>
                          <a:prstGeom prst="rect">
                            <a:avLst/>
                          </a:prstGeom>
                        </pic:spPr>
                      </pic:pic>
                    </a:graphicData>
                  </a:graphic>
                </wp:inline>
              </w:drawing>
            </w:r>
          </w:p>
        </w:tc>
      </w:tr>
      <w:tr w:rsidR="00CC295B" w:rsidRPr="00404BCB" w:rsidTr="0008055C">
        <w:tc>
          <w:tcPr>
            <w:tcW w:w="6110" w:type="dxa"/>
            <w:gridSpan w:val="2"/>
          </w:tcPr>
          <w:p w:rsidR="00CC295B" w:rsidRPr="00404BCB" w:rsidRDefault="00CC295B" w:rsidP="00CC295B">
            <w:pPr>
              <w:spacing w:after="0" w:line="240" w:lineRule="auto"/>
              <w:rPr>
                <w:rFonts w:ascii="Lato" w:hAnsi="Lato"/>
              </w:rPr>
            </w:pPr>
          </w:p>
        </w:tc>
        <w:tc>
          <w:tcPr>
            <w:tcW w:w="483" w:type="dxa"/>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6110" w:type="dxa"/>
            <w:gridSpan w:val="2"/>
          </w:tcPr>
          <w:p w:rsidR="00CC295B" w:rsidRPr="00404BCB" w:rsidRDefault="00CC295B" w:rsidP="00CC295B">
            <w:pPr>
              <w:spacing w:after="0" w:line="240" w:lineRule="auto"/>
              <w:rPr>
                <w:rFonts w:ascii="Lato" w:hAnsi="Lato"/>
              </w:rPr>
            </w:pPr>
          </w:p>
        </w:tc>
        <w:tc>
          <w:tcPr>
            <w:tcW w:w="483" w:type="dxa"/>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6110" w:type="dxa"/>
            <w:gridSpan w:val="2"/>
          </w:tcPr>
          <w:p w:rsidR="00CC295B" w:rsidRPr="00404BCB" w:rsidRDefault="00CC295B" w:rsidP="00CC295B">
            <w:pPr>
              <w:spacing w:after="0" w:line="240" w:lineRule="auto"/>
              <w:rPr>
                <w:rFonts w:ascii="Lato" w:hAnsi="Lato"/>
              </w:rPr>
            </w:pPr>
          </w:p>
        </w:tc>
        <w:tc>
          <w:tcPr>
            <w:tcW w:w="483" w:type="dxa"/>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1526" w:type="dxa"/>
            <w:tcBorders>
              <w:bottom w:val="nil"/>
            </w:tcBorders>
          </w:tcPr>
          <w:p w:rsidR="00CC295B" w:rsidRPr="00404BCB" w:rsidRDefault="00CC295B" w:rsidP="00CC295B">
            <w:pPr>
              <w:spacing w:after="0" w:line="240" w:lineRule="auto"/>
              <w:rPr>
                <w:rFonts w:ascii="Lato" w:hAnsi="Lato"/>
              </w:rPr>
            </w:pPr>
            <w:r w:rsidRPr="00404BCB">
              <w:rPr>
                <w:rFonts w:ascii="Lato" w:hAnsi="Lato"/>
                <w:noProof/>
                <w:lang w:eastAsia="en-GB"/>
              </w:rPr>
              <w:drawing>
                <wp:inline distT="0" distB="0" distL="0" distR="0" wp14:anchorId="6D5D7C0B" wp14:editId="366C9893">
                  <wp:extent cx="668741" cy="8774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4903" cy="885577"/>
                          </a:xfrm>
                          <a:prstGeom prst="rect">
                            <a:avLst/>
                          </a:prstGeom>
                        </pic:spPr>
                      </pic:pic>
                    </a:graphicData>
                  </a:graphic>
                </wp:inline>
              </w:drawing>
            </w:r>
          </w:p>
        </w:tc>
        <w:tc>
          <w:tcPr>
            <w:tcW w:w="4584" w:type="dxa"/>
            <w:tcBorders>
              <w:bottom w:val="nil"/>
            </w:tcBorders>
            <w:vAlign w:val="center"/>
          </w:tcPr>
          <w:p w:rsidR="009933B1" w:rsidRDefault="009933B1" w:rsidP="00CC295B">
            <w:pPr>
              <w:spacing w:after="0" w:line="240" w:lineRule="auto"/>
              <w:rPr>
                <w:rFonts w:ascii="Lato" w:hAnsi="Lato" w:cs="Arial"/>
              </w:rPr>
            </w:pPr>
            <w:r>
              <w:rPr>
                <w:rFonts w:ascii="Lato" w:hAnsi="Lato" w:cs="Arial"/>
              </w:rPr>
              <w:t xml:space="preserve">Communities Project Assistant </w:t>
            </w:r>
          </w:p>
          <w:p w:rsidR="00CC295B" w:rsidRDefault="009933B1" w:rsidP="00CC295B">
            <w:pPr>
              <w:spacing w:after="0" w:line="240" w:lineRule="auto"/>
              <w:rPr>
                <w:rFonts w:ascii="Lato" w:hAnsi="Lato" w:cs="Arial"/>
              </w:rPr>
            </w:pPr>
            <w:r>
              <w:rPr>
                <w:rFonts w:ascii="Lato" w:hAnsi="Lato" w:cs="Arial"/>
              </w:rPr>
              <w:t>(Green Space Regeneration Worker)</w:t>
            </w:r>
          </w:p>
          <w:p w:rsidR="007F7C22" w:rsidRPr="00404BCB" w:rsidRDefault="007F7C22" w:rsidP="00CC295B">
            <w:pPr>
              <w:spacing w:after="0" w:line="240" w:lineRule="auto"/>
              <w:rPr>
                <w:rFonts w:ascii="Lato" w:hAnsi="Lato" w:cs="Arial"/>
              </w:rPr>
            </w:pPr>
          </w:p>
          <w:p w:rsidR="00CC295B" w:rsidRPr="00404BCB" w:rsidRDefault="00CC295B" w:rsidP="00CC295B">
            <w:pPr>
              <w:spacing w:after="0" w:line="240" w:lineRule="auto"/>
              <w:rPr>
                <w:rFonts w:ascii="Lato" w:hAnsi="Lato" w:cs="Arial"/>
              </w:rPr>
            </w:pPr>
            <w:r w:rsidRPr="00404BCB">
              <w:rPr>
                <w:rFonts w:ascii="Lato" w:hAnsi="Lato" w:cs="Arial"/>
              </w:rPr>
              <w:t xml:space="preserve">Job Description &amp; </w:t>
            </w:r>
          </w:p>
          <w:p w:rsidR="00CC295B" w:rsidRPr="00404BCB" w:rsidRDefault="00CC295B" w:rsidP="00CC295B">
            <w:pPr>
              <w:spacing w:after="0" w:line="240" w:lineRule="auto"/>
              <w:rPr>
                <w:rFonts w:ascii="Lato" w:hAnsi="Lato" w:cs="Arial"/>
              </w:rPr>
            </w:pPr>
            <w:r w:rsidRPr="00404BCB">
              <w:rPr>
                <w:rFonts w:ascii="Lato" w:hAnsi="Lato" w:cs="Arial"/>
              </w:rPr>
              <w:t>Person Specification</w:t>
            </w:r>
          </w:p>
          <w:p w:rsidR="00CC295B" w:rsidRPr="00404BCB" w:rsidRDefault="00CC295B" w:rsidP="00CC295B">
            <w:pPr>
              <w:spacing w:after="0" w:line="240" w:lineRule="auto"/>
              <w:rPr>
                <w:rFonts w:ascii="Lato" w:hAnsi="Lato"/>
              </w:rPr>
            </w:pPr>
          </w:p>
        </w:tc>
        <w:tc>
          <w:tcPr>
            <w:tcW w:w="483" w:type="dxa"/>
            <w:tcBorders>
              <w:bottom w:val="nil"/>
            </w:tcBorders>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uto"/>
            </w:tcBorders>
            <w:shd w:val="clear" w:color="auto" w:fill="auto"/>
          </w:tcPr>
          <w:p w:rsidR="00CC295B" w:rsidRPr="00404BCB" w:rsidRDefault="00CC295B" w:rsidP="00CC295B">
            <w:pPr>
              <w:spacing w:after="0" w:line="240" w:lineRule="auto"/>
              <w:rPr>
                <w:rFonts w:ascii="Lato" w:hAnsi="Lato"/>
              </w:rPr>
            </w:pPr>
          </w:p>
        </w:tc>
      </w:tr>
      <w:tr w:rsidR="00CC295B" w:rsidRPr="00404BCB" w:rsidTr="0008055C">
        <w:tc>
          <w:tcPr>
            <w:tcW w:w="6110" w:type="dxa"/>
            <w:gridSpan w:val="2"/>
            <w:tcBorders>
              <w:bottom w:val="single" w:sz="4" w:space="0" w:color="A6A6A6" w:themeColor="background1" w:themeShade="A6"/>
            </w:tcBorders>
          </w:tcPr>
          <w:p w:rsidR="00CC295B" w:rsidRPr="00404BCB" w:rsidRDefault="00CC295B" w:rsidP="00CC295B">
            <w:pPr>
              <w:spacing w:before="120" w:after="120" w:line="240" w:lineRule="auto"/>
              <w:rPr>
                <w:rFonts w:ascii="Lato" w:hAnsi="Lato" w:cs="Arial"/>
                <w:b/>
              </w:rPr>
            </w:pPr>
          </w:p>
        </w:tc>
        <w:tc>
          <w:tcPr>
            <w:tcW w:w="483" w:type="dxa"/>
            <w:tcBorders>
              <w:bottom w:val="single" w:sz="4" w:space="0" w:color="A6A6A6" w:themeColor="background1" w:themeShade="A6"/>
            </w:tcBorders>
            <w:shd w:val="clear" w:color="auto" w:fill="auto"/>
          </w:tcPr>
          <w:p w:rsidR="00CC295B" w:rsidRPr="00404BCB" w:rsidRDefault="00CC295B" w:rsidP="00CC295B">
            <w:pPr>
              <w:spacing w:after="0" w:line="240" w:lineRule="auto"/>
              <w:rPr>
                <w:rFonts w:ascii="Lato" w:hAnsi="Lato"/>
              </w:rPr>
            </w:pPr>
          </w:p>
        </w:tc>
        <w:tc>
          <w:tcPr>
            <w:tcW w:w="3764" w:type="dxa"/>
            <w:vMerge/>
            <w:tcBorders>
              <w:bottom w:val="single" w:sz="4" w:space="0" w:color="A6A6A6" w:themeColor="background1" w:themeShade="A6"/>
            </w:tcBorders>
            <w:shd w:val="clear" w:color="auto" w:fill="auto"/>
          </w:tcPr>
          <w:p w:rsidR="00CC295B" w:rsidRPr="00404BCB" w:rsidRDefault="00CC295B" w:rsidP="00CC295B">
            <w:pPr>
              <w:spacing w:after="0" w:line="240" w:lineRule="auto"/>
              <w:rPr>
                <w:rFonts w:ascii="Lato" w:hAnsi="Lato"/>
              </w:rPr>
            </w:pPr>
          </w:p>
        </w:tc>
      </w:tr>
    </w:tbl>
    <w:p w:rsidR="005F2F8F" w:rsidRPr="00FF35B8" w:rsidRDefault="005F2F8F">
      <w:pPr>
        <w:rPr>
          <w:rFonts w:ascii="Lato" w:hAnsi="Lat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b/>
                <w:color w:val="FFFFFF" w:themeColor="background1"/>
              </w:rPr>
            </w:pPr>
            <w:r w:rsidRPr="00FF35B8">
              <w:rPr>
                <w:rFonts w:ascii="Lato" w:hAnsi="Lato"/>
                <w:b/>
                <w:color w:val="FFFFFF" w:themeColor="background1"/>
              </w:rPr>
              <w:t>SALARY</w:t>
            </w:r>
          </w:p>
        </w:tc>
      </w:tr>
      <w:tr w:rsidR="005F2F8F" w:rsidRPr="00FF35B8">
        <w:tc>
          <w:tcPr>
            <w:tcW w:w="10456" w:type="dxa"/>
            <w:shd w:val="clear" w:color="auto" w:fill="auto"/>
          </w:tcPr>
          <w:p w:rsidR="005F2F8F" w:rsidRPr="00FF35B8" w:rsidRDefault="000439EA">
            <w:pPr>
              <w:spacing w:after="0" w:line="240" w:lineRule="auto"/>
              <w:rPr>
                <w:rFonts w:ascii="Lato" w:hAnsi="Lato"/>
              </w:rPr>
            </w:pPr>
            <w:r>
              <w:rPr>
                <w:rFonts w:ascii="Lato" w:hAnsi="Lato"/>
              </w:rPr>
              <w:t xml:space="preserve">30 hours per week </w:t>
            </w:r>
          </w:p>
        </w:tc>
      </w:tr>
    </w:tbl>
    <w:p w:rsidR="005F2F8F" w:rsidRPr="00FF35B8" w:rsidRDefault="005F2F8F">
      <w:pPr>
        <w:spacing w:after="0" w:line="240" w:lineRule="auto"/>
        <w:rPr>
          <w:rFonts w:ascii="Lato" w:hAnsi="Lato"/>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DURATION OF THE POST</w:t>
            </w:r>
          </w:p>
        </w:tc>
      </w:tr>
      <w:tr w:rsidR="005F2F8F" w:rsidRPr="00FF35B8">
        <w:tc>
          <w:tcPr>
            <w:tcW w:w="10456" w:type="dxa"/>
            <w:shd w:val="clear" w:color="auto" w:fill="auto"/>
          </w:tcPr>
          <w:p w:rsidR="005F2F8F" w:rsidRPr="00FF35B8" w:rsidRDefault="000439EA">
            <w:pPr>
              <w:spacing w:after="0" w:line="240" w:lineRule="auto"/>
              <w:rPr>
                <w:rFonts w:ascii="Lato" w:hAnsi="Lato" w:cs="Lato"/>
                <w:color w:val="000000"/>
              </w:rPr>
            </w:pPr>
            <w:r>
              <w:rPr>
                <w:rFonts w:ascii="Lato" w:hAnsi="Lato" w:cs="Lato"/>
                <w:color w:val="000000"/>
              </w:rPr>
              <w:t>31</w:t>
            </w:r>
            <w:r w:rsidRPr="000439EA">
              <w:rPr>
                <w:rFonts w:ascii="Lato" w:hAnsi="Lato" w:cs="Lato"/>
                <w:color w:val="000000"/>
                <w:vertAlign w:val="superscript"/>
              </w:rPr>
              <w:t>st</w:t>
            </w:r>
            <w:r>
              <w:rPr>
                <w:rFonts w:ascii="Lato" w:hAnsi="Lato" w:cs="Lato"/>
                <w:color w:val="000000"/>
              </w:rPr>
              <w:t xml:space="preserve"> March 2023</w:t>
            </w:r>
            <w:bookmarkStart w:id="0" w:name="_GoBack"/>
            <w:bookmarkEnd w:id="0"/>
            <w:r w:rsidR="00BB6077">
              <w:rPr>
                <w:rFonts w:ascii="Lato" w:hAnsi="Lato" w:cs="Lato"/>
                <w:color w:val="000000"/>
              </w:rPr>
              <w:t xml:space="preserve"> </w:t>
            </w:r>
            <w:r w:rsidR="00183A93">
              <w:rPr>
                <w:rFonts w:ascii="Lato" w:hAnsi="Lato" w:cs="Lato"/>
                <w:color w:val="000000"/>
              </w:rPr>
              <w:t xml:space="preserve"> </w:t>
            </w:r>
          </w:p>
        </w:tc>
      </w:tr>
    </w:tbl>
    <w:p w:rsidR="005F2F8F" w:rsidRPr="00FF35B8" w:rsidRDefault="005F2F8F">
      <w:pPr>
        <w:spacing w:after="0" w:line="240" w:lineRule="auto"/>
        <w:rPr>
          <w:rFonts w:ascii="Lato" w:hAnsi="Lato" w:cs="Lato"/>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BUSINESS UNIT</w:t>
            </w:r>
          </w:p>
        </w:tc>
      </w:tr>
      <w:tr w:rsidR="005F2F8F" w:rsidRPr="00FF35B8">
        <w:tc>
          <w:tcPr>
            <w:tcW w:w="10456" w:type="dxa"/>
            <w:shd w:val="clear" w:color="auto" w:fill="auto"/>
          </w:tcPr>
          <w:p w:rsidR="005F2F8F" w:rsidRPr="00FF35B8" w:rsidRDefault="00D74D1D" w:rsidP="00F75506">
            <w:pPr>
              <w:spacing w:after="0" w:line="240" w:lineRule="auto"/>
              <w:rPr>
                <w:rFonts w:ascii="Lato" w:hAnsi="Lato" w:cs="Lato"/>
                <w:color w:val="000000"/>
              </w:rPr>
            </w:pPr>
            <w:r>
              <w:rPr>
                <w:rFonts w:ascii="Lato" w:hAnsi="Lato" w:cs="Lato"/>
                <w:color w:val="000000"/>
              </w:rPr>
              <w:t>Communities</w:t>
            </w:r>
          </w:p>
        </w:tc>
      </w:tr>
    </w:tbl>
    <w:p w:rsidR="005F2F8F" w:rsidRPr="00FF35B8" w:rsidRDefault="005F2F8F">
      <w:pPr>
        <w:spacing w:after="0" w:line="240" w:lineRule="auto"/>
        <w:rPr>
          <w:rFonts w:ascii="Lato" w:hAnsi="Lato" w:cs="Lato"/>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LOCATION</w:t>
            </w:r>
          </w:p>
        </w:tc>
      </w:tr>
      <w:tr w:rsidR="005F2F8F" w:rsidRPr="00FF35B8">
        <w:tc>
          <w:tcPr>
            <w:tcW w:w="10456" w:type="dxa"/>
            <w:shd w:val="clear" w:color="auto" w:fill="auto"/>
          </w:tcPr>
          <w:p w:rsidR="005F2F8F" w:rsidRPr="00FF35B8" w:rsidRDefault="00404BCB" w:rsidP="006F2728">
            <w:pPr>
              <w:spacing w:after="0" w:line="240" w:lineRule="auto"/>
              <w:rPr>
                <w:rFonts w:ascii="Lato" w:hAnsi="Lato" w:cs="Lato"/>
                <w:color w:val="000000"/>
                <w:lang w:val="en-US"/>
              </w:rPr>
            </w:pPr>
            <w:r w:rsidRPr="00FF35B8">
              <w:rPr>
                <w:rFonts w:ascii="Lato" w:hAnsi="Lato"/>
              </w:rPr>
              <w:t xml:space="preserve">Groundwork Greater Manchester office in </w:t>
            </w:r>
            <w:r w:rsidR="006F2728">
              <w:rPr>
                <w:rFonts w:ascii="Lato" w:hAnsi="Lato"/>
              </w:rPr>
              <w:t>Trafford</w:t>
            </w:r>
          </w:p>
        </w:tc>
      </w:tr>
    </w:tbl>
    <w:p w:rsidR="005F2F8F" w:rsidRPr="00FF35B8" w:rsidRDefault="005F2F8F">
      <w:pPr>
        <w:spacing w:after="0" w:line="240" w:lineRule="auto"/>
        <w:rPr>
          <w:rFonts w:ascii="Lato" w:hAnsi="Lato" w:cs="Lato"/>
          <w:color w:val="00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F2F8F" w:rsidRPr="00FF35B8" w:rsidTr="00EB4335">
        <w:tc>
          <w:tcPr>
            <w:tcW w:w="10485" w:type="dxa"/>
            <w:shd w:val="clear" w:color="auto" w:fill="808080" w:themeFill="background1" w:themeFillShade="80"/>
          </w:tcPr>
          <w:p w:rsidR="005F2F8F" w:rsidRPr="00D74D1D" w:rsidRDefault="00EB4335">
            <w:pPr>
              <w:spacing w:after="0" w:line="240" w:lineRule="auto"/>
              <w:rPr>
                <w:rFonts w:ascii="Lato" w:hAnsi="Lato" w:cs="Lato"/>
                <w:b/>
                <w:color w:val="FFFFFF" w:themeColor="background1"/>
              </w:rPr>
            </w:pPr>
            <w:r w:rsidRPr="00D74D1D">
              <w:rPr>
                <w:rFonts w:ascii="Lato" w:hAnsi="Lato" w:cs="Lato"/>
                <w:b/>
                <w:color w:val="FFFFFF" w:themeColor="background1"/>
              </w:rPr>
              <w:t xml:space="preserve">ACCOUNTABLE TO  </w:t>
            </w:r>
          </w:p>
        </w:tc>
      </w:tr>
      <w:tr w:rsidR="005F2F8F" w:rsidRPr="00FF35B8" w:rsidTr="00EB4335">
        <w:tc>
          <w:tcPr>
            <w:tcW w:w="10485" w:type="dxa"/>
            <w:shd w:val="clear" w:color="auto" w:fill="auto"/>
          </w:tcPr>
          <w:p w:rsidR="005F2F8F" w:rsidRPr="00D74D1D" w:rsidRDefault="00D74D1D">
            <w:pPr>
              <w:spacing w:after="0" w:line="240" w:lineRule="auto"/>
              <w:rPr>
                <w:rFonts w:ascii="Lato" w:hAnsi="Lato" w:cs="Lato"/>
                <w:color w:val="000000"/>
              </w:rPr>
            </w:pPr>
            <w:r w:rsidRPr="00D74D1D">
              <w:rPr>
                <w:rFonts w:ascii="Lato" w:hAnsi="Lato" w:cs="Lato"/>
                <w:color w:val="000000"/>
              </w:rPr>
              <w:t>Communities Manager</w:t>
            </w:r>
          </w:p>
        </w:tc>
      </w:tr>
    </w:tbl>
    <w:p w:rsidR="005F2F8F" w:rsidRPr="00FF35B8" w:rsidRDefault="005F2F8F">
      <w:pPr>
        <w:spacing w:after="0" w:line="240" w:lineRule="auto"/>
        <w:rPr>
          <w:rFonts w:ascii="Lato" w:hAnsi="Lato" w:cs="Lato"/>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FF35B8">
        <w:tc>
          <w:tcPr>
            <w:tcW w:w="10456"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RESPONSIBLE FOR</w:t>
            </w:r>
          </w:p>
        </w:tc>
      </w:tr>
      <w:tr w:rsidR="005F2F8F" w:rsidRPr="00FF35B8">
        <w:tc>
          <w:tcPr>
            <w:tcW w:w="10456" w:type="dxa"/>
            <w:shd w:val="clear" w:color="auto" w:fill="auto"/>
          </w:tcPr>
          <w:p w:rsidR="005F2F8F" w:rsidRPr="00FF35B8" w:rsidRDefault="00183A93">
            <w:pPr>
              <w:spacing w:after="0" w:line="240" w:lineRule="auto"/>
              <w:rPr>
                <w:rFonts w:ascii="Lato" w:hAnsi="Lato" w:cs="Lato"/>
                <w:color w:val="000000"/>
              </w:rPr>
            </w:pPr>
            <w:r>
              <w:rPr>
                <w:rFonts w:ascii="Lato" w:hAnsi="Lato" w:cs="Lato"/>
                <w:color w:val="000000"/>
              </w:rPr>
              <w:t xml:space="preserve">Will involve working with volunteers. </w:t>
            </w:r>
          </w:p>
        </w:tc>
      </w:tr>
    </w:tbl>
    <w:p w:rsidR="005F2F8F" w:rsidRPr="00FF35B8" w:rsidRDefault="005F2F8F">
      <w:pPr>
        <w:spacing w:after="0" w:line="240" w:lineRule="auto"/>
        <w:rPr>
          <w:rFonts w:ascii="Lato" w:hAnsi="Lato" w:cs="Lato"/>
          <w:color w:val="000000"/>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EB4335" w:rsidRPr="00FF35B8" w:rsidTr="00220A3E">
        <w:tc>
          <w:tcPr>
            <w:tcW w:w="1048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lang w:val="en-US"/>
              </w:rPr>
              <w:t>TEAM</w:t>
            </w:r>
          </w:p>
        </w:tc>
      </w:tr>
      <w:tr w:rsidR="00694261" w:rsidRPr="00FF35B8" w:rsidTr="00220A3E">
        <w:tc>
          <w:tcPr>
            <w:tcW w:w="10488" w:type="dxa"/>
            <w:shd w:val="clear" w:color="auto" w:fill="auto"/>
          </w:tcPr>
          <w:p w:rsidR="00694261" w:rsidRPr="00FF35B8" w:rsidRDefault="00D74D1D" w:rsidP="00694261">
            <w:pPr>
              <w:spacing w:after="0" w:line="240" w:lineRule="auto"/>
              <w:rPr>
                <w:rFonts w:ascii="Lato" w:hAnsi="Lato" w:cs="Lato"/>
                <w:color w:val="000000"/>
              </w:rPr>
            </w:pPr>
            <w:r>
              <w:rPr>
                <w:rFonts w:ascii="Lato" w:hAnsi="Lato" w:cs="Lato"/>
                <w:color w:val="000000"/>
              </w:rPr>
              <w:t>Communities</w:t>
            </w:r>
          </w:p>
        </w:tc>
      </w:tr>
    </w:tbl>
    <w:p w:rsidR="00220A3E" w:rsidRPr="00FF35B8" w:rsidRDefault="00220A3E">
      <w:pPr>
        <w:rPr>
          <w:rFonts w:ascii="Lato" w:hAnsi="Lato"/>
        </w:rPr>
      </w:pPr>
    </w:p>
    <w:p w:rsidR="00220A3E" w:rsidRPr="00FF35B8" w:rsidRDefault="00220A3E">
      <w:pPr>
        <w:spacing w:after="0" w:line="240" w:lineRule="auto"/>
        <w:rPr>
          <w:rFonts w:ascii="Lato" w:hAnsi="Lato"/>
        </w:rPr>
      </w:pPr>
      <w:r w:rsidRPr="00FF35B8">
        <w:rPr>
          <w:rFonts w:ascii="Lato" w:hAnsi="Lato"/>
        </w:rPr>
        <w:br w:type="page"/>
      </w:r>
    </w:p>
    <w:p w:rsidR="00220A3E" w:rsidRPr="00FF35B8" w:rsidRDefault="00220A3E">
      <w:pPr>
        <w:rPr>
          <w:rFonts w:ascii="Lato" w:hAnsi="Lat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OVERVIEW OF THE POST</w:t>
            </w:r>
          </w:p>
        </w:tc>
      </w:tr>
      <w:tr w:rsidR="005F2F8F" w:rsidRPr="00FF35B8" w:rsidTr="00220A3E">
        <w:tc>
          <w:tcPr>
            <w:tcW w:w="10348" w:type="dxa"/>
            <w:shd w:val="clear" w:color="auto" w:fill="auto"/>
          </w:tcPr>
          <w:p w:rsidR="00FF35B8" w:rsidRPr="00FF35B8" w:rsidRDefault="00FF35B8" w:rsidP="00FF35B8">
            <w:pPr>
              <w:rPr>
                <w:rFonts w:ascii="Lato" w:hAnsi="Lato" w:cs="Arial"/>
              </w:rPr>
            </w:pPr>
          </w:p>
          <w:p w:rsidR="00183A93" w:rsidRDefault="00D74D1D" w:rsidP="00D74D1D">
            <w:pPr>
              <w:rPr>
                <w:rFonts w:ascii="Lato" w:hAnsi="Lato" w:cs="Arial"/>
              </w:rPr>
            </w:pPr>
            <w:r w:rsidRPr="00262084">
              <w:rPr>
                <w:rFonts w:ascii="Lato" w:hAnsi="Lato" w:cs="Arial"/>
              </w:rPr>
              <w:t xml:space="preserve">Working with the Communities team at Groundwork you will be supporting delivery across a range of different community engagement, capacity building and environmental projects involving community groups and local residents of all ages. You will be involved in supporting project organisation and delivery as well as promoting available activities. </w:t>
            </w:r>
          </w:p>
          <w:p w:rsidR="00D74D1D" w:rsidRPr="00262084" w:rsidRDefault="00D74D1D" w:rsidP="00D74D1D">
            <w:pPr>
              <w:rPr>
                <w:rFonts w:ascii="Lato" w:hAnsi="Lato" w:cs="Arial"/>
              </w:rPr>
            </w:pPr>
            <w:r w:rsidRPr="00262084">
              <w:rPr>
                <w:rFonts w:ascii="Lato" w:hAnsi="Lato" w:cs="Arial"/>
              </w:rPr>
              <w:t>You will also be involved in coll</w:t>
            </w:r>
            <w:r w:rsidR="00BB6077">
              <w:rPr>
                <w:rFonts w:ascii="Lato" w:hAnsi="Lato" w:cs="Arial"/>
              </w:rPr>
              <w:t>ating</w:t>
            </w:r>
            <w:r w:rsidRPr="00262084">
              <w:rPr>
                <w:rFonts w:ascii="Lato" w:hAnsi="Lato" w:cs="Arial"/>
              </w:rPr>
              <w:t xml:space="preserve"> and inputting of data and generating reports to support measurement of project impact. You will be based </w:t>
            </w:r>
            <w:r w:rsidR="00183A93">
              <w:rPr>
                <w:rFonts w:ascii="Lato" w:hAnsi="Lato" w:cs="Arial"/>
              </w:rPr>
              <w:t>at our offices within Trafford Ecology Park</w:t>
            </w:r>
            <w:r w:rsidRPr="00262084">
              <w:rPr>
                <w:rFonts w:ascii="Lato" w:hAnsi="Lato" w:cs="Arial"/>
              </w:rPr>
              <w:t xml:space="preserve"> but will be involved in delivering activit</w:t>
            </w:r>
            <w:r w:rsidR="00BB6077">
              <w:rPr>
                <w:rFonts w:ascii="Lato" w:hAnsi="Lato" w:cs="Arial"/>
              </w:rPr>
              <w:t>ies</w:t>
            </w:r>
            <w:r w:rsidRPr="00262084">
              <w:rPr>
                <w:rFonts w:ascii="Lato" w:hAnsi="Lato" w:cs="Arial"/>
              </w:rPr>
              <w:t xml:space="preserve"> at various locations in Greater Manchester.</w:t>
            </w:r>
          </w:p>
          <w:p w:rsidR="00811833" w:rsidRPr="00FF35B8" w:rsidRDefault="00811833" w:rsidP="00811833">
            <w:pPr>
              <w:rPr>
                <w:rFonts w:ascii="Lato" w:hAnsi="Lato" w:cs="Lato"/>
                <w:b/>
                <w:color w:val="000000"/>
              </w:rPr>
            </w:pPr>
          </w:p>
        </w:tc>
      </w:tr>
    </w:tbl>
    <w:p w:rsidR="005F2F8F" w:rsidRPr="00FF35B8" w:rsidRDefault="005F2F8F">
      <w:pPr>
        <w:spacing w:after="0" w:line="240" w:lineRule="auto"/>
        <w:rPr>
          <w:rFonts w:ascii="Lato" w:hAnsi="Lato" w:cs="Lato"/>
          <w:color w:val="00000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ROLE &amp; MAIN PURPOSES OF THE POST</w:t>
            </w:r>
          </w:p>
        </w:tc>
      </w:tr>
      <w:tr w:rsidR="005F2F8F" w:rsidRPr="00FF35B8" w:rsidTr="00220A3E">
        <w:tc>
          <w:tcPr>
            <w:tcW w:w="10348" w:type="dxa"/>
            <w:shd w:val="clear" w:color="auto" w:fill="auto"/>
          </w:tcPr>
          <w:p w:rsidR="005F2F8F" w:rsidRPr="00FF35B8" w:rsidRDefault="005F2F8F">
            <w:pPr>
              <w:spacing w:after="0" w:line="240" w:lineRule="auto"/>
              <w:rPr>
                <w:rFonts w:ascii="Lato" w:hAnsi="Lato" w:cs="Lato"/>
                <w:color w:val="000000"/>
              </w:rPr>
            </w:pPr>
          </w:p>
          <w:p w:rsidR="00D74D1D" w:rsidRPr="00262084" w:rsidRDefault="00D74D1D" w:rsidP="00D74D1D">
            <w:pPr>
              <w:numPr>
                <w:ilvl w:val="0"/>
                <w:numId w:val="26"/>
              </w:numPr>
              <w:spacing w:after="160" w:line="259" w:lineRule="auto"/>
              <w:contextualSpacing/>
              <w:rPr>
                <w:rFonts w:ascii="Lato" w:hAnsi="Lato"/>
              </w:rPr>
            </w:pPr>
            <w:r w:rsidRPr="00262084">
              <w:rPr>
                <w:rFonts w:ascii="Lato" w:hAnsi="Lato"/>
              </w:rPr>
              <w:t xml:space="preserve">To support the provision of </w:t>
            </w:r>
            <w:r w:rsidR="00183A93" w:rsidRPr="00262084">
              <w:rPr>
                <w:rFonts w:ascii="Lato" w:hAnsi="Lato"/>
              </w:rPr>
              <w:t>high-quality</w:t>
            </w:r>
            <w:r w:rsidRPr="00262084">
              <w:rPr>
                <w:rFonts w:ascii="Lato" w:hAnsi="Lato"/>
              </w:rPr>
              <w:t xml:space="preserve"> community engagement and project management across our Sustainable Communities work programme.  </w:t>
            </w:r>
          </w:p>
          <w:p w:rsidR="00D74D1D" w:rsidRPr="00262084" w:rsidRDefault="00D74D1D" w:rsidP="00D74D1D">
            <w:pPr>
              <w:numPr>
                <w:ilvl w:val="0"/>
                <w:numId w:val="26"/>
              </w:numPr>
              <w:spacing w:after="160" w:line="259" w:lineRule="auto"/>
              <w:contextualSpacing/>
              <w:rPr>
                <w:rFonts w:ascii="Lato" w:hAnsi="Lato"/>
              </w:rPr>
            </w:pPr>
            <w:r w:rsidRPr="00262084">
              <w:rPr>
                <w:rFonts w:ascii="Lato" w:hAnsi="Lato"/>
              </w:rPr>
              <w:t xml:space="preserve">To support the </w:t>
            </w:r>
            <w:r w:rsidR="00183A93" w:rsidRPr="00262084">
              <w:rPr>
                <w:rFonts w:ascii="Lato" w:hAnsi="Lato"/>
              </w:rPr>
              <w:t>communities’</w:t>
            </w:r>
            <w:r w:rsidRPr="00262084">
              <w:rPr>
                <w:rFonts w:ascii="Lato" w:hAnsi="Lato"/>
              </w:rPr>
              <w:t xml:space="preserve"> team and </w:t>
            </w:r>
            <w:r w:rsidR="00183A93" w:rsidRPr="00262084">
              <w:rPr>
                <w:rFonts w:ascii="Lato" w:hAnsi="Lato"/>
              </w:rPr>
              <w:t>community’s</w:t>
            </w:r>
            <w:r w:rsidRPr="00262084">
              <w:rPr>
                <w:rFonts w:ascii="Lato" w:hAnsi="Lato"/>
              </w:rPr>
              <w:t xml:space="preserve"> manager in the development, and delivery of </w:t>
            </w:r>
            <w:r w:rsidR="00183A93" w:rsidRPr="00262084">
              <w:rPr>
                <w:rFonts w:ascii="Lato" w:hAnsi="Lato"/>
              </w:rPr>
              <w:t>high-quality</w:t>
            </w:r>
            <w:r w:rsidRPr="00262084">
              <w:rPr>
                <w:rFonts w:ascii="Lato" w:hAnsi="Lato"/>
              </w:rPr>
              <w:t xml:space="preserve"> community and environmental projects, ensuring they meet the needs of both communities and partners.  </w:t>
            </w:r>
          </w:p>
          <w:p w:rsidR="00D74D1D" w:rsidRPr="00262084" w:rsidRDefault="00D74D1D" w:rsidP="00D74D1D">
            <w:pPr>
              <w:numPr>
                <w:ilvl w:val="0"/>
                <w:numId w:val="26"/>
              </w:numPr>
              <w:spacing w:after="160" w:line="259" w:lineRule="auto"/>
              <w:contextualSpacing/>
              <w:rPr>
                <w:rFonts w:ascii="Lato" w:hAnsi="Lato"/>
              </w:rPr>
            </w:pPr>
            <w:r w:rsidRPr="00262084">
              <w:rPr>
                <w:rFonts w:ascii="Lato" w:hAnsi="Lato"/>
              </w:rPr>
              <w:t xml:space="preserve">To support the planning and delivery of capacity building support and training programmes to a wide range of community groups. </w:t>
            </w:r>
          </w:p>
          <w:p w:rsidR="00D74D1D" w:rsidRPr="00262084" w:rsidRDefault="00D74D1D" w:rsidP="00D74D1D">
            <w:pPr>
              <w:numPr>
                <w:ilvl w:val="0"/>
                <w:numId w:val="26"/>
              </w:numPr>
              <w:spacing w:after="160" w:line="259" w:lineRule="auto"/>
              <w:contextualSpacing/>
              <w:rPr>
                <w:rFonts w:ascii="Lato" w:hAnsi="Lato"/>
              </w:rPr>
            </w:pPr>
            <w:r w:rsidRPr="00262084">
              <w:rPr>
                <w:rFonts w:ascii="Lato" w:hAnsi="Lato"/>
              </w:rPr>
              <w:t>To collect monitoring and business intelligence data</w:t>
            </w:r>
            <w:r w:rsidR="00BB6077">
              <w:rPr>
                <w:rFonts w:ascii="Lato" w:hAnsi="Lato"/>
              </w:rPr>
              <w:t xml:space="preserve">. </w:t>
            </w:r>
          </w:p>
          <w:p w:rsidR="00694261" w:rsidRPr="00694261" w:rsidRDefault="00694261" w:rsidP="00BB6077">
            <w:pPr>
              <w:spacing w:after="160" w:line="259" w:lineRule="auto"/>
              <w:ind w:left="720"/>
              <w:contextualSpacing/>
              <w:rPr>
                <w:rFonts w:ascii="Lato" w:hAnsi="Lato" w:cs="Lato"/>
                <w:color w:val="000000"/>
              </w:rPr>
            </w:pPr>
          </w:p>
        </w:tc>
      </w:tr>
    </w:tbl>
    <w:p w:rsidR="00220A3E" w:rsidRPr="00FF35B8" w:rsidRDefault="00220A3E" w:rsidP="00220A3E">
      <w:pPr>
        <w:spacing w:after="0" w:line="240" w:lineRule="auto"/>
        <w:rPr>
          <w:rFonts w:ascii="Lato" w:hAnsi="Lat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PERSON SPECIFICATION</w:t>
            </w:r>
          </w:p>
        </w:tc>
      </w:tr>
      <w:tr w:rsidR="005F2F8F" w:rsidRPr="00FF35B8" w:rsidTr="00220A3E">
        <w:tc>
          <w:tcPr>
            <w:tcW w:w="10348" w:type="dxa"/>
            <w:shd w:val="clear" w:color="auto" w:fill="auto"/>
          </w:tcPr>
          <w:p w:rsidR="00D74D1D" w:rsidRPr="001E4CB7" w:rsidRDefault="00D74D1D" w:rsidP="00D74D1D">
            <w:pPr>
              <w:spacing w:line="360" w:lineRule="auto"/>
              <w:rPr>
                <w:rFonts w:ascii="Lato" w:hAnsi="Lato"/>
              </w:rPr>
            </w:pPr>
            <w:r w:rsidRPr="001E4CB7">
              <w:rPr>
                <w:rFonts w:ascii="Lato" w:hAnsi="Lato"/>
              </w:rPr>
              <w:t>Good English and maths skills</w:t>
            </w:r>
            <w:r>
              <w:rPr>
                <w:rFonts w:ascii="Lato" w:hAnsi="Lato"/>
              </w:rPr>
              <w:t xml:space="preserve">; </w:t>
            </w:r>
            <w:r w:rsidRPr="001E4CB7">
              <w:rPr>
                <w:rFonts w:ascii="Lato" w:hAnsi="Lato"/>
              </w:rPr>
              <w:t>Interest in community development work</w:t>
            </w:r>
            <w:r>
              <w:rPr>
                <w:rFonts w:ascii="Lato" w:hAnsi="Lato"/>
              </w:rPr>
              <w:t xml:space="preserve">; </w:t>
            </w:r>
            <w:r w:rsidRPr="001E4CB7">
              <w:rPr>
                <w:rFonts w:ascii="Lato" w:hAnsi="Lato"/>
              </w:rPr>
              <w:t>Ability to communicate well</w:t>
            </w:r>
            <w:r>
              <w:rPr>
                <w:rFonts w:ascii="Lato" w:hAnsi="Lato"/>
              </w:rPr>
              <w:t xml:space="preserve"> with a diverse range of people; </w:t>
            </w:r>
            <w:r w:rsidRPr="001E4CB7">
              <w:rPr>
                <w:rFonts w:ascii="Lato" w:hAnsi="Lato"/>
              </w:rPr>
              <w:t>Good ICT skills with a practical experience of using MS Office and  willingness to learn and use other software packages</w:t>
            </w:r>
            <w:r>
              <w:rPr>
                <w:rFonts w:ascii="Lato" w:hAnsi="Lato"/>
              </w:rPr>
              <w:t xml:space="preserve">; </w:t>
            </w:r>
            <w:r w:rsidRPr="001E4CB7">
              <w:rPr>
                <w:rFonts w:ascii="Lato" w:hAnsi="Lato"/>
              </w:rPr>
              <w:t>Good verbal and written s</w:t>
            </w:r>
            <w:r>
              <w:rPr>
                <w:rFonts w:ascii="Lato" w:hAnsi="Lato"/>
              </w:rPr>
              <w:t xml:space="preserve">kills and attention to detail, able to </w:t>
            </w:r>
            <w:r w:rsidRPr="001E4CB7">
              <w:rPr>
                <w:rFonts w:ascii="Lato" w:hAnsi="Lato"/>
              </w:rPr>
              <w:t>use own initiative</w:t>
            </w:r>
          </w:p>
          <w:p w:rsidR="00FF35B8" w:rsidRPr="00FF35B8" w:rsidRDefault="00D74D1D" w:rsidP="00D74D1D">
            <w:pPr>
              <w:spacing w:after="0" w:line="240" w:lineRule="auto"/>
              <w:rPr>
                <w:rFonts w:ascii="Lato" w:hAnsi="Lato" w:cstheme="minorHAnsi"/>
                <w:color w:val="000000"/>
              </w:rPr>
            </w:pPr>
            <w:r>
              <w:rPr>
                <w:rFonts w:ascii="Lato" w:hAnsi="Lato"/>
              </w:rPr>
              <w:t>Basic DBS check required.</w:t>
            </w:r>
          </w:p>
          <w:p w:rsidR="00E70E72" w:rsidRPr="00FF35B8" w:rsidRDefault="00E70E72">
            <w:pPr>
              <w:spacing w:after="0" w:line="240" w:lineRule="auto"/>
              <w:rPr>
                <w:rFonts w:ascii="Lato" w:hAnsi="Lato" w:cstheme="minorHAnsi"/>
                <w:color w:val="000000"/>
              </w:rPr>
            </w:pPr>
          </w:p>
          <w:p w:rsidR="005B4B91" w:rsidRPr="00FF35B8" w:rsidRDefault="005B4B91">
            <w:pPr>
              <w:spacing w:after="0" w:line="240" w:lineRule="auto"/>
              <w:rPr>
                <w:rFonts w:ascii="Lato" w:hAnsi="Lato" w:cstheme="minorHAnsi"/>
                <w:b/>
                <w:color w:val="000000"/>
              </w:rPr>
            </w:pPr>
          </w:p>
          <w:p w:rsidR="005F2F8F" w:rsidRPr="00FF35B8" w:rsidRDefault="00EB4335">
            <w:pPr>
              <w:spacing w:after="0" w:line="240" w:lineRule="auto"/>
              <w:rPr>
                <w:rFonts w:ascii="Lato" w:hAnsi="Lato" w:cstheme="minorHAnsi"/>
                <w:b/>
                <w:color w:val="000000"/>
              </w:rPr>
            </w:pPr>
            <w:r w:rsidRPr="00FF35B8">
              <w:rPr>
                <w:rFonts w:ascii="Lato" w:hAnsi="Lato" w:cstheme="minorHAnsi"/>
                <w:b/>
                <w:color w:val="000000"/>
              </w:rPr>
              <w:t>Values and ethos:</w:t>
            </w:r>
          </w:p>
          <w:p w:rsidR="005F2F8F" w:rsidRPr="00FF35B8" w:rsidRDefault="00EB4335" w:rsidP="00FF35B8">
            <w:pPr>
              <w:numPr>
                <w:ilvl w:val="0"/>
                <w:numId w:val="21"/>
              </w:numPr>
              <w:spacing w:after="0" w:line="240" w:lineRule="auto"/>
              <w:rPr>
                <w:rFonts w:ascii="Lato" w:hAnsi="Lato" w:cstheme="minorHAnsi"/>
                <w:color w:val="000000"/>
              </w:rPr>
            </w:pPr>
            <w:r w:rsidRPr="00FF35B8">
              <w:rPr>
                <w:rFonts w:ascii="Lato" w:hAnsi="Lato" w:cstheme="minorHAnsi"/>
                <w:color w:val="000000"/>
              </w:rPr>
              <w:t>A genuine passion for Groundwork</w:t>
            </w:r>
            <w:r w:rsidR="00220A3E" w:rsidRPr="00FF35B8">
              <w:rPr>
                <w:rFonts w:ascii="Lato" w:hAnsi="Lato" w:cstheme="minorHAnsi"/>
                <w:color w:val="000000"/>
              </w:rPr>
              <w:t xml:space="preserve"> Greater Manchester</w:t>
            </w:r>
            <w:r w:rsidRPr="00FF35B8">
              <w:rPr>
                <w:rFonts w:ascii="Lato" w:hAnsi="Lato" w:cstheme="minorHAnsi"/>
                <w:color w:val="000000"/>
              </w:rPr>
              <w:t xml:space="preserve">’s mission and values; </w:t>
            </w:r>
          </w:p>
          <w:p w:rsidR="005F2F8F" w:rsidRPr="00FF35B8" w:rsidRDefault="00EB4335" w:rsidP="00FF35B8">
            <w:pPr>
              <w:pStyle w:val="ListParagraph"/>
              <w:numPr>
                <w:ilvl w:val="0"/>
                <w:numId w:val="21"/>
              </w:numPr>
              <w:spacing w:after="0" w:line="240" w:lineRule="auto"/>
              <w:rPr>
                <w:rFonts w:ascii="Lato" w:hAnsi="Lato" w:cstheme="minorHAnsi"/>
                <w:color w:val="000000"/>
              </w:rPr>
            </w:pPr>
            <w:r w:rsidRPr="00FF35B8">
              <w:rPr>
                <w:rFonts w:ascii="Lato" w:hAnsi="Lato" w:cstheme="minorHAnsi"/>
                <w:color w:val="000000"/>
              </w:rPr>
              <w:t xml:space="preserve">A commitment to the delivery of </w:t>
            </w:r>
            <w:r w:rsidR="00183A93" w:rsidRPr="00FF35B8">
              <w:rPr>
                <w:rFonts w:ascii="Lato" w:hAnsi="Lato" w:cstheme="minorHAnsi"/>
                <w:color w:val="000000"/>
              </w:rPr>
              <w:t>high-quality</w:t>
            </w:r>
            <w:r w:rsidRPr="00FF35B8">
              <w:rPr>
                <w:rFonts w:ascii="Lato" w:hAnsi="Lato" w:cstheme="minorHAnsi"/>
                <w:color w:val="000000"/>
              </w:rPr>
              <w:t xml:space="preserve"> services</w:t>
            </w:r>
            <w:r w:rsidRPr="00FF35B8">
              <w:rPr>
                <w:rFonts w:ascii="Lato" w:hAnsi="Lato" w:cstheme="minorHAnsi"/>
                <w:color w:val="000000"/>
                <w:lang w:val="en-US"/>
              </w:rPr>
              <w:t xml:space="preserve"> and value for money</w:t>
            </w:r>
            <w:r w:rsidRPr="00FF35B8">
              <w:rPr>
                <w:rFonts w:ascii="Lato" w:hAnsi="Lato" w:cstheme="minorHAnsi"/>
                <w:color w:val="000000"/>
              </w:rPr>
              <w:t>.</w:t>
            </w:r>
          </w:p>
          <w:p w:rsidR="005F2F8F" w:rsidRPr="00FF35B8" w:rsidRDefault="00EB4335" w:rsidP="00FF35B8">
            <w:pPr>
              <w:pStyle w:val="ListParagraph"/>
              <w:numPr>
                <w:ilvl w:val="0"/>
                <w:numId w:val="21"/>
              </w:numPr>
              <w:tabs>
                <w:tab w:val="left" w:pos="420"/>
              </w:tabs>
              <w:spacing w:after="0" w:line="240" w:lineRule="auto"/>
              <w:rPr>
                <w:rFonts w:ascii="Lato" w:hAnsi="Lato" w:cstheme="minorHAnsi"/>
                <w:color w:val="000000"/>
              </w:rPr>
            </w:pPr>
            <w:r w:rsidRPr="00FF35B8">
              <w:rPr>
                <w:rFonts w:ascii="Lato" w:hAnsi="Lato" w:cstheme="minorHAnsi"/>
                <w:color w:val="000000"/>
                <w:lang w:val="en-US"/>
              </w:rPr>
              <w:t xml:space="preserve">Commitment to </w:t>
            </w:r>
            <w:r w:rsidRPr="00FF35B8">
              <w:rPr>
                <w:rFonts w:ascii="Lato" w:hAnsi="Lato" w:cs="Lato"/>
                <w:color w:val="000000"/>
                <w:lang w:val="en-US"/>
              </w:rPr>
              <w:t xml:space="preserve">an agile project/team culture of ‘learning in action’ to ensure the team/project learns the most it can from its work in the community and adapts accordingly </w:t>
            </w:r>
          </w:p>
          <w:p w:rsidR="005F2F8F" w:rsidRPr="00FF35B8" w:rsidRDefault="00EB4335" w:rsidP="00FF35B8">
            <w:pPr>
              <w:pStyle w:val="ListParagraph"/>
              <w:numPr>
                <w:ilvl w:val="0"/>
                <w:numId w:val="21"/>
              </w:numPr>
              <w:tabs>
                <w:tab w:val="left" w:pos="420"/>
              </w:tabs>
              <w:spacing w:after="0" w:line="240" w:lineRule="auto"/>
              <w:rPr>
                <w:rFonts w:ascii="Lato" w:hAnsi="Lato" w:cstheme="minorHAnsi"/>
                <w:color w:val="000000"/>
              </w:rPr>
            </w:pPr>
            <w:r w:rsidRPr="00FF35B8">
              <w:rPr>
                <w:rFonts w:ascii="Lato" w:hAnsi="Lato" w:cs="Lato"/>
                <w:color w:val="000000"/>
                <w:lang w:val="en-US"/>
              </w:rPr>
              <w:t xml:space="preserve">Commitment to inclusion and team-work </w:t>
            </w:r>
          </w:p>
          <w:p w:rsidR="005F2F8F" w:rsidRPr="00FF35B8" w:rsidRDefault="00EB4335" w:rsidP="00FF35B8">
            <w:pPr>
              <w:pStyle w:val="ListParagraph"/>
              <w:numPr>
                <w:ilvl w:val="0"/>
                <w:numId w:val="21"/>
              </w:numPr>
              <w:tabs>
                <w:tab w:val="left" w:pos="420"/>
              </w:tabs>
              <w:spacing w:after="0" w:line="240" w:lineRule="auto"/>
              <w:rPr>
                <w:rFonts w:ascii="Lato" w:hAnsi="Lato" w:cstheme="minorHAnsi"/>
                <w:color w:val="000000"/>
              </w:rPr>
            </w:pPr>
            <w:r w:rsidRPr="00FF35B8">
              <w:rPr>
                <w:rFonts w:ascii="Lato" w:hAnsi="Lato" w:cstheme="minorHAnsi"/>
                <w:color w:val="000000"/>
                <w:lang w:val="en-US"/>
              </w:rPr>
              <w:t xml:space="preserve">A commitment to low-carbon ways of working </w:t>
            </w:r>
          </w:p>
          <w:p w:rsidR="005F2F8F" w:rsidRPr="00FF35B8" w:rsidRDefault="005F2F8F">
            <w:pPr>
              <w:pStyle w:val="ListParagraph"/>
              <w:spacing w:after="0" w:line="240" w:lineRule="auto"/>
              <w:ind w:left="1080"/>
              <w:rPr>
                <w:rFonts w:ascii="Lato" w:hAnsi="Lato" w:cstheme="minorHAnsi"/>
                <w:color w:val="000000"/>
              </w:rPr>
            </w:pPr>
          </w:p>
        </w:tc>
      </w:tr>
    </w:tbl>
    <w:p w:rsidR="005F2F8F" w:rsidRPr="00FF35B8" w:rsidRDefault="005F2F8F">
      <w:pPr>
        <w:spacing w:after="0" w:line="240" w:lineRule="auto"/>
        <w:rPr>
          <w:rFonts w:ascii="Lato" w:hAnsi="Lato" w:cstheme="minorHAnsi"/>
          <w:color w:val="00000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FF35B8" w:rsidTr="00220A3E">
        <w:tc>
          <w:tcPr>
            <w:tcW w:w="10348" w:type="dxa"/>
            <w:shd w:val="clear" w:color="auto" w:fill="808080" w:themeFill="background1" w:themeFillShade="80"/>
          </w:tcPr>
          <w:p w:rsidR="005F2F8F" w:rsidRPr="00FF35B8" w:rsidRDefault="00EB4335">
            <w:pPr>
              <w:spacing w:after="0" w:line="240" w:lineRule="auto"/>
              <w:rPr>
                <w:rFonts w:ascii="Lato" w:hAnsi="Lato" w:cs="Lato"/>
                <w:b/>
                <w:color w:val="FFFFFF" w:themeColor="background1"/>
              </w:rPr>
            </w:pPr>
            <w:r w:rsidRPr="00FF35B8">
              <w:rPr>
                <w:rFonts w:ascii="Lato" w:hAnsi="Lato" w:cs="Lato"/>
                <w:b/>
                <w:color w:val="FFFFFF" w:themeColor="background1"/>
              </w:rPr>
              <w:t>ADDITIONAL FACTORS</w:t>
            </w:r>
          </w:p>
        </w:tc>
      </w:tr>
      <w:tr w:rsidR="005F2F8F" w:rsidRPr="00FF35B8" w:rsidTr="00220A3E">
        <w:tc>
          <w:tcPr>
            <w:tcW w:w="10348" w:type="dxa"/>
            <w:shd w:val="clear" w:color="auto" w:fill="auto"/>
          </w:tcPr>
          <w:p w:rsidR="00E53E83" w:rsidRPr="0075639C" w:rsidRDefault="00E53E83" w:rsidP="00E53E83">
            <w:pPr>
              <w:pStyle w:val="ListParagraph"/>
              <w:numPr>
                <w:ilvl w:val="0"/>
                <w:numId w:val="8"/>
              </w:numPr>
              <w:spacing w:after="0" w:line="240" w:lineRule="auto"/>
              <w:ind w:left="456"/>
              <w:rPr>
                <w:rFonts w:ascii="Lato" w:hAnsi="Lato" w:cs="Lato"/>
                <w:color w:val="000000"/>
              </w:rPr>
            </w:pPr>
            <w:r w:rsidRPr="0075639C">
              <w:rPr>
                <w:rFonts w:ascii="Lato" w:hAnsi="Lato" w:cs="Lato"/>
                <w:color w:val="000000"/>
              </w:rPr>
              <w:t>Able to work outside of normal office hours within a flexi time / time off in lieu system.</w:t>
            </w:r>
          </w:p>
          <w:p w:rsidR="00E53E83" w:rsidRPr="0075639C" w:rsidRDefault="00E53E83" w:rsidP="00E53E83">
            <w:pPr>
              <w:pStyle w:val="ListParagraph"/>
              <w:numPr>
                <w:ilvl w:val="0"/>
                <w:numId w:val="8"/>
              </w:numPr>
              <w:spacing w:after="0" w:line="240" w:lineRule="auto"/>
              <w:ind w:left="456"/>
              <w:rPr>
                <w:rFonts w:ascii="Lato" w:hAnsi="Lato" w:cs="Lato"/>
                <w:color w:val="000000"/>
              </w:rPr>
            </w:pPr>
            <w:r w:rsidRPr="0075639C">
              <w:rPr>
                <w:rFonts w:ascii="Lato" w:hAnsi="Lato" w:cs="Lato"/>
                <w:color w:val="000000"/>
              </w:rPr>
              <w:t>Environmentally aware and sympathetic to the aims and ethos of Groundwork</w:t>
            </w:r>
            <w:r w:rsidRPr="0075639C">
              <w:rPr>
                <w:rFonts w:ascii="Lato" w:hAnsi="Lato" w:cs="Lato"/>
                <w:color w:val="000000"/>
                <w:lang w:val="en-US"/>
              </w:rPr>
              <w:t xml:space="preserve"> and other project partners</w:t>
            </w:r>
            <w:r w:rsidRPr="0075639C">
              <w:rPr>
                <w:rFonts w:ascii="Lato" w:hAnsi="Lato" w:cs="Lato"/>
                <w:color w:val="000000"/>
              </w:rPr>
              <w:t>.</w:t>
            </w:r>
          </w:p>
          <w:p w:rsidR="00E53E83" w:rsidRPr="0075639C" w:rsidRDefault="00E53E83" w:rsidP="00E53E83">
            <w:pPr>
              <w:pStyle w:val="ListParagraph"/>
              <w:numPr>
                <w:ilvl w:val="0"/>
                <w:numId w:val="8"/>
              </w:numPr>
              <w:spacing w:after="0" w:line="240" w:lineRule="auto"/>
              <w:ind w:left="456"/>
              <w:rPr>
                <w:rFonts w:ascii="Lato" w:hAnsi="Lato" w:cs="Lato"/>
                <w:color w:val="000000"/>
              </w:rPr>
            </w:pPr>
            <w:r w:rsidRPr="0075639C">
              <w:rPr>
                <w:rFonts w:ascii="Lato" w:hAnsi="Lato" w:cs="Lato"/>
                <w:color w:val="000000"/>
              </w:rPr>
              <w:lastRenderedPageBreak/>
              <w:t>Undertake training and development deemed necessary for the pursuance of the post.</w:t>
            </w:r>
          </w:p>
          <w:p w:rsidR="00E53E83" w:rsidRPr="0075639C" w:rsidRDefault="00E53E83" w:rsidP="00E53E83">
            <w:pPr>
              <w:pStyle w:val="ListParagraph"/>
              <w:numPr>
                <w:ilvl w:val="0"/>
                <w:numId w:val="8"/>
              </w:numPr>
              <w:spacing w:after="0" w:line="240" w:lineRule="auto"/>
              <w:ind w:left="456"/>
              <w:rPr>
                <w:rFonts w:ascii="Lato" w:hAnsi="Lato" w:cs="Lato"/>
                <w:color w:val="000000"/>
              </w:rPr>
            </w:pPr>
            <w:r w:rsidRPr="0075639C">
              <w:rPr>
                <w:rFonts w:ascii="Lato" w:hAnsi="Lato" w:cs="Lato"/>
                <w:color w:val="000000"/>
              </w:rPr>
              <w:t>Comply with the Trusts Policies and Procedures including, but not exclusively, Equality, Diversity and Inclusion, Data Protection, Health and Safety and Environment.</w:t>
            </w:r>
          </w:p>
          <w:p w:rsidR="00E53E83" w:rsidRPr="0075639C" w:rsidRDefault="00E53E83" w:rsidP="00E53E83">
            <w:pPr>
              <w:pStyle w:val="ListParagraph"/>
              <w:numPr>
                <w:ilvl w:val="0"/>
                <w:numId w:val="8"/>
              </w:numPr>
              <w:spacing w:after="0" w:line="240" w:lineRule="auto"/>
              <w:ind w:left="456"/>
              <w:rPr>
                <w:rFonts w:ascii="Lato" w:hAnsi="Lato" w:cs="Lato"/>
                <w:color w:val="000000"/>
              </w:rPr>
            </w:pPr>
            <w:r w:rsidRPr="0075639C">
              <w:rPr>
                <w:rFonts w:ascii="Lato" w:hAnsi="Lato" w:cs="Lato"/>
                <w:color w:val="000000"/>
              </w:rPr>
              <w:t>This role may be subject to a Disclosure and Barring Service (DBS) check.</w:t>
            </w:r>
          </w:p>
          <w:p w:rsidR="005F2F8F" w:rsidRPr="00FF35B8" w:rsidRDefault="005F2F8F" w:rsidP="00E70E72">
            <w:pPr>
              <w:pStyle w:val="ListParagraph"/>
              <w:spacing w:after="0" w:line="240" w:lineRule="auto"/>
              <w:ind w:left="456"/>
              <w:rPr>
                <w:rFonts w:ascii="Lato" w:hAnsi="Lato" w:cs="Lato"/>
                <w:color w:val="000000"/>
              </w:rPr>
            </w:pPr>
          </w:p>
        </w:tc>
      </w:tr>
    </w:tbl>
    <w:p w:rsidR="00220A3E" w:rsidRPr="00FF35B8" w:rsidRDefault="00220A3E">
      <w:pPr>
        <w:spacing w:after="0" w:line="240" w:lineRule="auto"/>
        <w:rPr>
          <w:rFonts w:ascii="Lato" w:hAnsi="Lato" w:cs="Lato"/>
          <w:color w:val="000000"/>
        </w:rPr>
      </w:pPr>
    </w:p>
    <w:tbl>
      <w:tblPr>
        <w:tblStyle w:val="TableGrid"/>
        <w:tblW w:w="0" w:type="auto"/>
        <w:tblLook w:val="04A0" w:firstRow="1" w:lastRow="0" w:firstColumn="1" w:lastColumn="0" w:noHBand="0" w:noVBand="1"/>
      </w:tblPr>
      <w:tblGrid>
        <w:gridCol w:w="2405"/>
        <w:gridCol w:w="7789"/>
      </w:tblGrid>
      <w:tr w:rsidR="00220A3E" w:rsidRPr="00FF35B8" w:rsidTr="00220A3E">
        <w:tc>
          <w:tcPr>
            <w:tcW w:w="2405" w:type="dxa"/>
            <w:shd w:val="clear" w:color="auto" w:fill="808080" w:themeFill="background1" w:themeFillShade="80"/>
          </w:tcPr>
          <w:p w:rsidR="00220A3E" w:rsidRPr="00FF35B8" w:rsidRDefault="00220A3E" w:rsidP="00220A3E">
            <w:pPr>
              <w:spacing w:after="0" w:line="240" w:lineRule="auto"/>
              <w:rPr>
                <w:rFonts w:ascii="Lato" w:hAnsi="Lato" w:cs="Lato"/>
                <w:b/>
                <w:color w:val="000000"/>
              </w:rPr>
            </w:pPr>
            <w:r w:rsidRPr="00FF35B8">
              <w:rPr>
                <w:rFonts w:ascii="Lato" w:hAnsi="Lato" w:cs="Lato"/>
                <w:b/>
                <w:color w:val="FFFFFF" w:themeColor="background1"/>
              </w:rPr>
              <w:t xml:space="preserve">PREPARED BY: </w:t>
            </w:r>
          </w:p>
        </w:tc>
        <w:tc>
          <w:tcPr>
            <w:tcW w:w="7789" w:type="dxa"/>
          </w:tcPr>
          <w:p w:rsidR="00220A3E" w:rsidRPr="00FF35B8" w:rsidRDefault="00183A93" w:rsidP="00220A3E">
            <w:pPr>
              <w:spacing w:after="0" w:line="240" w:lineRule="auto"/>
              <w:rPr>
                <w:rFonts w:ascii="Lato" w:hAnsi="Lato" w:cs="Lato"/>
                <w:color w:val="000000"/>
              </w:rPr>
            </w:pPr>
            <w:r>
              <w:rPr>
                <w:rFonts w:ascii="Lato" w:hAnsi="Lato" w:cs="Lato"/>
                <w:color w:val="000000"/>
              </w:rPr>
              <w:t xml:space="preserve">Nina Burns </w:t>
            </w:r>
          </w:p>
        </w:tc>
      </w:tr>
      <w:tr w:rsidR="00220A3E" w:rsidRPr="00FF35B8" w:rsidTr="00220A3E">
        <w:tc>
          <w:tcPr>
            <w:tcW w:w="2405" w:type="dxa"/>
            <w:shd w:val="clear" w:color="auto" w:fill="808080" w:themeFill="background1" w:themeFillShade="80"/>
          </w:tcPr>
          <w:p w:rsidR="00220A3E" w:rsidRPr="00FF35B8" w:rsidRDefault="00220A3E" w:rsidP="00220A3E">
            <w:pPr>
              <w:spacing w:after="0" w:line="240" w:lineRule="auto"/>
              <w:rPr>
                <w:rFonts w:ascii="Lato" w:hAnsi="Lato" w:cs="Lato"/>
                <w:b/>
                <w:color w:val="FFFFFF" w:themeColor="background1"/>
              </w:rPr>
            </w:pPr>
            <w:r w:rsidRPr="00FF35B8">
              <w:rPr>
                <w:rFonts w:ascii="Lato" w:hAnsi="Lato" w:cs="Lato"/>
                <w:b/>
                <w:color w:val="FFFFFF" w:themeColor="background1"/>
              </w:rPr>
              <w:t>PREPARED ON:</w:t>
            </w:r>
          </w:p>
        </w:tc>
        <w:tc>
          <w:tcPr>
            <w:tcW w:w="7789" w:type="dxa"/>
          </w:tcPr>
          <w:p w:rsidR="00220A3E" w:rsidRPr="00FF35B8" w:rsidRDefault="00183A93" w:rsidP="00220A3E">
            <w:pPr>
              <w:spacing w:after="0" w:line="240" w:lineRule="auto"/>
              <w:rPr>
                <w:rFonts w:ascii="Lato" w:hAnsi="Lato" w:cs="Lato"/>
                <w:color w:val="000000"/>
              </w:rPr>
            </w:pPr>
            <w:r>
              <w:rPr>
                <w:rFonts w:ascii="Lato" w:hAnsi="Lato" w:cs="Lato"/>
                <w:color w:val="000000"/>
              </w:rPr>
              <w:t xml:space="preserve">12.4.2022 </w:t>
            </w:r>
          </w:p>
        </w:tc>
      </w:tr>
    </w:tbl>
    <w:p w:rsidR="00220A3E" w:rsidRPr="00FF35B8" w:rsidRDefault="00220A3E">
      <w:pPr>
        <w:spacing w:after="0" w:line="240" w:lineRule="auto"/>
        <w:rPr>
          <w:rFonts w:ascii="Lato" w:hAnsi="Lato" w:cs="Lato"/>
          <w:color w:val="000000"/>
        </w:rPr>
      </w:pPr>
    </w:p>
    <w:sectPr w:rsidR="00220A3E" w:rsidRPr="00FF35B8" w:rsidSect="00CC295B">
      <w:headerReference w:type="default" r:id="rId13"/>
      <w:pgSz w:w="11906" w:h="16838"/>
      <w:pgMar w:top="289" w:right="720" w:bottom="720" w:left="720"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06F" w:rsidRDefault="00E1706F">
      <w:pPr>
        <w:spacing w:after="0" w:line="240" w:lineRule="auto"/>
      </w:pPr>
      <w:r>
        <w:separator/>
      </w:r>
    </w:p>
  </w:endnote>
  <w:endnote w:type="continuationSeparator" w:id="0">
    <w:p w:rsidR="00E1706F" w:rsidRDefault="00E1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1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06F" w:rsidRDefault="00E1706F">
      <w:pPr>
        <w:spacing w:after="0" w:line="240" w:lineRule="auto"/>
      </w:pPr>
      <w:r>
        <w:separator/>
      </w:r>
    </w:p>
  </w:footnote>
  <w:footnote w:type="continuationSeparator" w:id="0">
    <w:p w:rsidR="00E1706F" w:rsidRDefault="00E1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343" w:type="dxa"/>
      <w:tblLook w:val="04A0" w:firstRow="1" w:lastRow="0" w:firstColumn="1" w:lastColumn="0" w:noHBand="0" w:noVBand="1"/>
    </w:tblPr>
    <w:tblGrid>
      <w:gridCol w:w="2972"/>
      <w:gridCol w:w="1276"/>
      <w:gridCol w:w="1417"/>
      <w:gridCol w:w="1843"/>
      <w:gridCol w:w="1276"/>
      <w:gridCol w:w="1559"/>
    </w:tblGrid>
    <w:tr w:rsidR="00CC295B" w:rsidRPr="00CC295B" w:rsidTr="00616943">
      <w:tc>
        <w:tcPr>
          <w:tcW w:w="10343" w:type="dxa"/>
          <w:gridSpan w:val="6"/>
          <w:shd w:val="clear" w:color="auto" w:fill="13873C"/>
        </w:tcPr>
        <w:p w:rsidR="00CC295B" w:rsidRPr="00CC295B" w:rsidRDefault="00CC295B" w:rsidP="00CC295B">
          <w:pPr>
            <w:widowControl w:val="0"/>
            <w:suppressAutoHyphens/>
            <w:spacing w:after="0" w:line="240" w:lineRule="auto"/>
            <w:rPr>
              <w:rFonts w:ascii="Lato" w:eastAsia="Calibri" w:hAnsi="Lato" w:cs="Segoe UI"/>
              <w:b/>
              <w:bCs/>
              <w:sz w:val="21"/>
              <w:szCs w:val="21"/>
              <w:lang w:val="en-US" w:eastAsia="en-GB"/>
            </w:rPr>
          </w:pPr>
          <w:r w:rsidRPr="00CC295B">
            <w:rPr>
              <w:rFonts w:ascii="Lato" w:eastAsia="Calibri" w:hAnsi="Lato" w:cs="Segoe UI"/>
              <w:b/>
              <w:bCs/>
              <w:color w:val="FFFFFF" w:themeColor="background1"/>
              <w:sz w:val="20"/>
              <w:szCs w:val="21"/>
              <w:lang w:val="en-US" w:eastAsia="en-GB"/>
            </w:rPr>
            <w:t>Groundwork Greater Manchester - Quality &amp; Environment Management System</w:t>
          </w:r>
        </w:p>
      </w:tc>
    </w:tr>
    <w:tr w:rsidR="00CC295B" w:rsidRPr="00CC295B" w:rsidTr="00616943">
      <w:tc>
        <w:tcPr>
          <w:tcW w:w="2972" w:type="dxa"/>
        </w:tcPr>
        <w:p w:rsidR="00CC295B" w:rsidRPr="00CC295B" w:rsidRDefault="00CC295B" w:rsidP="00CC295B">
          <w:pPr>
            <w:widowControl w:val="0"/>
            <w:suppressAutoHyphens/>
            <w:spacing w:after="0" w:line="240" w:lineRule="auto"/>
            <w:rPr>
              <w:rFonts w:ascii="Lato" w:eastAsia="Calibri" w:hAnsi="Lato" w:cs="Segoe UI"/>
              <w:sz w:val="18"/>
              <w:szCs w:val="18"/>
              <w:lang w:val="en-US" w:eastAsia="en-GB"/>
            </w:rPr>
          </w:pPr>
          <w:r>
            <w:rPr>
              <w:rFonts w:ascii="Lato" w:eastAsia="Calibri" w:hAnsi="Lato" w:cs="Segoe UI"/>
              <w:sz w:val="18"/>
              <w:szCs w:val="18"/>
              <w:lang w:val="en-US" w:eastAsia="en-GB"/>
            </w:rPr>
            <w:t>Job Description and Person Specification Template</w:t>
          </w:r>
          <w:r w:rsidRPr="00CC295B">
            <w:rPr>
              <w:rFonts w:ascii="Lato" w:eastAsia="Calibri" w:hAnsi="Lato" w:cs="Segoe UI"/>
              <w:sz w:val="18"/>
              <w:szCs w:val="18"/>
              <w:lang w:val="en-US" w:eastAsia="en-GB"/>
            </w:rPr>
            <w:t xml:space="preserve">  </w:t>
          </w:r>
        </w:p>
      </w:tc>
      <w:tc>
        <w:tcPr>
          <w:tcW w:w="1276"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JDPST</w:t>
          </w:r>
        </w:p>
      </w:tc>
      <w:tc>
        <w:tcPr>
          <w:tcW w:w="1417"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sidRPr="00CC295B">
            <w:rPr>
              <w:rFonts w:ascii="Lato" w:eastAsia="Calibri" w:hAnsi="Lato" w:cs="Segoe UI"/>
              <w:sz w:val="18"/>
              <w:szCs w:val="18"/>
              <w:lang w:val="en-US" w:eastAsia="en-GB"/>
            </w:rPr>
            <w:t xml:space="preserve">Version </w:t>
          </w:r>
          <w:r>
            <w:rPr>
              <w:rFonts w:ascii="Lato" w:eastAsia="Calibri" w:hAnsi="Lato" w:cs="Segoe UI"/>
              <w:sz w:val="18"/>
              <w:szCs w:val="18"/>
              <w:lang w:val="en-US" w:eastAsia="en-GB"/>
            </w:rPr>
            <w:t>1</w:t>
          </w:r>
        </w:p>
      </w:tc>
      <w:tc>
        <w:tcPr>
          <w:tcW w:w="1843" w:type="dxa"/>
        </w:tcPr>
        <w:p w:rsidR="00CC295B" w:rsidRDefault="00CC295B" w:rsidP="00CC295B">
          <w:pPr>
            <w:widowControl w:val="0"/>
            <w:tabs>
              <w:tab w:val="center" w:pos="4320"/>
              <w:tab w:val="right" w:pos="8640"/>
            </w:tabs>
            <w:suppressAutoHyphens/>
            <w:spacing w:after="0" w:line="240" w:lineRule="auto"/>
            <w:rPr>
              <w:rFonts w:ascii="Lato" w:eastAsia="Calibri" w:hAnsi="Lato" w:cs="Segoe UI"/>
              <w:sz w:val="18"/>
              <w:szCs w:val="18"/>
              <w:lang w:val="en-US" w:eastAsia="en-GB"/>
            </w:rPr>
          </w:pPr>
          <w:r w:rsidRPr="00CC295B">
            <w:rPr>
              <w:rFonts w:ascii="Lato" w:eastAsia="Calibri" w:hAnsi="Lato" w:cs="Segoe UI"/>
              <w:sz w:val="18"/>
              <w:szCs w:val="18"/>
              <w:lang w:val="en-US" w:eastAsia="en-GB"/>
            </w:rPr>
            <w:t xml:space="preserve">Next review: </w:t>
          </w:r>
        </w:p>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Feb 2024</w:t>
          </w:r>
        </w:p>
      </w:tc>
      <w:tc>
        <w:tcPr>
          <w:tcW w:w="1276" w:type="dxa"/>
        </w:tcPr>
        <w:p w:rsidR="00CC295B" w:rsidRPr="00CC295B" w:rsidRDefault="00616943"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Public</w:t>
          </w:r>
        </w:p>
      </w:tc>
      <w:tc>
        <w:tcPr>
          <w:tcW w:w="1559"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sidRPr="00CC295B">
            <w:rPr>
              <w:rFonts w:ascii="Lato" w:eastAsia="Calibri" w:hAnsi="Lato" w:cstheme="minorHAnsi"/>
              <w:sz w:val="18"/>
              <w:szCs w:val="18"/>
              <w:lang w:val="en-US" w:eastAsia="ar-SA"/>
            </w:rPr>
            <w:t xml:space="preserve">Page </w:t>
          </w:r>
          <w:r w:rsidRPr="00CC295B">
            <w:rPr>
              <w:rFonts w:ascii="Lato" w:eastAsia="Calibri" w:hAnsi="Lato" w:cstheme="minorHAnsi"/>
              <w:b/>
              <w:bCs/>
              <w:sz w:val="18"/>
              <w:szCs w:val="18"/>
              <w:lang w:val="en-US" w:eastAsia="ar-SA"/>
            </w:rPr>
            <w:fldChar w:fldCharType="begin"/>
          </w:r>
          <w:r w:rsidRPr="00CC295B">
            <w:rPr>
              <w:rFonts w:ascii="Lato" w:eastAsia="Calibri" w:hAnsi="Lato" w:cstheme="minorHAnsi"/>
              <w:b/>
              <w:bCs/>
              <w:sz w:val="18"/>
              <w:szCs w:val="18"/>
              <w:lang w:val="en-US" w:eastAsia="ar-SA"/>
            </w:rPr>
            <w:instrText xml:space="preserve"> PAGE  \* Arabic  \* MERGEFORMAT </w:instrText>
          </w:r>
          <w:r w:rsidRPr="00CC295B">
            <w:rPr>
              <w:rFonts w:ascii="Lato" w:eastAsia="Calibri" w:hAnsi="Lato" w:cstheme="minorHAnsi"/>
              <w:b/>
              <w:bCs/>
              <w:sz w:val="18"/>
              <w:szCs w:val="18"/>
              <w:lang w:val="en-US" w:eastAsia="ar-SA"/>
            </w:rPr>
            <w:fldChar w:fldCharType="separate"/>
          </w:r>
          <w:r w:rsidR="000439EA">
            <w:rPr>
              <w:rFonts w:ascii="Lato" w:eastAsia="Calibri" w:hAnsi="Lato" w:cstheme="minorHAnsi"/>
              <w:b/>
              <w:bCs/>
              <w:noProof/>
              <w:sz w:val="18"/>
              <w:szCs w:val="18"/>
              <w:lang w:val="en-US" w:eastAsia="ar-SA"/>
            </w:rPr>
            <w:t>2</w:t>
          </w:r>
          <w:r w:rsidRPr="00CC295B">
            <w:rPr>
              <w:rFonts w:ascii="Lato" w:eastAsia="Calibri" w:hAnsi="Lato" w:cstheme="minorHAnsi"/>
              <w:b/>
              <w:bCs/>
              <w:sz w:val="18"/>
              <w:szCs w:val="18"/>
              <w:lang w:val="en-US" w:eastAsia="ar-SA"/>
            </w:rPr>
            <w:fldChar w:fldCharType="end"/>
          </w:r>
          <w:r w:rsidRPr="00CC295B">
            <w:rPr>
              <w:rFonts w:ascii="Lato" w:eastAsia="Calibri" w:hAnsi="Lato" w:cstheme="minorHAnsi"/>
              <w:sz w:val="18"/>
              <w:szCs w:val="18"/>
              <w:lang w:val="en-US" w:eastAsia="ar-SA"/>
            </w:rPr>
            <w:t xml:space="preserve"> of </w:t>
          </w:r>
          <w:r w:rsidRPr="00CC295B">
            <w:rPr>
              <w:rFonts w:ascii="Lato" w:eastAsia="Calibri" w:hAnsi="Lato" w:cstheme="minorHAnsi"/>
              <w:b/>
              <w:bCs/>
              <w:sz w:val="18"/>
              <w:szCs w:val="18"/>
              <w:lang w:val="en-US" w:eastAsia="ar-SA"/>
            </w:rPr>
            <w:fldChar w:fldCharType="begin"/>
          </w:r>
          <w:r w:rsidRPr="00CC295B">
            <w:rPr>
              <w:rFonts w:ascii="Lato" w:eastAsia="Calibri" w:hAnsi="Lato" w:cstheme="minorHAnsi"/>
              <w:b/>
              <w:bCs/>
              <w:sz w:val="18"/>
              <w:szCs w:val="18"/>
              <w:lang w:val="en-US" w:eastAsia="ar-SA"/>
            </w:rPr>
            <w:instrText xml:space="preserve"> NUMPAGES  \* Arabic  \* MERGEFORMAT </w:instrText>
          </w:r>
          <w:r w:rsidRPr="00CC295B">
            <w:rPr>
              <w:rFonts w:ascii="Lato" w:eastAsia="Calibri" w:hAnsi="Lato" w:cstheme="minorHAnsi"/>
              <w:b/>
              <w:bCs/>
              <w:sz w:val="18"/>
              <w:szCs w:val="18"/>
              <w:lang w:val="en-US" w:eastAsia="ar-SA"/>
            </w:rPr>
            <w:fldChar w:fldCharType="separate"/>
          </w:r>
          <w:r w:rsidR="000439EA">
            <w:rPr>
              <w:rFonts w:ascii="Lato" w:eastAsia="Calibri" w:hAnsi="Lato" w:cstheme="minorHAnsi"/>
              <w:b/>
              <w:bCs/>
              <w:noProof/>
              <w:sz w:val="18"/>
              <w:szCs w:val="18"/>
              <w:lang w:val="en-US" w:eastAsia="ar-SA"/>
            </w:rPr>
            <w:t>3</w:t>
          </w:r>
          <w:r w:rsidRPr="00CC295B">
            <w:rPr>
              <w:rFonts w:ascii="Lato" w:eastAsia="Calibri" w:hAnsi="Lato" w:cstheme="minorHAnsi"/>
              <w:b/>
              <w:bCs/>
              <w:sz w:val="18"/>
              <w:szCs w:val="18"/>
              <w:lang w:val="en-US" w:eastAsia="ar-SA"/>
            </w:rPr>
            <w:fldChar w:fldCharType="end"/>
          </w:r>
        </w:p>
      </w:tc>
    </w:tr>
  </w:tbl>
  <w:p w:rsidR="00EA3816" w:rsidRDefault="00EA3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8FC32"/>
    <w:multiLevelType w:val="singleLevel"/>
    <w:tmpl w:val="8318FC3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2F01D6"/>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D86AEA"/>
    <w:multiLevelType w:val="multilevel"/>
    <w:tmpl w:val="05D86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615E8"/>
    <w:multiLevelType w:val="hybridMultilevel"/>
    <w:tmpl w:val="790E8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E3C09"/>
    <w:multiLevelType w:val="multilevel"/>
    <w:tmpl w:val="0D3E3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D423CB"/>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E4271"/>
    <w:multiLevelType w:val="hybridMultilevel"/>
    <w:tmpl w:val="4A3A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173E6"/>
    <w:multiLevelType w:val="hybridMultilevel"/>
    <w:tmpl w:val="111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7C26"/>
    <w:multiLevelType w:val="multilevel"/>
    <w:tmpl w:val="23F17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337BF5"/>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5557D6"/>
    <w:multiLevelType w:val="hybridMultilevel"/>
    <w:tmpl w:val="D7D6C9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03228"/>
    <w:multiLevelType w:val="hybridMultilevel"/>
    <w:tmpl w:val="E83A9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950"/>
    <w:multiLevelType w:val="hybridMultilevel"/>
    <w:tmpl w:val="8BCCA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110A39"/>
    <w:multiLevelType w:val="hybridMultilevel"/>
    <w:tmpl w:val="BF9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11C0C"/>
    <w:multiLevelType w:val="hybridMultilevel"/>
    <w:tmpl w:val="3C2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22E10"/>
    <w:multiLevelType w:val="hybridMultilevel"/>
    <w:tmpl w:val="B1664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D5817"/>
    <w:multiLevelType w:val="hybridMultilevel"/>
    <w:tmpl w:val="FB6CF354"/>
    <w:lvl w:ilvl="0" w:tplc="6744002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156D8"/>
    <w:multiLevelType w:val="hybridMultilevel"/>
    <w:tmpl w:val="1BD0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E6E52"/>
    <w:multiLevelType w:val="hybridMultilevel"/>
    <w:tmpl w:val="FA34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03C28"/>
    <w:multiLevelType w:val="hybridMultilevel"/>
    <w:tmpl w:val="02F4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95A53"/>
    <w:multiLevelType w:val="hybridMultilevel"/>
    <w:tmpl w:val="B2586FCA"/>
    <w:lvl w:ilvl="0" w:tplc="27203DE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62EB6"/>
    <w:multiLevelType w:val="hybridMultilevel"/>
    <w:tmpl w:val="A36AB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AF2C06"/>
    <w:multiLevelType w:val="hybridMultilevel"/>
    <w:tmpl w:val="59605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827357"/>
    <w:multiLevelType w:val="multilevel"/>
    <w:tmpl w:val="7082735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34012C"/>
    <w:multiLevelType w:val="multilevel"/>
    <w:tmpl w:val="76340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8B7187"/>
    <w:multiLevelType w:val="multilevel"/>
    <w:tmpl w:val="7A8B718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23"/>
  </w:num>
  <w:num w:numId="3">
    <w:abstractNumId w:val="24"/>
  </w:num>
  <w:num w:numId="4">
    <w:abstractNumId w:val="2"/>
  </w:num>
  <w:num w:numId="5">
    <w:abstractNumId w:val="8"/>
  </w:num>
  <w:num w:numId="6">
    <w:abstractNumId w:val="25"/>
  </w:num>
  <w:num w:numId="7">
    <w:abstractNumId w:val="0"/>
  </w:num>
  <w:num w:numId="8">
    <w:abstractNumId w:val="1"/>
  </w:num>
  <w:num w:numId="9">
    <w:abstractNumId w:val="22"/>
  </w:num>
  <w:num w:numId="10">
    <w:abstractNumId w:val="20"/>
  </w:num>
  <w:num w:numId="11">
    <w:abstractNumId w:val="17"/>
  </w:num>
  <w:num w:numId="12">
    <w:abstractNumId w:val="13"/>
  </w:num>
  <w:num w:numId="13">
    <w:abstractNumId w:val="6"/>
  </w:num>
  <w:num w:numId="14">
    <w:abstractNumId w:val="21"/>
  </w:num>
  <w:num w:numId="15">
    <w:abstractNumId w:val="14"/>
  </w:num>
  <w:num w:numId="16">
    <w:abstractNumId w:val="3"/>
  </w:num>
  <w:num w:numId="17">
    <w:abstractNumId w:val="5"/>
  </w:num>
  <w:num w:numId="18">
    <w:abstractNumId w:val="16"/>
  </w:num>
  <w:num w:numId="19">
    <w:abstractNumId w:val="9"/>
  </w:num>
  <w:num w:numId="20">
    <w:abstractNumId w:val="12"/>
  </w:num>
  <w:num w:numId="21">
    <w:abstractNumId w:val="18"/>
  </w:num>
  <w:num w:numId="22">
    <w:abstractNumId w:val="11"/>
  </w:num>
  <w:num w:numId="23">
    <w:abstractNumId w:val="10"/>
  </w:num>
  <w:num w:numId="24">
    <w:abstractNumId w:val="19"/>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C7"/>
    <w:rsid w:val="000057F9"/>
    <w:rsid w:val="00027AE4"/>
    <w:rsid w:val="00032F48"/>
    <w:rsid w:val="000332A1"/>
    <w:rsid w:val="00041A3A"/>
    <w:rsid w:val="000439EA"/>
    <w:rsid w:val="00051E39"/>
    <w:rsid w:val="0007303F"/>
    <w:rsid w:val="00084DC9"/>
    <w:rsid w:val="0009701C"/>
    <w:rsid w:val="000A2DBE"/>
    <w:rsid w:val="000F7B7E"/>
    <w:rsid w:val="0010629E"/>
    <w:rsid w:val="00127783"/>
    <w:rsid w:val="001341D6"/>
    <w:rsid w:val="00153262"/>
    <w:rsid w:val="00170D66"/>
    <w:rsid w:val="0017371D"/>
    <w:rsid w:val="001820A8"/>
    <w:rsid w:val="00183A93"/>
    <w:rsid w:val="001971B3"/>
    <w:rsid w:val="001A1B84"/>
    <w:rsid w:val="001B40A3"/>
    <w:rsid w:val="001F3280"/>
    <w:rsid w:val="001F6374"/>
    <w:rsid w:val="00202D89"/>
    <w:rsid w:val="0021490B"/>
    <w:rsid w:val="00220A3E"/>
    <w:rsid w:val="002311DC"/>
    <w:rsid w:val="0023527A"/>
    <w:rsid w:val="002358C8"/>
    <w:rsid w:val="00250E0D"/>
    <w:rsid w:val="002527C1"/>
    <w:rsid w:val="00285AE0"/>
    <w:rsid w:val="002A32FB"/>
    <w:rsid w:val="002B2F65"/>
    <w:rsid w:val="002B7EB3"/>
    <w:rsid w:val="002D2E28"/>
    <w:rsid w:val="002E1B77"/>
    <w:rsid w:val="002E2E22"/>
    <w:rsid w:val="0030136D"/>
    <w:rsid w:val="003041BE"/>
    <w:rsid w:val="003132A0"/>
    <w:rsid w:val="00317B2C"/>
    <w:rsid w:val="00323A3E"/>
    <w:rsid w:val="00333DA4"/>
    <w:rsid w:val="00337B64"/>
    <w:rsid w:val="00361A38"/>
    <w:rsid w:val="00361B7D"/>
    <w:rsid w:val="003730CD"/>
    <w:rsid w:val="003733BB"/>
    <w:rsid w:val="0039743E"/>
    <w:rsid w:val="003B462B"/>
    <w:rsid w:val="003C671F"/>
    <w:rsid w:val="003C7840"/>
    <w:rsid w:val="003D3A06"/>
    <w:rsid w:val="003D7428"/>
    <w:rsid w:val="00404BCB"/>
    <w:rsid w:val="004127D6"/>
    <w:rsid w:val="00434AF0"/>
    <w:rsid w:val="00437525"/>
    <w:rsid w:val="004738F3"/>
    <w:rsid w:val="00490767"/>
    <w:rsid w:val="004B5C4D"/>
    <w:rsid w:val="004D4790"/>
    <w:rsid w:val="004E3F33"/>
    <w:rsid w:val="004E799F"/>
    <w:rsid w:val="004F7844"/>
    <w:rsid w:val="00515F17"/>
    <w:rsid w:val="005516A5"/>
    <w:rsid w:val="00565B74"/>
    <w:rsid w:val="005A003E"/>
    <w:rsid w:val="005B46AA"/>
    <w:rsid w:val="005B4A8B"/>
    <w:rsid w:val="005B4B91"/>
    <w:rsid w:val="005F2F8F"/>
    <w:rsid w:val="00616943"/>
    <w:rsid w:val="00670797"/>
    <w:rsid w:val="00694261"/>
    <w:rsid w:val="006F2728"/>
    <w:rsid w:val="006F70F1"/>
    <w:rsid w:val="006F7CC0"/>
    <w:rsid w:val="007439C4"/>
    <w:rsid w:val="00791BC0"/>
    <w:rsid w:val="007A1DEF"/>
    <w:rsid w:val="007D3E7B"/>
    <w:rsid w:val="007D5F97"/>
    <w:rsid w:val="007E1011"/>
    <w:rsid w:val="007E27CE"/>
    <w:rsid w:val="007E476A"/>
    <w:rsid w:val="007F7C22"/>
    <w:rsid w:val="008029A7"/>
    <w:rsid w:val="00811833"/>
    <w:rsid w:val="008A7778"/>
    <w:rsid w:val="008F0752"/>
    <w:rsid w:val="008F583B"/>
    <w:rsid w:val="00907B75"/>
    <w:rsid w:val="009259FB"/>
    <w:rsid w:val="00926516"/>
    <w:rsid w:val="00946557"/>
    <w:rsid w:val="0095687B"/>
    <w:rsid w:val="00972FAA"/>
    <w:rsid w:val="009933B1"/>
    <w:rsid w:val="00994EA2"/>
    <w:rsid w:val="00995D59"/>
    <w:rsid w:val="009A3A04"/>
    <w:rsid w:val="009B63EF"/>
    <w:rsid w:val="009E1E84"/>
    <w:rsid w:val="009E64F0"/>
    <w:rsid w:val="009F052F"/>
    <w:rsid w:val="009F646F"/>
    <w:rsid w:val="00A12945"/>
    <w:rsid w:val="00A14B44"/>
    <w:rsid w:val="00A2024B"/>
    <w:rsid w:val="00A23750"/>
    <w:rsid w:val="00A34B71"/>
    <w:rsid w:val="00A540FF"/>
    <w:rsid w:val="00A61FA9"/>
    <w:rsid w:val="00A63A25"/>
    <w:rsid w:val="00A80E95"/>
    <w:rsid w:val="00AA32F4"/>
    <w:rsid w:val="00AD045A"/>
    <w:rsid w:val="00AF3154"/>
    <w:rsid w:val="00AF62EF"/>
    <w:rsid w:val="00B23806"/>
    <w:rsid w:val="00B35D0A"/>
    <w:rsid w:val="00B40139"/>
    <w:rsid w:val="00B42982"/>
    <w:rsid w:val="00B46F43"/>
    <w:rsid w:val="00B647C9"/>
    <w:rsid w:val="00BB6077"/>
    <w:rsid w:val="00BF1894"/>
    <w:rsid w:val="00BF269F"/>
    <w:rsid w:val="00C0198E"/>
    <w:rsid w:val="00C80CB2"/>
    <w:rsid w:val="00C87710"/>
    <w:rsid w:val="00C92917"/>
    <w:rsid w:val="00CA02A2"/>
    <w:rsid w:val="00CC0AD7"/>
    <w:rsid w:val="00CC295B"/>
    <w:rsid w:val="00D02E25"/>
    <w:rsid w:val="00D038D2"/>
    <w:rsid w:val="00D37608"/>
    <w:rsid w:val="00D54CC7"/>
    <w:rsid w:val="00D74D1D"/>
    <w:rsid w:val="00D927B3"/>
    <w:rsid w:val="00DA5E9E"/>
    <w:rsid w:val="00DB2E31"/>
    <w:rsid w:val="00DE4194"/>
    <w:rsid w:val="00DF5403"/>
    <w:rsid w:val="00E109DD"/>
    <w:rsid w:val="00E1706F"/>
    <w:rsid w:val="00E243FA"/>
    <w:rsid w:val="00E30332"/>
    <w:rsid w:val="00E35FC5"/>
    <w:rsid w:val="00E37B15"/>
    <w:rsid w:val="00E53E83"/>
    <w:rsid w:val="00E55703"/>
    <w:rsid w:val="00E57169"/>
    <w:rsid w:val="00E57D66"/>
    <w:rsid w:val="00E70E72"/>
    <w:rsid w:val="00E9311B"/>
    <w:rsid w:val="00EA3816"/>
    <w:rsid w:val="00EB4335"/>
    <w:rsid w:val="00EB53F7"/>
    <w:rsid w:val="00EC2234"/>
    <w:rsid w:val="00ED0929"/>
    <w:rsid w:val="00EE4FF5"/>
    <w:rsid w:val="00EE6BFD"/>
    <w:rsid w:val="00F13E6A"/>
    <w:rsid w:val="00F417F9"/>
    <w:rsid w:val="00F44AA2"/>
    <w:rsid w:val="00F75506"/>
    <w:rsid w:val="00F82247"/>
    <w:rsid w:val="00F904B8"/>
    <w:rsid w:val="00FA52D1"/>
    <w:rsid w:val="00FB1BE1"/>
    <w:rsid w:val="00FE71EE"/>
    <w:rsid w:val="00FE7FEF"/>
    <w:rsid w:val="00FF3518"/>
    <w:rsid w:val="00FF35B8"/>
    <w:rsid w:val="16FF7C4D"/>
    <w:rsid w:val="51B60142"/>
    <w:rsid w:val="79981AD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43538"/>
  <w15:docId w15:val="{844ACFAA-ED07-459F-A7FB-BE53068C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TableGrid0">
    <w:name w:val="TableGrid"/>
    <w:qFormat/>
    <w:rPr>
      <w:rFonts w:eastAsia="Times New Roman"/>
    </w:rPr>
    <w:tblPr>
      <w:tblCellMar>
        <w:top w:w="0" w:type="dxa"/>
        <w:left w:w="0" w:type="dxa"/>
        <w:bottom w:w="0" w:type="dxa"/>
        <w:right w:w="0" w:type="dxa"/>
      </w:tblCellMar>
    </w:tblPr>
  </w:style>
  <w:style w:type="table" w:customStyle="1" w:styleId="TableGrid1">
    <w:name w:val="Table Grid1"/>
    <w:basedOn w:val="TableNormal"/>
    <w:next w:val="TableGrid"/>
    <w:uiPriority w:val="59"/>
    <w:rsid w:val="00CC29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29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3D7FEB90A10E429F223481D09CCFCA" ma:contentTypeVersion="9" ma:contentTypeDescription="Create a new document." ma:contentTypeScope="" ma:versionID="ac26198d133acc4f371204e96328d2da">
  <xsd:schema xmlns:xsd="http://www.w3.org/2001/XMLSchema" xmlns:xs="http://www.w3.org/2001/XMLSchema" xmlns:p="http://schemas.microsoft.com/office/2006/metadata/properties" xmlns:ns2="425d2a6e-e425-4e3f-9165-b7c69814b3da" targetNamespace="http://schemas.microsoft.com/office/2006/metadata/properties" ma:root="true" ma:fieldsID="714bd95836c0f0ec83701cd8ba3799ec" ns2:_="">
    <xsd:import namespace="425d2a6e-e425-4e3f-9165-b7c69814b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2a6e-e425-4e3f-9165-b7c69814b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B1884-9937-4D14-BE06-A83027600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2a6e-e425-4e3f-9165-b7c69814b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08E1C-1C2B-460E-9296-5DC8219CD235}">
  <ds:schemaRefs>
    <ds:schemaRef ds:uri="http://schemas.microsoft.com/sharepoint/v3/contenttype/forms"/>
  </ds:schemaRefs>
</ds:datastoreItem>
</file>

<file path=customXml/itemProps4.xml><?xml version="1.0" encoding="utf-8"?>
<ds:datastoreItem xmlns:ds="http://schemas.openxmlformats.org/officeDocument/2006/customXml" ds:itemID="{BE02DFEC-0B2E-46BF-AC0F-1B21819BDE64}">
  <ds:schemaRefs>
    <ds:schemaRef ds:uri="http://purl.org/dc/elements/1.1/"/>
    <ds:schemaRef ds:uri="http://schemas.microsoft.com/office/2006/metadata/properties"/>
    <ds:schemaRef ds:uri="425d2a6e-e425-4e3f-9165-b7c69814b3da"/>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Groundwork MSSTT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Murray</dc:creator>
  <cp:lastModifiedBy>Liane Kirk</cp:lastModifiedBy>
  <cp:revision>2</cp:revision>
  <cp:lastPrinted>2018-03-27T12:09:00Z</cp:lastPrinted>
  <dcterms:created xsi:type="dcterms:W3CDTF">2022-07-18T14:14:00Z</dcterms:created>
  <dcterms:modified xsi:type="dcterms:W3CDTF">2022-07-18T14:14:00Z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2057-11.2.0.9635</vt:lpwstr>
  </property>
  <property fmtid="{D5CDD505-2E9C-101B-9397-08002B2CF9AE}" pid="3" name="ContentTypeId">
    <vt:lpwstr>0x010100163D7FEB90A10E429F223481D09CCFCA</vt:lpwstr>
  </property>
</Properties>
</file>