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407"/>
      </w:tblGrid>
      <w:tr w:rsidR="00F20FFC" w:rsidRPr="00974699" w14:paraId="7A4DFE17" w14:textId="77777777" w:rsidTr="008B3454">
        <w:tc>
          <w:tcPr>
            <w:tcW w:w="3119" w:type="dxa"/>
            <w:shd w:val="clear" w:color="auto" w:fill="auto"/>
          </w:tcPr>
          <w:p w14:paraId="7A4DFE15" w14:textId="77777777" w:rsidR="00F20FFC" w:rsidRPr="00974699" w:rsidRDefault="00F20FFC" w:rsidP="00974699">
            <w:pPr>
              <w:spacing w:before="120" w:after="120" w:line="240" w:lineRule="auto"/>
              <w:jc w:val="both"/>
              <w:rPr>
                <w:rFonts w:ascii="Roboto" w:hAnsi="Roboto"/>
                <w:b/>
              </w:rPr>
            </w:pPr>
            <w:r w:rsidRPr="00974699">
              <w:rPr>
                <w:rFonts w:ascii="Roboto" w:hAnsi="Roboto"/>
                <w:b/>
              </w:rPr>
              <w:t>Job Title</w:t>
            </w:r>
            <w:r w:rsidRPr="00974699">
              <w:rPr>
                <w:rFonts w:ascii="Roboto" w:hAnsi="Roboto"/>
                <w:b/>
              </w:rPr>
              <w:tab/>
            </w:r>
          </w:p>
        </w:tc>
        <w:tc>
          <w:tcPr>
            <w:tcW w:w="6407" w:type="dxa"/>
            <w:shd w:val="clear" w:color="auto" w:fill="auto"/>
          </w:tcPr>
          <w:p w14:paraId="7A4DFE16" w14:textId="77777777" w:rsidR="00F20FFC" w:rsidRPr="00974699" w:rsidRDefault="00890560" w:rsidP="00974699">
            <w:pPr>
              <w:spacing w:before="120" w:after="120" w:line="240" w:lineRule="auto"/>
              <w:jc w:val="both"/>
              <w:rPr>
                <w:rFonts w:ascii="Roboto" w:hAnsi="Roboto"/>
                <w:u w:val="single"/>
              </w:rPr>
            </w:pPr>
            <w:r w:rsidRPr="00974699">
              <w:rPr>
                <w:rFonts w:ascii="Roboto" w:hAnsi="Roboto"/>
              </w:rPr>
              <w:t>Widening Participation</w:t>
            </w:r>
            <w:r w:rsidR="00C75D79" w:rsidRPr="00974699">
              <w:rPr>
                <w:rFonts w:ascii="Roboto" w:hAnsi="Roboto"/>
              </w:rPr>
              <w:t xml:space="preserve"> Manager</w:t>
            </w:r>
          </w:p>
        </w:tc>
      </w:tr>
      <w:tr w:rsidR="00F20FFC" w:rsidRPr="00974699" w14:paraId="7A4DFE1A" w14:textId="77777777" w:rsidTr="008B3454">
        <w:tc>
          <w:tcPr>
            <w:tcW w:w="3119" w:type="dxa"/>
            <w:shd w:val="clear" w:color="auto" w:fill="auto"/>
          </w:tcPr>
          <w:p w14:paraId="7A4DFE18" w14:textId="77777777" w:rsidR="00F20FFC" w:rsidRPr="00974699" w:rsidRDefault="00F20FFC" w:rsidP="00974699">
            <w:pPr>
              <w:spacing w:before="120" w:after="120" w:line="240" w:lineRule="auto"/>
              <w:jc w:val="both"/>
              <w:rPr>
                <w:rFonts w:ascii="Roboto" w:hAnsi="Roboto"/>
                <w:b/>
              </w:rPr>
            </w:pPr>
            <w:r w:rsidRPr="00974699">
              <w:rPr>
                <w:rFonts w:ascii="Roboto" w:hAnsi="Roboto"/>
                <w:b/>
              </w:rPr>
              <w:t>Grade</w:t>
            </w:r>
          </w:p>
        </w:tc>
        <w:tc>
          <w:tcPr>
            <w:tcW w:w="6407" w:type="dxa"/>
            <w:shd w:val="clear" w:color="auto" w:fill="auto"/>
          </w:tcPr>
          <w:p w14:paraId="7A4DFE19" w14:textId="77777777" w:rsidR="00F20FFC" w:rsidRPr="00974699" w:rsidRDefault="00F20FFC" w:rsidP="00974699">
            <w:pPr>
              <w:spacing w:before="120" w:after="120" w:line="240" w:lineRule="auto"/>
              <w:jc w:val="both"/>
              <w:rPr>
                <w:rFonts w:ascii="Roboto" w:hAnsi="Roboto"/>
              </w:rPr>
            </w:pPr>
            <w:r w:rsidRPr="00974699">
              <w:rPr>
                <w:rFonts w:ascii="Roboto" w:hAnsi="Roboto"/>
              </w:rPr>
              <w:t xml:space="preserve">Grade </w:t>
            </w:r>
            <w:r w:rsidR="00A3415A" w:rsidRPr="00974699">
              <w:rPr>
                <w:rFonts w:ascii="Roboto" w:hAnsi="Roboto"/>
              </w:rPr>
              <w:t>9</w:t>
            </w:r>
            <w:r w:rsidRPr="00974699">
              <w:rPr>
                <w:rFonts w:ascii="Roboto" w:hAnsi="Roboto"/>
              </w:rPr>
              <w:t xml:space="preserve"> </w:t>
            </w:r>
            <w:r w:rsidR="00806227" w:rsidRPr="00974699">
              <w:rPr>
                <w:rFonts w:ascii="Roboto" w:hAnsi="Roboto"/>
              </w:rPr>
              <w:t xml:space="preserve">(SCP </w:t>
            </w:r>
            <w:r w:rsidR="00A3415A" w:rsidRPr="00974699">
              <w:rPr>
                <w:rFonts w:ascii="Roboto" w:hAnsi="Roboto"/>
              </w:rPr>
              <w:t>36</w:t>
            </w:r>
            <w:r w:rsidR="00AF03C1" w:rsidRPr="00974699">
              <w:rPr>
                <w:rFonts w:ascii="Roboto" w:hAnsi="Roboto"/>
              </w:rPr>
              <w:t xml:space="preserve"> to </w:t>
            </w:r>
            <w:r w:rsidR="00A3415A" w:rsidRPr="00974699">
              <w:rPr>
                <w:rFonts w:ascii="Roboto" w:hAnsi="Roboto"/>
              </w:rPr>
              <w:t>40</w:t>
            </w:r>
            <w:r w:rsidR="00806227" w:rsidRPr="00974699">
              <w:rPr>
                <w:rFonts w:ascii="Roboto" w:hAnsi="Roboto"/>
              </w:rPr>
              <w:t>)</w:t>
            </w:r>
            <w:r w:rsidR="004E0C21" w:rsidRPr="00974699">
              <w:rPr>
                <w:rFonts w:ascii="Roboto" w:hAnsi="Roboto"/>
              </w:rPr>
              <w:t xml:space="preserve"> </w:t>
            </w:r>
          </w:p>
        </w:tc>
      </w:tr>
      <w:tr w:rsidR="00F20FFC" w:rsidRPr="00974699" w14:paraId="7A4DFE1D" w14:textId="77777777" w:rsidTr="008B3454">
        <w:tc>
          <w:tcPr>
            <w:tcW w:w="3119" w:type="dxa"/>
            <w:shd w:val="clear" w:color="auto" w:fill="auto"/>
          </w:tcPr>
          <w:p w14:paraId="7A4DFE1B" w14:textId="77777777" w:rsidR="00F20FFC" w:rsidRPr="00974699" w:rsidRDefault="00F20FFC" w:rsidP="00974699">
            <w:pPr>
              <w:spacing w:before="120" w:after="120" w:line="240" w:lineRule="auto"/>
              <w:jc w:val="both"/>
              <w:rPr>
                <w:rFonts w:ascii="Roboto" w:hAnsi="Roboto"/>
                <w:b/>
              </w:rPr>
            </w:pPr>
            <w:r w:rsidRPr="00974699">
              <w:rPr>
                <w:rFonts w:ascii="Roboto" w:hAnsi="Roboto"/>
                <w:b/>
              </w:rPr>
              <w:t>Manager</w:t>
            </w:r>
          </w:p>
        </w:tc>
        <w:tc>
          <w:tcPr>
            <w:tcW w:w="6407" w:type="dxa"/>
            <w:shd w:val="clear" w:color="auto" w:fill="auto"/>
          </w:tcPr>
          <w:p w14:paraId="7A4DFE1C" w14:textId="77777777" w:rsidR="00F20FFC" w:rsidRPr="00974699" w:rsidRDefault="00A3415A" w:rsidP="00974699">
            <w:pPr>
              <w:spacing w:before="120" w:after="120" w:line="240" w:lineRule="auto"/>
              <w:jc w:val="both"/>
              <w:rPr>
                <w:rFonts w:ascii="Roboto" w:hAnsi="Roboto"/>
                <w:b/>
                <w:u w:val="single"/>
              </w:rPr>
            </w:pPr>
            <w:r w:rsidRPr="00974699">
              <w:rPr>
                <w:rFonts w:ascii="Roboto" w:hAnsi="Roboto"/>
              </w:rPr>
              <w:t xml:space="preserve">Head of Health </w:t>
            </w:r>
            <w:r w:rsidR="004A03BF" w:rsidRPr="00974699">
              <w:rPr>
                <w:rFonts w:ascii="Roboto" w:hAnsi="Roboto"/>
              </w:rPr>
              <w:t>and</w:t>
            </w:r>
            <w:r w:rsidRPr="00974699">
              <w:rPr>
                <w:rFonts w:ascii="Roboto" w:hAnsi="Roboto"/>
              </w:rPr>
              <w:t xml:space="preserve"> </w:t>
            </w:r>
            <w:r w:rsidR="00B8124C">
              <w:rPr>
                <w:rFonts w:ascii="Roboto" w:hAnsi="Roboto"/>
              </w:rPr>
              <w:t>Well-being</w:t>
            </w:r>
          </w:p>
        </w:tc>
      </w:tr>
      <w:tr w:rsidR="00F20FFC" w:rsidRPr="00974699" w14:paraId="7A4DFE20" w14:textId="77777777" w:rsidTr="008B3454">
        <w:tc>
          <w:tcPr>
            <w:tcW w:w="3119" w:type="dxa"/>
            <w:shd w:val="clear" w:color="auto" w:fill="auto"/>
          </w:tcPr>
          <w:p w14:paraId="7A4DFE1E" w14:textId="77777777" w:rsidR="00F20FFC" w:rsidRPr="00974699" w:rsidRDefault="00F20FFC" w:rsidP="00974699">
            <w:pPr>
              <w:spacing w:before="120" w:after="120" w:line="240" w:lineRule="auto"/>
              <w:jc w:val="both"/>
              <w:rPr>
                <w:rFonts w:ascii="Roboto" w:hAnsi="Roboto"/>
                <w:b/>
              </w:rPr>
            </w:pPr>
            <w:r w:rsidRPr="00974699">
              <w:rPr>
                <w:rFonts w:ascii="Roboto" w:hAnsi="Roboto"/>
                <w:b/>
              </w:rPr>
              <w:t>Direct Reports</w:t>
            </w:r>
          </w:p>
        </w:tc>
        <w:tc>
          <w:tcPr>
            <w:tcW w:w="6407" w:type="dxa"/>
            <w:shd w:val="clear" w:color="auto" w:fill="auto"/>
          </w:tcPr>
          <w:p w14:paraId="7A4DFE1F" w14:textId="77777777" w:rsidR="005936F9" w:rsidRPr="00974699" w:rsidRDefault="00890560" w:rsidP="00974699">
            <w:pPr>
              <w:spacing w:before="120" w:after="120" w:line="240" w:lineRule="auto"/>
              <w:jc w:val="both"/>
              <w:rPr>
                <w:rFonts w:ascii="Roboto" w:hAnsi="Roboto"/>
              </w:rPr>
            </w:pPr>
            <w:r w:rsidRPr="00974699">
              <w:rPr>
                <w:rFonts w:ascii="Roboto" w:hAnsi="Roboto"/>
              </w:rPr>
              <w:t>Widening Participation</w:t>
            </w:r>
            <w:r w:rsidR="00AF03C1" w:rsidRPr="00974699">
              <w:rPr>
                <w:rFonts w:ascii="Roboto" w:hAnsi="Roboto"/>
              </w:rPr>
              <w:t xml:space="preserve"> Officer</w:t>
            </w:r>
          </w:p>
        </w:tc>
      </w:tr>
    </w:tbl>
    <w:p w14:paraId="7A4DFE21" w14:textId="77777777" w:rsidR="008B3454" w:rsidRPr="00974699" w:rsidRDefault="008B3454" w:rsidP="00974699">
      <w:pPr>
        <w:pStyle w:val="NormalWeb"/>
        <w:spacing w:before="120" w:after="120"/>
        <w:jc w:val="both"/>
        <w:rPr>
          <w:rStyle w:val="Strong"/>
          <w:rFonts w:ascii="Roboto" w:hAnsi="Roboto"/>
          <w:color w:val="000000"/>
          <w:sz w:val="22"/>
          <w:szCs w:val="22"/>
        </w:rPr>
      </w:pPr>
    </w:p>
    <w:p w14:paraId="7A4DFE28" w14:textId="77777777" w:rsidR="00F20FFC" w:rsidRPr="00974699" w:rsidRDefault="00F20FFC" w:rsidP="00974699">
      <w:pPr>
        <w:spacing w:before="120" w:after="120" w:line="240" w:lineRule="auto"/>
        <w:jc w:val="center"/>
        <w:rPr>
          <w:rFonts w:ascii="Roboto" w:hAnsi="Roboto"/>
          <w:b/>
          <w:u w:val="single"/>
        </w:rPr>
      </w:pPr>
      <w:r w:rsidRPr="00974699">
        <w:rPr>
          <w:rFonts w:ascii="Roboto" w:hAnsi="Roboto"/>
          <w:b/>
          <w:u w:val="single"/>
        </w:rPr>
        <w:t>JOB DESCRIPTION</w:t>
      </w:r>
    </w:p>
    <w:p w14:paraId="7A4DFE29" w14:textId="77777777" w:rsidR="00F20FFC" w:rsidRPr="00974699" w:rsidRDefault="00F20FFC" w:rsidP="00974699">
      <w:pPr>
        <w:spacing w:before="120" w:after="120" w:line="240" w:lineRule="auto"/>
        <w:jc w:val="both"/>
        <w:rPr>
          <w:rFonts w:ascii="Roboto" w:hAnsi="Roboto"/>
          <w:b/>
        </w:rPr>
      </w:pPr>
      <w:r w:rsidRPr="00974699">
        <w:rPr>
          <w:rFonts w:ascii="Roboto" w:hAnsi="Roboto"/>
          <w:b/>
        </w:rPr>
        <w:t>Main Purpose of Post</w:t>
      </w:r>
    </w:p>
    <w:p w14:paraId="7A4DFE2A" w14:textId="77777777" w:rsidR="00F20FFC" w:rsidRPr="00974699" w:rsidRDefault="00F20FFC" w:rsidP="00974699">
      <w:pPr>
        <w:spacing w:before="120" w:after="120" w:line="240" w:lineRule="auto"/>
        <w:jc w:val="both"/>
        <w:rPr>
          <w:rFonts w:ascii="Roboto" w:hAnsi="Roboto"/>
        </w:rPr>
      </w:pPr>
      <w:r w:rsidRPr="00974699">
        <w:rPr>
          <w:rFonts w:ascii="Roboto" w:hAnsi="Roboto"/>
        </w:rPr>
        <w:t xml:space="preserve">The </w:t>
      </w:r>
      <w:r w:rsidR="00890560" w:rsidRPr="00974699">
        <w:rPr>
          <w:rFonts w:ascii="Roboto" w:hAnsi="Roboto"/>
        </w:rPr>
        <w:t>Widening Participation</w:t>
      </w:r>
      <w:r w:rsidR="00BC3F29" w:rsidRPr="00974699">
        <w:rPr>
          <w:rFonts w:ascii="Roboto" w:hAnsi="Roboto"/>
        </w:rPr>
        <w:t xml:space="preserve"> Manager</w:t>
      </w:r>
      <w:r w:rsidR="00A3415A" w:rsidRPr="00974699">
        <w:rPr>
          <w:rFonts w:ascii="Roboto" w:hAnsi="Roboto"/>
        </w:rPr>
        <w:t xml:space="preserve"> leads the</w:t>
      </w:r>
      <w:r w:rsidR="006A317A" w:rsidRPr="00974699">
        <w:rPr>
          <w:rFonts w:ascii="Roboto" w:hAnsi="Roboto"/>
        </w:rPr>
        <w:t xml:space="preserve"> </w:t>
      </w:r>
      <w:r w:rsidR="00447756" w:rsidRPr="00974699">
        <w:rPr>
          <w:rFonts w:ascii="Roboto" w:hAnsi="Roboto"/>
        </w:rPr>
        <w:t xml:space="preserve">development of Manchester’s aspirations around </w:t>
      </w:r>
      <w:r w:rsidR="00985B58" w:rsidRPr="00974699">
        <w:rPr>
          <w:rFonts w:ascii="Roboto" w:hAnsi="Roboto"/>
        </w:rPr>
        <w:t>sport and physical activity-</w:t>
      </w:r>
      <w:r w:rsidR="0027709C" w:rsidRPr="00974699">
        <w:rPr>
          <w:rFonts w:ascii="Roboto" w:hAnsi="Roboto"/>
        </w:rPr>
        <w:t xml:space="preserve">related activities that can support the health, </w:t>
      </w:r>
      <w:proofErr w:type="gramStart"/>
      <w:r w:rsidR="00B8124C">
        <w:rPr>
          <w:rFonts w:ascii="Roboto" w:hAnsi="Roboto"/>
        </w:rPr>
        <w:t>well-being</w:t>
      </w:r>
      <w:proofErr w:type="gramEnd"/>
      <w:r w:rsidR="0027709C" w:rsidRPr="00974699">
        <w:rPr>
          <w:rFonts w:ascii="Roboto" w:hAnsi="Roboto"/>
        </w:rPr>
        <w:t xml:space="preserve"> and development of Manchester’s diverse communities, with a particular focus on our communities of interest </w:t>
      </w:r>
      <w:r w:rsidR="00985B58" w:rsidRPr="00974699">
        <w:rPr>
          <w:rFonts w:ascii="Roboto" w:hAnsi="Roboto"/>
        </w:rPr>
        <w:t>within the city</w:t>
      </w:r>
      <w:r w:rsidR="00C75D79" w:rsidRPr="00974699">
        <w:rPr>
          <w:rFonts w:ascii="Roboto" w:hAnsi="Roboto"/>
        </w:rPr>
        <w:t>.</w:t>
      </w:r>
    </w:p>
    <w:p w14:paraId="7A4DFE2B" w14:textId="77777777" w:rsidR="00F20FFC" w:rsidRPr="00974699" w:rsidRDefault="006A317A" w:rsidP="00974699">
      <w:pPr>
        <w:spacing w:before="120" w:after="120" w:line="240" w:lineRule="auto"/>
        <w:jc w:val="both"/>
        <w:rPr>
          <w:rFonts w:ascii="Roboto" w:hAnsi="Roboto" w:cs="Arial"/>
        </w:rPr>
      </w:pPr>
      <w:r w:rsidRPr="00974699">
        <w:rPr>
          <w:rFonts w:ascii="Roboto" w:hAnsi="Roboto" w:cs="Arial"/>
        </w:rPr>
        <w:t xml:space="preserve">The </w:t>
      </w:r>
      <w:r w:rsidR="00F717DB" w:rsidRPr="00974699">
        <w:rPr>
          <w:rFonts w:ascii="Roboto" w:hAnsi="Roboto" w:cs="Arial"/>
        </w:rPr>
        <w:t>post</w:t>
      </w:r>
      <w:r w:rsidR="00447756" w:rsidRPr="00974699">
        <w:rPr>
          <w:rFonts w:ascii="Roboto" w:hAnsi="Roboto" w:cs="Arial"/>
        </w:rPr>
        <w:t xml:space="preserve"> holder</w:t>
      </w:r>
      <w:r w:rsidR="00F20FFC" w:rsidRPr="00974699">
        <w:rPr>
          <w:rFonts w:ascii="Roboto" w:hAnsi="Roboto" w:cs="Arial"/>
        </w:rPr>
        <w:t xml:space="preserve"> will</w:t>
      </w:r>
      <w:r w:rsidR="00C75D79" w:rsidRPr="00974699">
        <w:rPr>
          <w:rFonts w:ascii="Roboto" w:hAnsi="Roboto" w:cs="Arial"/>
        </w:rPr>
        <w:t xml:space="preserve"> drive the use of sport and physical activity to impact </w:t>
      </w:r>
      <w:r w:rsidR="00C75D79" w:rsidRPr="006354B7">
        <w:rPr>
          <w:rFonts w:ascii="Roboto" w:hAnsi="Roboto" w:cs="Arial"/>
        </w:rPr>
        <w:t>on</w:t>
      </w:r>
      <w:r w:rsidR="00247FA2" w:rsidRPr="006354B7">
        <w:rPr>
          <w:rFonts w:ascii="Roboto" w:hAnsi="Roboto" w:cs="Arial"/>
        </w:rPr>
        <w:t xml:space="preserve">, </w:t>
      </w:r>
      <w:r w:rsidR="006354B7" w:rsidRPr="006354B7">
        <w:rPr>
          <w:rFonts w:ascii="Roboto" w:hAnsi="Roboto" w:cs="Arial"/>
        </w:rPr>
        <w:t>among</w:t>
      </w:r>
      <w:r w:rsidR="006354B7">
        <w:rPr>
          <w:rFonts w:ascii="Roboto" w:hAnsi="Roboto" w:cs="Arial"/>
        </w:rPr>
        <w:t xml:space="preserve"> other things</w:t>
      </w:r>
      <w:r w:rsidR="00247FA2" w:rsidRPr="00974699">
        <w:rPr>
          <w:rFonts w:ascii="Roboto" w:hAnsi="Roboto" w:cs="Arial"/>
        </w:rPr>
        <w:t>,</w:t>
      </w:r>
      <w:r w:rsidR="00C75D79" w:rsidRPr="00974699">
        <w:rPr>
          <w:rFonts w:ascii="Roboto" w:hAnsi="Roboto" w:cs="Arial"/>
        </w:rPr>
        <w:t xml:space="preserve"> education and employability, health and </w:t>
      </w:r>
      <w:r w:rsidR="00B8124C">
        <w:rPr>
          <w:rFonts w:ascii="Roboto" w:hAnsi="Roboto" w:cs="Arial"/>
        </w:rPr>
        <w:t>well-being</w:t>
      </w:r>
      <w:r w:rsidR="00C75D79" w:rsidRPr="00974699">
        <w:rPr>
          <w:rFonts w:ascii="Roboto" w:hAnsi="Roboto" w:cs="Arial"/>
        </w:rPr>
        <w:t>, crime and antisocial behaviour, community cohesion and inequalities in sports participation, as well as</w:t>
      </w:r>
      <w:r w:rsidR="00F20FFC" w:rsidRPr="00974699">
        <w:rPr>
          <w:rFonts w:ascii="Roboto" w:hAnsi="Roboto" w:cs="Arial"/>
        </w:rPr>
        <w:t xml:space="preserve"> </w:t>
      </w:r>
      <w:r w:rsidR="00C75D79" w:rsidRPr="00974699">
        <w:rPr>
          <w:rFonts w:ascii="Roboto" w:hAnsi="Roboto" w:cs="Arial"/>
        </w:rPr>
        <w:t>establishing and managing</w:t>
      </w:r>
      <w:r w:rsidR="00F20FFC" w:rsidRPr="00974699">
        <w:rPr>
          <w:rFonts w:ascii="Roboto" w:hAnsi="Roboto" w:cs="Arial"/>
        </w:rPr>
        <w:t xml:space="preserve"> positive relationships with key stakeholders</w:t>
      </w:r>
      <w:r w:rsidRPr="00974699">
        <w:rPr>
          <w:rFonts w:ascii="Roboto" w:hAnsi="Roboto" w:cs="Arial"/>
        </w:rPr>
        <w:t xml:space="preserve">, providers, </w:t>
      </w:r>
      <w:proofErr w:type="gramStart"/>
      <w:r w:rsidRPr="00974699">
        <w:rPr>
          <w:rFonts w:ascii="Roboto" w:hAnsi="Roboto" w:cs="Arial"/>
        </w:rPr>
        <w:t>partners</w:t>
      </w:r>
      <w:proofErr w:type="gramEnd"/>
      <w:r w:rsidRPr="00974699">
        <w:rPr>
          <w:rFonts w:ascii="Roboto" w:hAnsi="Roboto" w:cs="Arial"/>
        </w:rPr>
        <w:t xml:space="preserve"> and lo</w:t>
      </w:r>
      <w:r w:rsidR="00447756" w:rsidRPr="00974699">
        <w:rPr>
          <w:rFonts w:ascii="Roboto" w:hAnsi="Roboto" w:cs="Arial"/>
        </w:rPr>
        <w:t xml:space="preserve">cal communities </w:t>
      </w:r>
      <w:r w:rsidR="00985B58" w:rsidRPr="00974699">
        <w:rPr>
          <w:rFonts w:ascii="Roboto" w:hAnsi="Roboto" w:cs="Arial"/>
        </w:rPr>
        <w:t>in this sphere</w:t>
      </w:r>
      <w:r w:rsidR="00C75D79" w:rsidRPr="00974699">
        <w:rPr>
          <w:rFonts w:ascii="Roboto" w:hAnsi="Roboto" w:cs="Arial"/>
        </w:rPr>
        <w:t xml:space="preserve">. The role holder will also </w:t>
      </w:r>
      <w:r w:rsidR="00A3415A" w:rsidRPr="00974699">
        <w:rPr>
          <w:rFonts w:ascii="Roboto" w:hAnsi="Roboto" w:cs="Arial"/>
        </w:rPr>
        <w:t xml:space="preserve">manage the </w:t>
      </w:r>
      <w:r w:rsidR="00F717DB" w:rsidRPr="00974699">
        <w:rPr>
          <w:rFonts w:ascii="Roboto" w:hAnsi="Roboto" w:cs="Arial"/>
        </w:rPr>
        <w:t xml:space="preserve">Widening Participation </w:t>
      </w:r>
      <w:r w:rsidR="00985B58" w:rsidRPr="00974699">
        <w:rPr>
          <w:rFonts w:ascii="Roboto" w:hAnsi="Roboto" w:cs="Arial"/>
        </w:rPr>
        <w:t>Team within MCRactive.</w:t>
      </w:r>
    </w:p>
    <w:p w14:paraId="7A4DFE2C" w14:textId="77777777" w:rsidR="009D4B0E" w:rsidRPr="00974699" w:rsidRDefault="009D4B0E" w:rsidP="00974699">
      <w:pPr>
        <w:spacing w:before="120" w:after="120" w:line="240" w:lineRule="auto"/>
        <w:jc w:val="both"/>
        <w:rPr>
          <w:rFonts w:ascii="Roboto" w:hAnsi="Roboto" w:cs="Arial"/>
        </w:rPr>
      </w:pPr>
    </w:p>
    <w:p w14:paraId="7A4DFE2D" w14:textId="77777777" w:rsidR="00F20FFC" w:rsidRPr="00974699" w:rsidRDefault="009D4B0E" w:rsidP="00974699">
      <w:pPr>
        <w:spacing w:before="120" w:after="120" w:line="240" w:lineRule="auto"/>
        <w:jc w:val="both"/>
        <w:rPr>
          <w:rFonts w:ascii="Roboto" w:hAnsi="Roboto"/>
          <w:b/>
        </w:rPr>
      </w:pPr>
      <w:r w:rsidRPr="00974699">
        <w:rPr>
          <w:rFonts w:ascii="Roboto" w:hAnsi="Roboto"/>
          <w:b/>
        </w:rPr>
        <w:t>M</w:t>
      </w:r>
      <w:r w:rsidR="00F20FFC" w:rsidRPr="00974699">
        <w:rPr>
          <w:rFonts w:ascii="Roboto" w:hAnsi="Roboto"/>
          <w:b/>
        </w:rPr>
        <w:t>ain Duties and Responsibilities</w:t>
      </w:r>
    </w:p>
    <w:p w14:paraId="7A4DFE2E" w14:textId="77777777" w:rsidR="009E0BED" w:rsidRPr="00974699" w:rsidRDefault="00F717DB" w:rsidP="00974699">
      <w:pPr>
        <w:spacing w:before="120" w:after="120" w:line="240" w:lineRule="auto"/>
        <w:jc w:val="both"/>
        <w:rPr>
          <w:rFonts w:ascii="Roboto" w:hAnsi="Roboto" w:cs="Arial"/>
        </w:rPr>
      </w:pPr>
      <w:r w:rsidRPr="00974699">
        <w:rPr>
          <w:rFonts w:ascii="Roboto" w:hAnsi="Roboto" w:cs="Arial"/>
        </w:rPr>
        <w:t>To l</w:t>
      </w:r>
      <w:r w:rsidR="00675835" w:rsidRPr="00974699">
        <w:rPr>
          <w:rFonts w:ascii="Roboto" w:hAnsi="Roboto" w:cs="Arial"/>
        </w:rPr>
        <w:t>ead the strategic vision and oversight for</w:t>
      </w:r>
      <w:r w:rsidR="00160FC0" w:rsidRPr="00974699">
        <w:rPr>
          <w:rFonts w:ascii="Roboto" w:hAnsi="Roboto" w:cs="Arial"/>
        </w:rPr>
        <w:t xml:space="preserve"> M</w:t>
      </w:r>
      <w:r w:rsidR="00032E88" w:rsidRPr="00974699">
        <w:rPr>
          <w:rFonts w:ascii="Roboto" w:hAnsi="Roboto" w:cs="Arial"/>
        </w:rPr>
        <w:t xml:space="preserve">anchester Active’s </w:t>
      </w:r>
      <w:r w:rsidR="00BC3F29" w:rsidRPr="00974699">
        <w:rPr>
          <w:rFonts w:ascii="Roboto" w:hAnsi="Roboto" w:cs="Arial"/>
        </w:rPr>
        <w:t xml:space="preserve">aspirations to harness the power of sport and </w:t>
      </w:r>
      <w:r w:rsidR="009D4B0E" w:rsidRPr="00974699">
        <w:rPr>
          <w:rFonts w:ascii="Roboto" w:hAnsi="Roboto" w:cs="Arial"/>
        </w:rPr>
        <w:t xml:space="preserve">physical activity to </w:t>
      </w:r>
      <w:r w:rsidR="00247FA2" w:rsidRPr="00974699">
        <w:rPr>
          <w:rFonts w:ascii="Roboto" w:hAnsi="Roboto" w:cs="Arial"/>
        </w:rPr>
        <w:t xml:space="preserve">improve health and </w:t>
      </w:r>
      <w:r w:rsidR="00B8124C">
        <w:rPr>
          <w:rFonts w:ascii="Roboto" w:hAnsi="Roboto" w:cs="Arial"/>
        </w:rPr>
        <w:t>well-being</w:t>
      </w:r>
      <w:r w:rsidR="00247FA2" w:rsidRPr="00974699">
        <w:rPr>
          <w:rFonts w:ascii="Roboto" w:hAnsi="Roboto" w:cs="Arial"/>
        </w:rPr>
        <w:t xml:space="preserve"> and bring about positive change in the lives of Manchester’s diverse</w:t>
      </w:r>
      <w:r w:rsidR="00BC3F29" w:rsidRPr="00974699">
        <w:rPr>
          <w:rFonts w:ascii="Roboto" w:hAnsi="Roboto" w:cs="Arial"/>
        </w:rPr>
        <w:t xml:space="preserve"> people and communities.</w:t>
      </w:r>
    </w:p>
    <w:p w14:paraId="7A4DFE2F" w14:textId="77777777" w:rsidR="009E0BED" w:rsidRPr="00974699" w:rsidRDefault="00F717DB" w:rsidP="00974699">
      <w:pPr>
        <w:spacing w:before="120" w:after="120" w:line="240" w:lineRule="auto"/>
        <w:jc w:val="both"/>
        <w:rPr>
          <w:rFonts w:ascii="Roboto" w:hAnsi="Roboto" w:cs="Arial"/>
        </w:rPr>
      </w:pPr>
      <w:r w:rsidRPr="00974699">
        <w:rPr>
          <w:rFonts w:ascii="Roboto" w:hAnsi="Roboto" w:cs="Arial"/>
        </w:rPr>
        <w:t>To w</w:t>
      </w:r>
      <w:r w:rsidR="009D4B0E" w:rsidRPr="00974699">
        <w:rPr>
          <w:rFonts w:ascii="Roboto" w:hAnsi="Roboto" w:cs="Arial"/>
        </w:rPr>
        <w:t xml:space="preserve">ork closely with colleagues </w:t>
      </w:r>
      <w:r w:rsidR="00822BCA" w:rsidRPr="00974699">
        <w:rPr>
          <w:rFonts w:ascii="Roboto" w:hAnsi="Roboto" w:cs="Arial"/>
        </w:rPr>
        <w:t>a</w:t>
      </w:r>
      <w:r w:rsidR="00C75D79" w:rsidRPr="00974699">
        <w:rPr>
          <w:rFonts w:ascii="Roboto" w:hAnsi="Roboto" w:cs="Arial"/>
        </w:rPr>
        <w:t>cross Manchester, Greater Manchester and nationally</w:t>
      </w:r>
      <w:r w:rsidR="009D4B0E" w:rsidRPr="00974699">
        <w:rPr>
          <w:rFonts w:ascii="Roboto" w:hAnsi="Roboto" w:cs="Arial"/>
        </w:rPr>
        <w:t xml:space="preserve"> to ensure that developments and concepts</w:t>
      </w:r>
      <w:r w:rsidR="00BC3F29" w:rsidRPr="00974699">
        <w:rPr>
          <w:rFonts w:ascii="Roboto" w:hAnsi="Roboto" w:cs="Arial"/>
        </w:rPr>
        <w:t xml:space="preserve"> </w:t>
      </w:r>
      <w:proofErr w:type="gramStart"/>
      <w:r w:rsidR="00BC3F29" w:rsidRPr="00974699">
        <w:rPr>
          <w:rFonts w:ascii="Roboto" w:hAnsi="Roboto" w:cs="Arial"/>
        </w:rPr>
        <w:t>in the area of</w:t>
      </w:r>
      <w:proofErr w:type="gramEnd"/>
      <w:r w:rsidR="00BC3F29" w:rsidRPr="00974699">
        <w:rPr>
          <w:rFonts w:ascii="Roboto" w:hAnsi="Roboto" w:cs="Arial"/>
        </w:rPr>
        <w:t xml:space="preserve"> sport</w:t>
      </w:r>
      <w:r w:rsidR="00247FA2" w:rsidRPr="00974699">
        <w:rPr>
          <w:rFonts w:ascii="Roboto" w:hAnsi="Roboto" w:cs="Arial"/>
        </w:rPr>
        <w:t xml:space="preserve"> and physical activity</w:t>
      </w:r>
      <w:r w:rsidR="00BC3F29" w:rsidRPr="00974699">
        <w:rPr>
          <w:rFonts w:ascii="Roboto" w:hAnsi="Roboto" w:cs="Arial"/>
        </w:rPr>
        <w:t xml:space="preserve"> for development</w:t>
      </w:r>
      <w:r w:rsidR="009D4B0E" w:rsidRPr="00974699">
        <w:rPr>
          <w:rFonts w:ascii="Roboto" w:hAnsi="Roboto" w:cs="Arial"/>
        </w:rPr>
        <w:t xml:space="preserve"> support</w:t>
      </w:r>
      <w:r w:rsidR="009E0BED" w:rsidRPr="00974699">
        <w:rPr>
          <w:rFonts w:ascii="Roboto" w:hAnsi="Roboto" w:cs="Arial"/>
        </w:rPr>
        <w:t xml:space="preserve"> Manchester’s needs as well as ensuring that </w:t>
      </w:r>
      <w:r w:rsidR="00C75D79" w:rsidRPr="00974699">
        <w:rPr>
          <w:rFonts w:ascii="Roboto" w:hAnsi="Roboto" w:cs="Arial"/>
        </w:rPr>
        <w:t>Manchester contributes to the broader</w:t>
      </w:r>
      <w:r w:rsidR="009E0BED" w:rsidRPr="00974699">
        <w:rPr>
          <w:rFonts w:ascii="Roboto" w:hAnsi="Roboto" w:cs="Arial"/>
        </w:rPr>
        <w:t xml:space="preserve"> collective picture.</w:t>
      </w:r>
    </w:p>
    <w:p w14:paraId="7A4DFE30" w14:textId="77777777" w:rsidR="009E0BED" w:rsidRPr="00974699" w:rsidRDefault="00F717DB" w:rsidP="00974699">
      <w:pPr>
        <w:spacing w:before="120" w:after="120" w:line="240" w:lineRule="auto"/>
        <w:jc w:val="both"/>
        <w:rPr>
          <w:rFonts w:ascii="Roboto" w:hAnsi="Roboto" w:cs="Arial"/>
        </w:rPr>
      </w:pPr>
      <w:r w:rsidRPr="00974699">
        <w:rPr>
          <w:rFonts w:ascii="Roboto" w:hAnsi="Roboto" w:cs="Arial"/>
        </w:rPr>
        <w:t>To c</w:t>
      </w:r>
      <w:r w:rsidR="009E0BED" w:rsidRPr="00974699">
        <w:rPr>
          <w:rFonts w:ascii="Roboto" w:hAnsi="Roboto" w:cs="Arial"/>
        </w:rPr>
        <w:t>ollate qualitative and quantitative information as required and lead appropriate analysis and options appraisals to support robust decision-making.</w:t>
      </w:r>
    </w:p>
    <w:p w14:paraId="7A4DFE31" w14:textId="77777777" w:rsidR="00F20FFC" w:rsidRPr="00974699" w:rsidRDefault="00F717DB" w:rsidP="00974699">
      <w:pPr>
        <w:spacing w:before="120" w:after="120" w:line="240" w:lineRule="auto"/>
        <w:jc w:val="both"/>
        <w:rPr>
          <w:rFonts w:ascii="Roboto" w:hAnsi="Roboto" w:cs="Arial"/>
        </w:rPr>
      </w:pPr>
      <w:r w:rsidRPr="00974699">
        <w:rPr>
          <w:rFonts w:ascii="Roboto" w:hAnsi="Roboto" w:cs="Arial"/>
        </w:rPr>
        <w:t>To e</w:t>
      </w:r>
      <w:r w:rsidR="009E0BED" w:rsidRPr="00974699">
        <w:rPr>
          <w:rFonts w:ascii="Roboto" w:hAnsi="Roboto" w:cs="Arial"/>
        </w:rPr>
        <w:t>nsure</w:t>
      </w:r>
      <w:r w:rsidR="00160FC0" w:rsidRPr="00974699">
        <w:rPr>
          <w:rFonts w:ascii="Roboto" w:hAnsi="Roboto" w:cs="Arial"/>
        </w:rPr>
        <w:t xml:space="preserve"> </w:t>
      </w:r>
      <w:r w:rsidR="00F20FFC" w:rsidRPr="00974699">
        <w:rPr>
          <w:rFonts w:ascii="Roboto" w:hAnsi="Roboto" w:cs="Arial"/>
        </w:rPr>
        <w:t>engagement in Manchester’s communities</w:t>
      </w:r>
      <w:r w:rsidR="007027F7" w:rsidRPr="00974699">
        <w:rPr>
          <w:rFonts w:ascii="Roboto" w:hAnsi="Roboto" w:cs="Arial"/>
        </w:rPr>
        <w:t>, using an Our Manchester approach,</w:t>
      </w:r>
      <w:r w:rsidR="00160FC0" w:rsidRPr="00974699">
        <w:rPr>
          <w:rFonts w:ascii="Roboto" w:hAnsi="Roboto" w:cs="Arial"/>
        </w:rPr>
        <w:t xml:space="preserve"> informs </w:t>
      </w:r>
      <w:r w:rsidR="00C75D79" w:rsidRPr="00974699">
        <w:rPr>
          <w:rFonts w:ascii="Roboto" w:hAnsi="Roboto" w:cs="Arial"/>
        </w:rPr>
        <w:t xml:space="preserve">sport </w:t>
      </w:r>
      <w:r w:rsidR="00247FA2" w:rsidRPr="00974699">
        <w:rPr>
          <w:rFonts w:ascii="Roboto" w:hAnsi="Roboto" w:cs="Arial"/>
        </w:rPr>
        <w:t xml:space="preserve">and physical activity </w:t>
      </w:r>
      <w:r w:rsidR="00C75D79" w:rsidRPr="00974699">
        <w:rPr>
          <w:rFonts w:ascii="Roboto" w:hAnsi="Roboto" w:cs="Arial"/>
        </w:rPr>
        <w:t>for development</w:t>
      </w:r>
      <w:r w:rsidR="00160FC0" w:rsidRPr="00974699">
        <w:rPr>
          <w:rFonts w:ascii="Roboto" w:hAnsi="Roboto" w:cs="Arial"/>
        </w:rPr>
        <w:t xml:space="preserve"> commissioning and delivery</w:t>
      </w:r>
      <w:r w:rsidR="009E0BED" w:rsidRPr="00974699">
        <w:rPr>
          <w:rFonts w:ascii="Roboto" w:hAnsi="Roboto" w:cs="Arial"/>
        </w:rPr>
        <w:t>, and that co-production of plans, delivery options and potential service changes is utilised where possible.</w:t>
      </w:r>
    </w:p>
    <w:p w14:paraId="7A4DFE32" w14:textId="77777777" w:rsidR="00F20FFC" w:rsidRPr="00974699" w:rsidRDefault="00F717DB" w:rsidP="00974699">
      <w:pPr>
        <w:spacing w:before="120" w:after="120" w:line="240" w:lineRule="auto"/>
        <w:jc w:val="both"/>
        <w:rPr>
          <w:rFonts w:ascii="Roboto" w:hAnsi="Roboto" w:cs="Arial"/>
        </w:rPr>
      </w:pPr>
      <w:r w:rsidRPr="00974699">
        <w:rPr>
          <w:rFonts w:ascii="Roboto" w:hAnsi="Roboto" w:cs="Arial"/>
        </w:rPr>
        <w:t>To a</w:t>
      </w:r>
      <w:r w:rsidR="009E0BED" w:rsidRPr="00974699">
        <w:rPr>
          <w:rFonts w:ascii="Roboto" w:hAnsi="Roboto" w:cs="Arial"/>
        </w:rPr>
        <w:t>ssume the role of final editor on</w:t>
      </w:r>
      <w:r w:rsidR="00160FC0" w:rsidRPr="00974699">
        <w:rPr>
          <w:rFonts w:ascii="Roboto" w:hAnsi="Roboto" w:cs="Arial"/>
        </w:rPr>
        <w:t xml:space="preserve"> proposals, business cases, </w:t>
      </w:r>
      <w:proofErr w:type="gramStart"/>
      <w:r w:rsidR="00160FC0" w:rsidRPr="00974699">
        <w:rPr>
          <w:rFonts w:ascii="Roboto" w:hAnsi="Roboto" w:cs="Arial"/>
        </w:rPr>
        <w:t>reports</w:t>
      </w:r>
      <w:proofErr w:type="gramEnd"/>
      <w:r w:rsidR="00160FC0" w:rsidRPr="00974699">
        <w:rPr>
          <w:rFonts w:ascii="Roboto" w:hAnsi="Roboto" w:cs="Arial"/>
        </w:rPr>
        <w:t xml:space="preserve"> and funding bids, as required.</w:t>
      </w:r>
    </w:p>
    <w:p w14:paraId="7A4DFE33" w14:textId="77777777" w:rsidR="00F20FFC" w:rsidRPr="00974699" w:rsidRDefault="00F717DB" w:rsidP="00974699">
      <w:pPr>
        <w:spacing w:before="120" w:after="120" w:line="240" w:lineRule="auto"/>
        <w:jc w:val="both"/>
        <w:rPr>
          <w:rFonts w:ascii="Roboto" w:hAnsi="Roboto" w:cs="Arial"/>
        </w:rPr>
      </w:pPr>
      <w:r w:rsidRPr="00974699">
        <w:rPr>
          <w:rFonts w:ascii="Roboto" w:hAnsi="Roboto" w:cs="Arial"/>
        </w:rPr>
        <w:t>To l</w:t>
      </w:r>
      <w:r w:rsidR="00F20FFC" w:rsidRPr="00974699">
        <w:rPr>
          <w:rFonts w:ascii="Roboto" w:hAnsi="Roboto" w:cs="Arial"/>
        </w:rPr>
        <w:t>iaise with and supp</w:t>
      </w:r>
      <w:r w:rsidR="00E21704" w:rsidRPr="00974699">
        <w:rPr>
          <w:rFonts w:ascii="Roboto" w:hAnsi="Roboto" w:cs="Arial"/>
        </w:rPr>
        <w:t xml:space="preserve">ort evaluation partners </w:t>
      </w:r>
      <w:r w:rsidR="00C75D79" w:rsidRPr="00974699">
        <w:rPr>
          <w:rFonts w:ascii="Roboto" w:hAnsi="Roboto" w:cs="Arial"/>
        </w:rPr>
        <w:t xml:space="preserve">in the sphere of sport </w:t>
      </w:r>
      <w:r w:rsidR="00247FA2" w:rsidRPr="00974699">
        <w:rPr>
          <w:rFonts w:ascii="Roboto" w:hAnsi="Roboto" w:cs="Arial"/>
        </w:rPr>
        <w:t xml:space="preserve">and physical activity </w:t>
      </w:r>
      <w:r w:rsidR="00C75D79" w:rsidRPr="00974699">
        <w:rPr>
          <w:rFonts w:ascii="Roboto" w:hAnsi="Roboto" w:cs="Arial"/>
        </w:rPr>
        <w:t xml:space="preserve">for </w:t>
      </w:r>
      <w:proofErr w:type="gramStart"/>
      <w:r w:rsidR="00C75D79" w:rsidRPr="00974699">
        <w:rPr>
          <w:rFonts w:ascii="Roboto" w:hAnsi="Roboto" w:cs="Arial"/>
        </w:rPr>
        <w:t>development</w:t>
      </w:r>
      <w:r w:rsidR="004D7C3A" w:rsidRPr="00974699">
        <w:rPr>
          <w:rFonts w:ascii="Roboto" w:hAnsi="Roboto" w:cs="Arial"/>
        </w:rPr>
        <w:t>, and</w:t>
      </w:r>
      <w:proofErr w:type="gramEnd"/>
      <w:r w:rsidR="004D7C3A" w:rsidRPr="00974699">
        <w:rPr>
          <w:rFonts w:ascii="Roboto" w:hAnsi="Roboto" w:cs="Arial"/>
        </w:rPr>
        <w:t xml:space="preserve"> contribute to learning both locally and nationally.</w:t>
      </w:r>
    </w:p>
    <w:p w14:paraId="7A4DFE34" w14:textId="77777777" w:rsidR="00F717DB" w:rsidRPr="00974699" w:rsidRDefault="009E0BED" w:rsidP="00974699">
      <w:pPr>
        <w:spacing w:before="120" w:after="120" w:line="240" w:lineRule="auto"/>
        <w:jc w:val="both"/>
        <w:rPr>
          <w:rFonts w:ascii="Roboto" w:hAnsi="Roboto" w:cs="Arial"/>
        </w:rPr>
      </w:pPr>
      <w:r w:rsidRPr="00974699">
        <w:rPr>
          <w:rFonts w:ascii="Roboto" w:hAnsi="Roboto" w:cs="Arial"/>
        </w:rPr>
        <w:t xml:space="preserve">With the Marcomms Manager, </w:t>
      </w:r>
      <w:r w:rsidR="00F717DB" w:rsidRPr="00974699">
        <w:rPr>
          <w:rFonts w:ascii="Roboto" w:hAnsi="Roboto" w:cs="Arial"/>
        </w:rPr>
        <w:t xml:space="preserve">to </w:t>
      </w:r>
      <w:r w:rsidRPr="00974699">
        <w:rPr>
          <w:rFonts w:ascii="Roboto" w:hAnsi="Roboto" w:cs="Arial"/>
        </w:rPr>
        <w:t>support the delivery of campaigns and social movements around this area of work.</w:t>
      </w:r>
    </w:p>
    <w:p w14:paraId="7A4DFE35" w14:textId="77777777" w:rsidR="009E0BED" w:rsidRPr="00974699" w:rsidRDefault="00F717DB" w:rsidP="00974699">
      <w:pPr>
        <w:spacing w:before="120" w:after="120" w:line="240" w:lineRule="auto"/>
        <w:jc w:val="both"/>
        <w:rPr>
          <w:rFonts w:ascii="Roboto" w:hAnsi="Roboto" w:cs="Arial"/>
        </w:rPr>
      </w:pPr>
      <w:r w:rsidRPr="00974699">
        <w:rPr>
          <w:rFonts w:ascii="Roboto" w:hAnsi="Roboto" w:cs="Arial"/>
        </w:rPr>
        <w:t>To m</w:t>
      </w:r>
      <w:r w:rsidR="004D7C3A" w:rsidRPr="00974699">
        <w:rPr>
          <w:rFonts w:ascii="Roboto" w:hAnsi="Roboto" w:cs="Arial"/>
        </w:rPr>
        <w:t xml:space="preserve">anage the </w:t>
      </w:r>
      <w:r w:rsidRPr="00974699">
        <w:rPr>
          <w:rFonts w:ascii="Roboto" w:hAnsi="Roboto" w:cs="Arial"/>
        </w:rPr>
        <w:t>Widening Participation</w:t>
      </w:r>
      <w:r w:rsidR="00247FA2" w:rsidRPr="00974699">
        <w:rPr>
          <w:rFonts w:ascii="Roboto" w:hAnsi="Roboto" w:cs="Arial"/>
        </w:rPr>
        <w:t xml:space="preserve"> T</w:t>
      </w:r>
      <w:r w:rsidR="004D7C3A" w:rsidRPr="00974699">
        <w:rPr>
          <w:rFonts w:ascii="Roboto" w:hAnsi="Roboto" w:cs="Arial"/>
        </w:rPr>
        <w:t>eam and e</w:t>
      </w:r>
      <w:r w:rsidR="009E0BED" w:rsidRPr="00974699">
        <w:rPr>
          <w:rFonts w:ascii="Roboto" w:hAnsi="Roboto" w:cs="Arial"/>
        </w:rPr>
        <w:t>nsure appropriate allocation and management of resources, including finance, for which the post holder is responsible</w:t>
      </w:r>
      <w:r w:rsidR="004D7C3A" w:rsidRPr="00974699">
        <w:rPr>
          <w:rFonts w:ascii="Roboto" w:hAnsi="Roboto" w:cs="Arial"/>
        </w:rPr>
        <w:t>.</w:t>
      </w:r>
    </w:p>
    <w:p w14:paraId="7A4DFE36" w14:textId="77777777" w:rsidR="00822BCA" w:rsidRPr="006354B7" w:rsidRDefault="00F717DB" w:rsidP="00974699">
      <w:pPr>
        <w:spacing w:before="120" w:after="120" w:line="240" w:lineRule="auto"/>
        <w:jc w:val="both"/>
        <w:rPr>
          <w:rFonts w:ascii="Roboto" w:hAnsi="Roboto" w:cs="Arial"/>
        </w:rPr>
      </w:pPr>
      <w:r w:rsidRPr="006354B7">
        <w:rPr>
          <w:rFonts w:ascii="Roboto" w:hAnsi="Roboto" w:cs="Arial"/>
        </w:rPr>
        <w:t>To d</w:t>
      </w:r>
      <w:r w:rsidR="009E0BED" w:rsidRPr="006354B7">
        <w:rPr>
          <w:rFonts w:ascii="Roboto" w:hAnsi="Roboto" w:cs="Arial"/>
        </w:rPr>
        <w:t xml:space="preserve">eputise for the Head of Health </w:t>
      </w:r>
      <w:r w:rsidR="004A03BF" w:rsidRPr="006354B7">
        <w:rPr>
          <w:rFonts w:ascii="Roboto" w:hAnsi="Roboto" w:cs="Arial"/>
        </w:rPr>
        <w:t>and</w:t>
      </w:r>
      <w:r w:rsidR="009E0BED" w:rsidRPr="006354B7">
        <w:rPr>
          <w:rFonts w:ascii="Roboto" w:hAnsi="Roboto" w:cs="Arial"/>
        </w:rPr>
        <w:t xml:space="preserve"> </w:t>
      </w:r>
      <w:r w:rsidR="00B8124C" w:rsidRPr="006354B7">
        <w:rPr>
          <w:rFonts w:ascii="Roboto" w:hAnsi="Roboto" w:cs="Arial"/>
        </w:rPr>
        <w:t>Well-being</w:t>
      </w:r>
      <w:r w:rsidRPr="006354B7">
        <w:rPr>
          <w:rFonts w:ascii="Roboto" w:hAnsi="Roboto" w:cs="Arial"/>
        </w:rPr>
        <w:t xml:space="preserve"> when required.</w:t>
      </w:r>
    </w:p>
    <w:p w14:paraId="7A4DFE37" w14:textId="77777777" w:rsidR="00F20FFC" w:rsidRPr="00974699" w:rsidRDefault="00822BCA" w:rsidP="00974699">
      <w:pPr>
        <w:spacing w:before="120" w:after="120" w:line="240" w:lineRule="auto"/>
        <w:jc w:val="both"/>
        <w:rPr>
          <w:rFonts w:ascii="Roboto" w:hAnsi="Roboto" w:cs="Arial"/>
        </w:rPr>
      </w:pPr>
      <w:r w:rsidRPr="006354B7">
        <w:rPr>
          <w:rFonts w:ascii="Roboto" w:hAnsi="Roboto" w:cs="Arial"/>
        </w:rPr>
        <w:t>G</w:t>
      </w:r>
      <w:r w:rsidR="00F20FFC" w:rsidRPr="006354B7">
        <w:rPr>
          <w:rFonts w:ascii="Roboto" w:hAnsi="Roboto" w:cs="Arial"/>
        </w:rPr>
        <w:t>eneral</w:t>
      </w:r>
      <w:r w:rsidR="009E0BED" w:rsidRPr="006354B7">
        <w:rPr>
          <w:rFonts w:ascii="Roboto" w:hAnsi="Roboto" w:cs="Arial"/>
        </w:rPr>
        <w:t xml:space="preserve"> management</w:t>
      </w:r>
      <w:r w:rsidR="00F20FFC" w:rsidRPr="006354B7">
        <w:rPr>
          <w:rFonts w:ascii="Roboto" w:hAnsi="Roboto" w:cs="Arial"/>
        </w:rPr>
        <w:t xml:space="preserve"> duties </w:t>
      </w:r>
      <w:r w:rsidR="00E21704" w:rsidRPr="006354B7">
        <w:rPr>
          <w:rFonts w:ascii="Roboto" w:hAnsi="Roboto" w:cs="Arial"/>
        </w:rPr>
        <w:t xml:space="preserve">as </w:t>
      </w:r>
      <w:r w:rsidR="00F20FFC" w:rsidRPr="006354B7">
        <w:rPr>
          <w:rFonts w:ascii="Roboto" w:hAnsi="Roboto" w:cs="Arial"/>
        </w:rPr>
        <w:t>req</w:t>
      </w:r>
      <w:r w:rsidR="00E21704" w:rsidRPr="006354B7">
        <w:rPr>
          <w:rFonts w:ascii="Roboto" w:hAnsi="Roboto" w:cs="Arial"/>
        </w:rPr>
        <w:t>uired.</w:t>
      </w:r>
    </w:p>
    <w:p w14:paraId="48BC5B03" w14:textId="77777777" w:rsidR="008F6789" w:rsidRPr="00974699" w:rsidRDefault="008F6789" w:rsidP="008F6789">
      <w:pPr>
        <w:autoSpaceDE w:val="0"/>
        <w:autoSpaceDN w:val="0"/>
        <w:adjustRightInd w:val="0"/>
        <w:spacing w:before="120" w:after="120" w:line="240" w:lineRule="auto"/>
        <w:jc w:val="both"/>
        <w:rPr>
          <w:rStyle w:val="Strong"/>
          <w:rFonts w:ascii="Roboto" w:hAnsi="Roboto"/>
          <w:b w:val="0"/>
          <w:color w:val="000000"/>
        </w:rPr>
      </w:pPr>
      <w:r w:rsidRPr="00974699">
        <w:rPr>
          <w:rStyle w:val="Strong"/>
          <w:rFonts w:ascii="Roboto" w:hAnsi="Roboto"/>
          <w:b w:val="0"/>
          <w:color w:val="000000"/>
        </w:rPr>
        <w:lastRenderedPageBreak/>
        <w:t>MCRactive is proud to support the Our Manchester Strategy.  We embrace the Our Manchester behaviours and as a part of the MCRactive team you should adopt and adhere to these behaviours and encompass them as a part of your daily working:</w:t>
      </w:r>
    </w:p>
    <w:p w14:paraId="7CFC696A" w14:textId="77777777" w:rsidR="008F6789" w:rsidRPr="00F6335B" w:rsidRDefault="008F6789" w:rsidP="008F6789">
      <w:pPr>
        <w:numPr>
          <w:ilvl w:val="0"/>
          <w:numId w:val="21"/>
        </w:numPr>
        <w:spacing w:before="120" w:after="120" w:line="240" w:lineRule="auto"/>
        <w:ind w:firstLine="1407"/>
        <w:jc w:val="both"/>
        <w:rPr>
          <w:rFonts w:ascii="Roboto" w:eastAsia="Calibri" w:hAnsi="Roboto" w:cs="Calibri"/>
        </w:rPr>
      </w:pPr>
      <w:r w:rsidRPr="00F6335B">
        <w:rPr>
          <w:rFonts w:ascii="Roboto" w:eastAsia="Calibri" w:hAnsi="Roboto" w:cs="Calibri"/>
          <w:color w:val="000000"/>
          <w:lang w:eastAsia="en-US"/>
        </w:rPr>
        <w:t xml:space="preserve">We work together and trust each other; </w:t>
      </w:r>
    </w:p>
    <w:p w14:paraId="7A64F3DA" w14:textId="77777777" w:rsidR="008F6789" w:rsidRPr="00F6335B" w:rsidRDefault="008F6789" w:rsidP="008F6789">
      <w:pPr>
        <w:numPr>
          <w:ilvl w:val="0"/>
          <w:numId w:val="21"/>
        </w:numPr>
        <w:spacing w:before="120" w:after="120" w:line="240" w:lineRule="auto"/>
        <w:ind w:firstLine="1407"/>
        <w:jc w:val="both"/>
        <w:rPr>
          <w:rFonts w:ascii="Roboto" w:eastAsia="Calibri" w:hAnsi="Roboto" w:cs="Calibri"/>
          <w:lang w:eastAsia="en-US"/>
        </w:rPr>
      </w:pPr>
      <w:r w:rsidRPr="00F6335B">
        <w:rPr>
          <w:rFonts w:ascii="Roboto" w:eastAsia="Calibri" w:hAnsi="Roboto" w:cs="Calibri"/>
          <w:color w:val="000000"/>
          <w:lang w:eastAsia="en-US"/>
        </w:rPr>
        <w:t xml:space="preserve">We take time to listen and understand; </w:t>
      </w:r>
    </w:p>
    <w:p w14:paraId="0DEBE537" w14:textId="77777777" w:rsidR="008F6789" w:rsidRPr="00F6335B" w:rsidRDefault="008F6789" w:rsidP="008F6789">
      <w:pPr>
        <w:numPr>
          <w:ilvl w:val="0"/>
          <w:numId w:val="21"/>
        </w:numPr>
        <w:spacing w:before="120" w:after="120" w:line="240" w:lineRule="auto"/>
        <w:ind w:firstLine="1407"/>
        <w:jc w:val="both"/>
        <w:rPr>
          <w:rFonts w:ascii="Roboto" w:eastAsia="Calibri" w:hAnsi="Roboto" w:cs="Calibri"/>
          <w:lang w:eastAsia="en-US"/>
        </w:rPr>
      </w:pPr>
      <w:r w:rsidRPr="00F6335B">
        <w:rPr>
          <w:rFonts w:ascii="Roboto" w:eastAsia="Calibri" w:hAnsi="Roboto" w:cs="Calibri"/>
          <w:color w:val="000000"/>
          <w:lang w:eastAsia="en-US"/>
        </w:rPr>
        <w:t xml:space="preserve">We 'own it' and aren't afraid to try new things; </w:t>
      </w:r>
    </w:p>
    <w:p w14:paraId="2DC51B90" w14:textId="77777777" w:rsidR="008F6789" w:rsidRPr="00F6335B" w:rsidRDefault="008F6789" w:rsidP="008F6789">
      <w:pPr>
        <w:numPr>
          <w:ilvl w:val="0"/>
          <w:numId w:val="21"/>
        </w:numPr>
        <w:spacing w:before="120" w:after="120" w:line="240" w:lineRule="auto"/>
        <w:ind w:firstLine="1407"/>
        <w:jc w:val="both"/>
        <w:rPr>
          <w:rFonts w:ascii="Roboto" w:eastAsia="Calibri" w:hAnsi="Roboto" w:cs="Calibri"/>
          <w:lang w:eastAsia="en-US"/>
        </w:rPr>
      </w:pPr>
      <w:r w:rsidRPr="00F6335B">
        <w:rPr>
          <w:rFonts w:ascii="Roboto" w:eastAsia="Calibri" w:hAnsi="Roboto" w:cs="Calibri"/>
          <w:color w:val="000000"/>
          <w:lang w:eastAsia="en-US"/>
        </w:rPr>
        <w:t>We're proud and passionate about Manchester; and</w:t>
      </w:r>
    </w:p>
    <w:p w14:paraId="7DBF4012" w14:textId="77777777" w:rsidR="008F6789" w:rsidRPr="00F6335B" w:rsidRDefault="008F6789" w:rsidP="008F6789">
      <w:pPr>
        <w:numPr>
          <w:ilvl w:val="0"/>
          <w:numId w:val="21"/>
        </w:numPr>
        <w:spacing w:after="160" w:line="252" w:lineRule="auto"/>
        <w:ind w:firstLine="1407"/>
        <w:contextualSpacing/>
        <w:rPr>
          <w:rFonts w:ascii="Roboto" w:eastAsia="Calibri" w:hAnsi="Roboto" w:cs="Calibri"/>
          <w:lang w:eastAsia="en-US"/>
        </w:rPr>
      </w:pPr>
      <w:r w:rsidRPr="00F6335B">
        <w:rPr>
          <w:rFonts w:ascii="Roboto" w:eastAsia="Calibri" w:hAnsi="Roboto" w:cs="Calibri"/>
          <w:lang w:eastAsia="en-US"/>
        </w:rPr>
        <w:t>We show that we value our differences and treat people fairly.</w:t>
      </w:r>
    </w:p>
    <w:p w14:paraId="2D09EDCC" w14:textId="77777777" w:rsidR="008F6789" w:rsidRPr="00974699" w:rsidRDefault="008F6789" w:rsidP="008F6789">
      <w:pPr>
        <w:spacing w:before="120" w:after="120" w:line="240" w:lineRule="auto"/>
        <w:jc w:val="both"/>
        <w:rPr>
          <w:rFonts w:ascii="Roboto" w:hAnsi="Roboto"/>
          <w:b/>
          <w:u w:val="single"/>
        </w:rPr>
      </w:pPr>
    </w:p>
    <w:p w14:paraId="7A4DFE38" w14:textId="77777777" w:rsidR="008B3454" w:rsidRPr="00974699" w:rsidRDefault="008B3454" w:rsidP="00974699">
      <w:pPr>
        <w:spacing w:before="120" w:after="120" w:line="240" w:lineRule="auto"/>
        <w:rPr>
          <w:rFonts w:ascii="Roboto" w:hAnsi="Roboto"/>
          <w:b/>
        </w:rPr>
      </w:pPr>
      <w:r w:rsidRPr="00974699">
        <w:rPr>
          <w:rFonts w:ascii="Roboto" w:hAnsi="Roboto"/>
          <w:b/>
        </w:rPr>
        <w:br w:type="page"/>
      </w:r>
    </w:p>
    <w:p w14:paraId="7A4DFE39" w14:textId="77777777" w:rsidR="00F20FFC" w:rsidRPr="00974699" w:rsidRDefault="00F20FFC" w:rsidP="00974699">
      <w:pPr>
        <w:spacing w:before="120" w:after="120" w:line="240" w:lineRule="auto"/>
        <w:jc w:val="center"/>
        <w:rPr>
          <w:rFonts w:ascii="Roboto" w:hAnsi="Roboto"/>
          <w:b/>
          <w:u w:val="single"/>
        </w:rPr>
      </w:pPr>
      <w:r w:rsidRPr="00974699">
        <w:rPr>
          <w:rFonts w:ascii="Roboto" w:hAnsi="Roboto"/>
          <w:b/>
          <w:u w:val="single"/>
        </w:rPr>
        <w:lastRenderedPageBreak/>
        <w:t>PERSON SPECIFICATION</w:t>
      </w:r>
    </w:p>
    <w:p w14:paraId="7A4DFE3A" w14:textId="77777777" w:rsidR="00F20FFC" w:rsidRPr="00974699" w:rsidRDefault="00F20FFC" w:rsidP="00974699">
      <w:pPr>
        <w:spacing w:before="120" w:after="120" w:line="240" w:lineRule="auto"/>
        <w:jc w:val="both"/>
        <w:rPr>
          <w:rFonts w:ascii="Roboto" w:hAnsi="Roboto" w:cs="Calibri"/>
          <w:b/>
        </w:rPr>
      </w:pPr>
      <w:r w:rsidRPr="00974699">
        <w:rPr>
          <w:rFonts w:ascii="Roboto" w:hAnsi="Roboto" w:cs="Calibri"/>
          <w:b/>
        </w:rPr>
        <w:t>Essential:</w:t>
      </w:r>
    </w:p>
    <w:p w14:paraId="7A4DFE3B" w14:textId="77777777" w:rsidR="00F20FFC" w:rsidRPr="00974699" w:rsidRDefault="00C75D79" w:rsidP="00974699">
      <w:pPr>
        <w:pStyle w:val="DefaultText"/>
        <w:numPr>
          <w:ilvl w:val="0"/>
          <w:numId w:val="10"/>
        </w:numPr>
        <w:overflowPunct/>
        <w:spacing w:before="120" w:after="120"/>
        <w:ind w:left="709" w:hanging="709"/>
        <w:jc w:val="both"/>
        <w:textAlignment w:val="auto"/>
        <w:rPr>
          <w:rFonts w:ascii="Roboto" w:hAnsi="Roboto" w:cs="Calibri"/>
          <w:szCs w:val="22"/>
        </w:rPr>
      </w:pPr>
      <w:r w:rsidRPr="00974699">
        <w:rPr>
          <w:rFonts w:ascii="Roboto" w:hAnsi="Roboto" w:cs="Calibri"/>
          <w:szCs w:val="22"/>
        </w:rPr>
        <w:t>A passion for the power of sport and physical activity to make a positive impact on the health,</w:t>
      </w:r>
      <w:r w:rsidR="0053413D" w:rsidRPr="00974699">
        <w:rPr>
          <w:rFonts w:ascii="Roboto" w:hAnsi="Roboto" w:cs="Calibri"/>
          <w:szCs w:val="22"/>
        </w:rPr>
        <w:t xml:space="preserve"> </w:t>
      </w:r>
      <w:r w:rsidR="00B8124C">
        <w:rPr>
          <w:rFonts w:ascii="Roboto" w:hAnsi="Roboto" w:cs="Calibri"/>
          <w:szCs w:val="22"/>
        </w:rPr>
        <w:t>well-being</w:t>
      </w:r>
      <w:r w:rsidRPr="00974699">
        <w:rPr>
          <w:rFonts w:ascii="Roboto" w:hAnsi="Roboto" w:cs="Calibri"/>
          <w:szCs w:val="22"/>
        </w:rPr>
        <w:t xml:space="preserve"> and development</w:t>
      </w:r>
      <w:r w:rsidR="0053413D" w:rsidRPr="00974699">
        <w:rPr>
          <w:rFonts w:ascii="Roboto" w:hAnsi="Roboto" w:cs="Calibri"/>
          <w:szCs w:val="22"/>
        </w:rPr>
        <w:t xml:space="preserve"> of Manchester’s </w:t>
      </w:r>
      <w:r w:rsidRPr="00974699">
        <w:rPr>
          <w:rFonts w:ascii="Roboto" w:hAnsi="Roboto" w:cs="Calibri"/>
          <w:szCs w:val="22"/>
        </w:rPr>
        <w:t xml:space="preserve">diverse </w:t>
      </w:r>
      <w:r w:rsidR="00247FA2" w:rsidRPr="00974699">
        <w:rPr>
          <w:rFonts w:ascii="Roboto" w:hAnsi="Roboto" w:cs="Calibri"/>
          <w:szCs w:val="22"/>
        </w:rPr>
        <w:t>communities and communities of interest.</w:t>
      </w:r>
    </w:p>
    <w:p w14:paraId="7A4DFE3C" w14:textId="77777777" w:rsidR="00764685" w:rsidRPr="00974699" w:rsidRDefault="00822BCA" w:rsidP="00974699">
      <w:pPr>
        <w:numPr>
          <w:ilvl w:val="0"/>
          <w:numId w:val="10"/>
        </w:numPr>
        <w:spacing w:before="120" w:after="120" w:line="240" w:lineRule="auto"/>
        <w:ind w:left="709" w:hanging="709"/>
        <w:jc w:val="both"/>
        <w:rPr>
          <w:rFonts w:ascii="Roboto" w:hAnsi="Roboto" w:cs="Calibri"/>
        </w:rPr>
      </w:pPr>
      <w:r w:rsidRPr="00974699">
        <w:rPr>
          <w:rFonts w:ascii="Roboto" w:hAnsi="Roboto" w:cs="Arial"/>
        </w:rPr>
        <w:t>A</w:t>
      </w:r>
      <w:r w:rsidR="00764685" w:rsidRPr="00974699">
        <w:rPr>
          <w:rFonts w:ascii="Roboto" w:hAnsi="Roboto" w:cs="Arial"/>
        </w:rPr>
        <w:t xml:space="preserve">n excellent knowledge of Manchester in relation to social issues and challenges faced by </w:t>
      </w:r>
      <w:proofErr w:type="gramStart"/>
      <w:r w:rsidR="00764685" w:rsidRPr="00974699">
        <w:rPr>
          <w:rFonts w:ascii="Roboto" w:hAnsi="Roboto" w:cs="Arial"/>
        </w:rPr>
        <w:t>communities, and</w:t>
      </w:r>
      <w:proofErr w:type="gramEnd"/>
      <w:r w:rsidR="00764685" w:rsidRPr="00974699">
        <w:rPr>
          <w:rFonts w:ascii="Roboto" w:hAnsi="Roboto" w:cs="Arial"/>
        </w:rPr>
        <w:t xml:space="preserve"> be able to c</w:t>
      </w:r>
      <w:r w:rsidR="00764685" w:rsidRPr="00974699">
        <w:rPr>
          <w:rFonts w:ascii="Roboto" w:hAnsi="Roboto" w:cs="Calibri"/>
        </w:rPr>
        <w:t xml:space="preserve">learly </w:t>
      </w:r>
      <w:r w:rsidR="00764685" w:rsidRPr="00974699">
        <w:rPr>
          <w:rFonts w:ascii="Roboto" w:hAnsi="Roboto" w:cs="Arial"/>
        </w:rPr>
        <w:t>demonstrate an ability to build relationships and identify community skills, assets, issues and needs across Manchester’s diverse communities.</w:t>
      </w:r>
    </w:p>
    <w:p w14:paraId="7A4DFE3D" w14:textId="77777777" w:rsidR="00764685" w:rsidRPr="00974699" w:rsidRDefault="00764685" w:rsidP="00974699">
      <w:pPr>
        <w:numPr>
          <w:ilvl w:val="0"/>
          <w:numId w:val="10"/>
        </w:numPr>
        <w:spacing w:before="120" w:after="120" w:line="240" w:lineRule="auto"/>
        <w:ind w:left="709" w:hanging="709"/>
        <w:jc w:val="both"/>
        <w:rPr>
          <w:rFonts w:ascii="Roboto" w:hAnsi="Roboto" w:cs="Calibri"/>
        </w:rPr>
      </w:pPr>
      <w:r w:rsidRPr="00974699">
        <w:rPr>
          <w:rFonts w:ascii="Roboto" w:hAnsi="Roboto" w:cs="Calibri"/>
        </w:rPr>
        <w:t xml:space="preserve">Proven ability to develop strategic ideas and then turn them into practical, well-organised plans with a focus on results, </w:t>
      </w:r>
      <w:proofErr w:type="gramStart"/>
      <w:r w:rsidRPr="00974699">
        <w:rPr>
          <w:rFonts w:ascii="Roboto" w:hAnsi="Roboto" w:cs="Calibri"/>
        </w:rPr>
        <w:t>standards</w:t>
      </w:r>
      <w:proofErr w:type="gramEnd"/>
      <w:r w:rsidRPr="00974699">
        <w:rPr>
          <w:rFonts w:ascii="Roboto" w:hAnsi="Roboto" w:cs="Calibri"/>
        </w:rPr>
        <w:t xml:space="preserve"> and objectives, on time and to a high quality.</w:t>
      </w:r>
    </w:p>
    <w:p w14:paraId="7A4DFE3E" w14:textId="77777777" w:rsidR="00764685" w:rsidRPr="00974699" w:rsidRDefault="00764685" w:rsidP="00974699">
      <w:pPr>
        <w:numPr>
          <w:ilvl w:val="0"/>
          <w:numId w:val="10"/>
        </w:numPr>
        <w:spacing w:before="120" w:after="120" w:line="240" w:lineRule="auto"/>
        <w:ind w:left="709" w:hanging="709"/>
        <w:jc w:val="both"/>
        <w:rPr>
          <w:rFonts w:ascii="Roboto" w:hAnsi="Roboto" w:cs="Calibri"/>
        </w:rPr>
      </w:pPr>
      <w:r w:rsidRPr="00974699">
        <w:rPr>
          <w:rFonts w:ascii="Roboto" w:hAnsi="Roboto"/>
          <w:w w:val="105"/>
        </w:rPr>
        <w:t>Experience of project and budget management, including the ability to develop detailed programme schedules and the ability to identify, assess and manage risks to the success of the strategy.</w:t>
      </w:r>
    </w:p>
    <w:p w14:paraId="7A4DFE3F" w14:textId="77777777" w:rsidR="00F20FFC" w:rsidRPr="00974699" w:rsidRDefault="00F20FFC" w:rsidP="00974699">
      <w:pPr>
        <w:numPr>
          <w:ilvl w:val="0"/>
          <w:numId w:val="10"/>
        </w:numPr>
        <w:spacing w:before="120" w:after="120" w:line="240" w:lineRule="auto"/>
        <w:ind w:left="709" w:hanging="709"/>
        <w:jc w:val="both"/>
        <w:rPr>
          <w:rFonts w:ascii="Roboto" w:hAnsi="Roboto" w:cs="Calibri"/>
        </w:rPr>
      </w:pPr>
      <w:r w:rsidRPr="00974699">
        <w:rPr>
          <w:rFonts w:ascii="Roboto" w:hAnsi="Roboto" w:cs="Calibri"/>
        </w:rPr>
        <w:t xml:space="preserve">Clearly </w:t>
      </w:r>
      <w:r w:rsidRPr="00974699">
        <w:rPr>
          <w:rFonts w:ascii="Roboto" w:hAnsi="Roboto" w:cs="Arial"/>
        </w:rPr>
        <w:t>demonstrate an</w:t>
      </w:r>
      <w:r w:rsidR="00764685" w:rsidRPr="00974699">
        <w:rPr>
          <w:rFonts w:ascii="Roboto" w:hAnsi="Roboto" w:cs="Arial"/>
        </w:rPr>
        <w:t xml:space="preserve"> ability to build relationships.</w:t>
      </w:r>
    </w:p>
    <w:p w14:paraId="7A4DFE40" w14:textId="77777777" w:rsidR="00F20FFC" w:rsidRPr="00974699" w:rsidRDefault="00F20FFC" w:rsidP="00974699">
      <w:pPr>
        <w:numPr>
          <w:ilvl w:val="0"/>
          <w:numId w:val="10"/>
        </w:numPr>
        <w:spacing w:before="120" w:after="120" w:line="240" w:lineRule="auto"/>
        <w:ind w:left="709" w:hanging="709"/>
        <w:jc w:val="both"/>
        <w:rPr>
          <w:rFonts w:ascii="Roboto" w:hAnsi="Roboto" w:cs="Calibri"/>
        </w:rPr>
      </w:pPr>
      <w:r w:rsidRPr="00974699">
        <w:rPr>
          <w:rFonts w:ascii="Roboto" w:hAnsi="Roboto" w:cs="Arial"/>
        </w:rPr>
        <w:t>Excellent report and persuasive writing skills.</w:t>
      </w:r>
    </w:p>
    <w:p w14:paraId="7A4DFE41" w14:textId="77777777" w:rsidR="00F20FFC" w:rsidRPr="00974699" w:rsidRDefault="00F20FFC" w:rsidP="00974699">
      <w:pPr>
        <w:numPr>
          <w:ilvl w:val="0"/>
          <w:numId w:val="10"/>
        </w:numPr>
        <w:spacing w:before="120" w:after="120" w:line="240" w:lineRule="auto"/>
        <w:ind w:left="709" w:hanging="709"/>
        <w:jc w:val="both"/>
        <w:rPr>
          <w:rFonts w:ascii="Roboto" w:hAnsi="Roboto" w:cs="Calibri"/>
        </w:rPr>
      </w:pPr>
      <w:r w:rsidRPr="00974699">
        <w:rPr>
          <w:rFonts w:ascii="Roboto" w:hAnsi="Roboto" w:cs="Calibri"/>
        </w:rPr>
        <w:t>Ability to produce and interpret statistical data and implement actions based on data received.</w:t>
      </w:r>
    </w:p>
    <w:p w14:paraId="7A4DFE42" w14:textId="77777777" w:rsidR="006B274A" w:rsidRPr="00684282" w:rsidRDefault="00F20FFC" w:rsidP="00687128">
      <w:pPr>
        <w:pStyle w:val="DefaultText"/>
        <w:numPr>
          <w:ilvl w:val="0"/>
          <w:numId w:val="10"/>
        </w:numPr>
        <w:overflowPunct/>
        <w:spacing w:before="120" w:after="120"/>
        <w:ind w:left="709" w:hanging="709"/>
        <w:jc w:val="both"/>
        <w:textAlignment w:val="auto"/>
        <w:rPr>
          <w:rFonts w:ascii="Roboto" w:hAnsi="Roboto" w:cs="Calibri"/>
          <w:szCs w:val="22"/>
        </w:rPr>
      </w:pPr>
      <w:proofErr w:type="gramStart"/>
      <w:r w:rsidRPr="00974699">
        <w:rPr>
          <w:rFonts w:ascii="Roboto" w:eastAsia="Arial" w:hAnsi="Roboto"/>
          <w:spacing w:val="-1"/>
          <w:szCs w:val="22"/>
        </w:rPr>
        <w:t>H</w:t>
      </w:r>
      <w:r w:rsidRPr="00974699">
        <w:rPr>
          <w:rFonts w:ascii="Roboto" w:eastAsia="Arial" w:hAnsi="Roboto"/>
          <w:szCs w:val="22"/>
        </w:rPr>
        <w:t>a</w:t>
      </w:r>
      <w:r w:rsidRPr="00974699">
        <w:rPr>
          <w:rFonts w:ascii="Roboto" w:eastAsia="Arial" w:hAnsi="Roboto"/>
          <w:spacing w:val="-2"/>
          <w:szCs w:val="22"/>
        </w:rPr>
        <w:t>v</w:t>
      </w:r>
      <w:r w:rsidRPr="00974699">
        <w:rPr>
          <w:rFonts w:ascii="Roboto" w:eastAsia="Arial" w:hAnsi="Roboto"/>
          <w:szCs w:val="22"/>
        </w:rPr>
        <w:t>e</w:t>
      </w:r>
      <w:r w:rsidRPr="00974699">
        <w:rPr>
          <w:rFonts w:ascii="Roboto" w:eastAsia="Arial" w:hAnsi="Roboto"/>
          <w:spacing w:val="1"/>
          <w:szCs w:val="22"/>
        </w:rPr>
        <w:t xml:space="preserve"> </w:t>
      </w:r>
      <w:r w:rsidRPr="00974699">
        <w:rPr>
          <w:rFonts w:ascii="Roboto" w:eastAsia="Arial" w:hAnsi="Roboto"/>
          <w:szCs w:val="22"/>
        </w:rPr>
        <w:t>an</w:t>
      </w:r>
      <w:r w:rsidRPr="00974699">
        <w:rPr>
          <w:rFonts w:ascii="Roboto" w:eastAsia="Arial" w:hAnsi="Roboto"/>
          <w:spacing w:val="1"/>
          <w:szCs w:val="22"/>
        </w:rPr>
        <w:t xml:space="preserve"> </w:t>
      </w:r>
      <w:r w:rsidRPr="00974699">
        <w:rPr>
          <w:rFonts w:ascii="Roboto" w:eastAsia="Arial" w:hAnsi="Roboto"/>
          <w:szCs w:val="22"/>
        </w:rPr>
        <w:t>unde</w:t>
      </w:r>
      <w:r w:rsidRPr="00974699">
        <w:rPr>
          <w:rFonts w:ascii="Roboto" w:eastAsia="Arial" w:hAnsi="Roboto"/>
          <w:spacing w:val="1"/>
          <w:szCs w:val="22"/>
        </w:rPr>
        <w:t>r</w:t>
      </w:r>
      <w:r w:rsidRPr="00974699">
        <w:rPr>
          <w:rFonts w:ascii="Roboto" w:eastAsia="Arial" w:hAnsi="Roboto"/>
          <w:szCs w:val="22"/>
        </w:rPr>
        <w:t>s</w:t>
      </w:r>
      <w:r w:rsidRPr="00974699">
        <w:rPr>
          <w:rFonts w:ascii="Roboto" w:eastAsia="Arial" w:hAnsi="Roboto"/>
          <w:spacing w:val="1"/>
          <w:szCs w:val="22"/>
        </w:rPr>
        <w:t>t</w:t>
      </w:r>
      <w:r w:rsidRPr="00974699">
        <w:rPr>
          <w:rFonts w:ascii="Roboto" w:eastAsia="Arial" w:hAnsi="Roboto"/>
          <w:szCs w:val="22"/>
        </w:rPr>
        <w:t>and</w:t>
      </w:r>
      <w:r w:rsidRPr="00974699">
        <w:rPr>
          <w:rFonts w:ascii="Roboto" w:eastAsia="Arial" w:hAnsi="Roboto"/>
          <w:spacing w:val="-1"/>
          <w:szCs w:val="22"/>
        </w:rPr>
        <w:t>i</w:t>
      </w:r>
      <w:r w:rsidRPr="00974699">
        <w:rPr>
          <w:rFonts w:ascii="Roboto" w:eastAsia="Arial" w:hAnsi="Roboto"/>
          <w:spacing w:val="-3"/>
          <w:szCs w:val="22"/>
        </w:rPr>
        <w:t>n</w:t>
      </w:r>
      <w:r w:rsidRPr="00974699">
        <w:rPr>
          <w:rFonts w:ascii="Roboto" w:eastAsia="Arial" w:hAnsi="Roboto"/>
          <w:szCs w:val="22"/>
        </w:rPr>
        <w:t>g</w:t>
      </w:r>
      <w:r w:rsidRPr="00974699">
        <w:rPr>
          <w:rFonts w:ascii="Roboto" w:eastAsia="Arial" w:hAnsi="Roboto"/>
          <w:spacing w:val="-1"/>
          <w:szCs w:val="22"/>
        </w:rPr>
        <w:t xml:space="preserve"> </w:t>
      </w:r>
      <w:r w:rsidRPr="00974699">
        <w:rPr>
          <w:rFonts w:ascii="Roboto" w:eastAsia="Arial" w:hAnsi="Roboto"/>
          <w:spacing w:val="-3"/>
          <w:szCs w:val="22"/>
        </w:rPr>
        <w:t>o</w:t>
      </w:r>
      <w:r w:rsidRPr="00974699">
        <w:rPr>
          <w:rFonts w:ascii="Roboto" w:eastAsia="Arial" w:hAnsi="Roboto"/>
          <w:szCs w:val="22"/>
        </w:rPr>
        <w:t>f</w:t>
      </w:r>
      <w:proofErr w:type="gramEnd"/>
      <w:r w:rsidRPr="00974699">
        <w:rPr>
          <w:rFonts w:ascii="Roboto" w:eastAsia="Arial" w:hAnsi="Roboto"/>
          <w:spacing w:val="5"/>
          <w:szCs w:val="22"/>
        </w:rPr>
        <w:t xml:space="preserve"> </w:t>
      </w:r>
      <w:r w:rsidRPr="00974699">
        <w:rPr>
          <w:rFonts w:ascii="Roboto" w:eastAsia="Arial" w:hAnsi="Roboto"/>
          <w:szCs w:val="22"/>
        </w:rPr>
        <w:t>c</w:t>
      </w:r>
      <w:r w:rsidRPr="00974699">
        <w:rPr>
          <w:rFonts w:ascii="Roboto" w:eastAsia="Arial" w:hAnsi="Roboto"/>
          <w:spacing w:val="-3"/>
          <w:szCs w:val="22"/>
        </w:rPr>
        <w:t>u</w:t>
      </w:r>
      <w:r w:rsidRPr="00974699">
        <w:rPr>
          <w:rFonts w:ascii="Roboto" w:eastAsia="Arial" w:hAnsi="Roboto"/>
          <w:spacing w:val="1"/>
          <w:szCs w:val="22"/>
        </w:rPr>
        <w:t>rr</w:t>
      </w:r>
      <w:r w:rsidRPr="00974699">
        <w:rPr>
          <w:rFonts w:ascii="Roboto" w:eastAsia="Arial" w:hAnsi="Roboto"/>
          <w:szCs w:val="22"/>
        </w:rPr>
        <w:t>e</w:t>
      </w:r>
      <w:r w:rsidRPr="00974699">
        <w:rPr>
          <w:rFonts w:ascii="Roboto" w:eastAsia="Arial" w:hAnsi="Roboto"/>
          <w:spacing w:val="-3"/>
          <w:szCs w:val="22"/>
        </w:rPr>
        <w:t>n</w:t>
      </w:r>
      <w:r w:rsidRPr="00974699">
        <w:rPr>
          <w:rFonts w:ascii="Roboto" w:eastAsia="Arial" w:hAnsi="Roboto"/>
          <w:szCs w:val="22"/>
        </w:rPr>
        <w:t>t</w:t>
      </w:r>
      <w:r w:rsidRPr="00974699">
        <w:rPr>
          <w:rFonts w:ascii="Roboto" w:eastAsia="Arial" w:hAnsi="Roboto"/>
          <w:spacing w:val="3"/>
          <w:szCs w:val="22"/>
        </w:rPr>
        <w:t xml:space="preserve"> </w:t>
      </w:r>
      <w:r w:rsidRPr="00974699">
        <w:rPr>
          <w:rFonts w:ascii="Roboto" w:eastAsia="Arial" w:hAnsi="Roboto"/>
          <w:szCs w:val="22"/>
        </w:rPr>
        <w:t>po</w:t>
      </w:r>
      <w:r w:rsidRPr="00974699">
        <w:rPr>
          <w:rFonts w:ascii="Roboto" w:eastAsia="Arial" w:hAnsi="Roboto"/>
          <w:spacing w:val="-1"/>
          <w:szCs w:val="22"/>
        </w:rPr>
        <w:t>li</w:t>
      </w:r>
      <w:r w:rsidRPr="00974699">
        <w:rPr>
          <w:rFonts w:ascii="Roboto" w:eastAsia="Arial" w:hAnsi="Roboto"/>
          <w:szCs w:val="22"/>
        </w:rPr>
        <w:t>c</w:t>
      </w:r>
      <w:r w:rsidRPr="00974699">
        <w:rPr>
          <w:rFonts w:ascii="Roboto" w:eastAsia="Arial" w:hAnsi="Roboto"/>
          <w:spacing w:val="-1"/>
          <w:szCs w:val="22"/>
        </w:rPr>
        <w:t>i</w:t>
      </w:r>
      <w:r w:rsidRPr="00974699">
        <w:rPr>
          <w:rFonts w:ascii="Roboto" w:eastAsia="Arial" w:hAnsi="Roboto"/>
          <w:szCs w:val="22"/>
        </w:rPr>
        <w:t xml:space="preserve">es </w:t>
      </w:r>
      <w:r w:rsidRPr="00974699">
        <w:rPr>
          <w:rFonts w:ascii="Roboto" w:eastAsia="Arial" w:hAnsi="Roboto"/>
          <w:spacing w:val="1"/>
          <w:szCs w:val="22"/>
        </w:rPr>
        <w:t>r</w:t>
      </w:r>
      <w:r w:rsidRPr="00974699">
        <w:rPr>
          <w:rFonts w:ascii="Roboto" w:eastAsia="Arial" w:hAnsi="Roboto"/>
          <w:szCs w:val="22"/>
        </w:rPr>
        <w:t>e</w:t>
      </w:r>
      <w:r w:rsidRPr="00974699">
        <w:rPr>
          <w:rFonts w:ascii="Roboto" w:eastAsia="Arial" w:hAnsi="Roboto"/>
          <w:spacing w:val="-1"/>
          <w:szCs w:val="22"/>
        </w:rPr>
        <w:t>l</w:t>
      </w:r>
      <w:r w:rsidRPr="00974699">
        <w:rPr>
          <w:rFonts w:ascii="Roboto" w:eastAsia="Arial" w:hAnsi="Roboto"/>
          <w:szCs w:val="22"/>
        </w:rPr>
        <w:t>a</w:t>
      </w:r>
      <w:r w:rsidRPr="00974699">
        <w:rPr>
          <w:rFonts w:ascii="Roboto" w:eastAsia="Arial" w:hAnsi="Roboto"/>
          <w:spacing w:val="1"/>
          <w:szCs w:val="22"/>
        </w:rPr>
        <w:t>t</w:t>
      </w:r>
      <w:r w:rsidRPr="00974699">
        <w:rPr>
          <w:rFonts w:ascii="Roboto" w:eastAsia="Arial" w:hAnsi="Roboto"/>
          <w:spacing w:val="-1"/>
          <w:szCs w:val="22"/>
        </w:rPr>
        <w:t>i</w:t>
      </w:r>
      <w:r w:rsidRPr="00974699">
        <w:rPr>
          <w:rFonts w:ascii="Roboto" w:eastAsia="Arial" w:hAnsi="Roboto"/>
          <w:szCs w:val="22"/>
        </w:rPr>
        <w:t>ng</w:t>
      </w:r>
      <w:r w:rsidRPr="00974699">
        <w:rPr>
          <w:rFonts w:ascii="Roboto" w:eastAsia="Arial" w:hAnsi="Roboto"/>
          <w:spacing w:val="1"/>
          <w:szCs w:val="22"/>
        </w:rPr>
        <w:t xml:space="preserve"> t</w:t>
      </w:r>
      <w:r w:rsidRPr="00974699">
        <w:rPr>
          <w:rFonts w:ascii="Roboto" w:eastAsia="Arial" w:hAnsi="Roboto"/>
          <w:szCs w:val="22"/>
        </w:rPr>
        <w:t>o</w:t>
      </w:r>
      <w:r w:rsidRPr="00974699">
        <w:rPr>
          <w:rFonts w:ascii="Roboto" w:eastAsia="Arial" w:hAnsi="Roboto"/>
          <w:spacing w:val="-1"/>
          <w:szCs w:val="22"/>
        </w:rPr>
        <w:t xml:space="preserve"> </w:t>
      </w:r>
      <w:r w:rsidR="00C75D79" w:rsidRPr="00974699">
        <w:rPr>
          <w:rFonts w:ascii="Roboto" w:eastAsia="Arial" w:hAnsi="Roboto"/>
          <w:spacing w:val="-1"/>
          <w:szCs w:val="22"/>
        </w:rPr>
        <w:t xml:space="preserve">sport and </w:t>
      </w:r>
      <w:r w:rsidR="009D4B0E" w:rsidRPr="00974699">
        <w:rPr>
          <w:rFonts w:ascii="Roboto" w:eastAsia="Arial" w:hAnsi="Roboto"/>
          <w:szCs w:val="22"/>
        </w:rPr>
        <w:t>physical activity</w:t>
      </w:r>
      <w:r w:rsidR="00C75D79" w:rsidRPr="00974699">
        <w:rPr>
          <w:rFonts w:ascii="Roboto" w:eastAsia="Arial" w:hAnsi="Roboto"/>
          <w:szCs w:val="22"/>
        </w:rPr>
        <w:t xml:space="preserve"> for development in the context of education and employability, health and </w:t>
      </w:r>
      <w:r w:rsidR="00B8124C">
        <w:rPr>
          <w:rFonts w:ascii="Roboto" w:eastAsia="Arial" w:hAnsi="Roboto"/>
          <w:szCs w:val="22"/>
        </w:rPr>
        <w:t>well-being</w:t>
      </w:r>
      <w:r w:rsidR="00C75D79" w:rsidRPr="00974699">
        <w:rPr>
          <w:rFonts w:ascii="Roboto" w:eastAsia="Arial" w:hAnsi="Roboto"/>
          <w:szCs w:val="22"/>
        </w:rPr>
        <w:t xml:space="preserve">, crime and antisocial behaviour, community cohesion and inequality in participation, as well as an understanding of current policies around </w:t>
      </w:r>
      <w:r w:rsidRPr="00974699">
        <w:rPr>
          <w:rFonts w:ascii="Roboto" w:eastAsia="Arial" w:hAnsi="Roboto"/>
          <w:spacing w:val="-3"/>
          <w:szCs w:val="22"/>
        </w:rPr>
        <w:t>e</w:t>
      </w:r>
      <w:r w:rsidRPr="00974699">
        <w:rPr>
          <w:rFonts w:ascii="Roboto" w:eastAsia="Arial" w:hAnsi="Roboto"/>
          <w:spacing w:val="2"/>
          <w:szCs w:val="22"/>
        </w:rPr>
        <w:t>q</w:t>
      </w:r>
      <w:r w:rsidRPr="00974699">
        <w:rPr>
          <w:rFonts w:ascii="Roboto" w:eastAsia="Arial" w:hAnsi="Roboto"/>
          <w:szCs w:val="22"/>
        </w:rPr>
        <w:t>ual op</w:t>
      </w:r>
      <w:r w:rsidRPr="00974699">
        <w:rPr>
          <w:rFonts w:ascii="Roboto" w:eastAsia="Arial" w:hAnsi="Roboto"/>
          <w:spacing w:val="-3"/>
          <w:szCs w:val="22"/>
        </w:rPr>
        <w:t>p</w:t>
      </w:r>
      <w:r w:rsidRPr="00974699">
        <w:rPr>
          <w:rFonts w:ascii="Roboto" w:eastAsia="Arial" w:hAnsi="Roboto"/>
          <w:szCs w:val="22"/>
        </w:rPr>
        <w:t>o</w:t>
      </w:r>
      <w:r w:rsidRPr="00974699">
        <w:rPr>
          <w:rFonts w:ascii="Roboto" w:eastAsia="Arial" w:hAnsi="Roboto"/>
          <w:spacing w:val="1"/>
          <w:szCs w:val="22"/>
        </w:rPr>
        <w:t>rt</w:t>
      </w:r>
      <w:r w:rsidRPr="00974699">
        <w:rPr>
          <w:rFonts w:ascii="Roboto" w:eastAsia="Arial" w:hAnsi="Roboto"/>
          <w:szCs w:val="22"/>
        </w:rPr>
        <w:t>un</w:t>
      </w:r>
      <w:r w:rsidRPr="00974699">
        <w:rPr>
          <w:rFonts w:ascii="Roboto" w:eastAsia="Arial" w:hAnsi="Roboto"/>
          <w:spacing w:val="-1"/>
          <w:szCs w:val="22"/>
        </w:rPr>
        <w:t>i</w:t>
      </w:r>
      <w:r w:rsidRPr="00974699">
        <w:rPr>
          <w:rFonts w:ascii="Roboto" w:eastAsia="Arial" w:hAnsi="Roboto"/>
          <w:spacing w:val="1"/>
          <w:szCs w:val="22"/>
        </w:rPr>
        <w:t>t</w:t>
      </w:r>
      <w:r w:rsidRPr="00974699">
        <w:rPr>
          <w:rFonts w:ascii="Roboto" w:eastAsia="Arial" w:hAnsi="Roboto"/>
          <w:spacing w:val="-1"/>
          <w:szCs w:val="22"/>
        </w:rPr>
        <w:t>i</w:t>
      </w:r>
      <w:r w:rsidRPr="00974699">
        <w:rPr>
          <w:rFonts w:ascii="Roboto" w:eastAsia="Arial" w:hAnsi="Roboto"/>
          <w:szCs w:val="22"/>
        </w:rPr>
        <w:t>e</w:t>
      </w:r>
      <w:r w:rsidRPr="00974699">
        <w:rPr>
          <w:rFonts w:ascii="Roboto" w:eastAsia="Arial" w:hAnsi="Roboto"/>
          <w:spacing w:val="-2"/>
          <w:szCs w:val="22"/>
        </w:rPr>
        <w:t>s.</w:t>
      </w:r>
    </w:p>
    <w:p w14:paraId="5D459D4E" w14:textId="0936AF16" w:rsidR="00684282" w:rsidRPr="00684282" w:rsidRDefault="00F56503" w:rsidP="00687128">
      <w:pPr>
        <w:pStyle w:val="ListParagraph"/>
        <w:numPr>
          <w:ilvl w:val="0"/>
          <w:numId w:val="10"/>
        </w:numPr>
        <w:ind w:hanging="720"/>
        <w:jc w:val="both"/>
        <w:rPr>
          <w:rFonts w:ascii="Roboto" w:hAnsi="Roboto"/>
        </w:rPr>
      </w:pPr>
      <w:r>
        <w:rPr>
          <w:rFonts w:ascii="Roboto" w:hAnsi="Roboto"/>
        </w:rPr>
        <w:t>Commitment to r</w:t>
      </w:r>
      <w:r w:rsidR="00684282" w:rsidRPr="00684282">
        <w:rPr>
          <w:rFonts w:ascii="Roboto" w:hAnsi="Roboto"/>
        </w:rPr>
        <w:t xml:space="preserve">ead, understand and comply with all policies and procedures relating to information assurance. Including all relevant information laws including but not limited to the EU GDPR, Data Protection Act </w:t>
      </w:r>
      <w:proofErr w:type="gramStart"/>
      <w:r w:rsidR="00684282" w:rsidRPr="00684282">
        <w:rPr>
          <w:rFonts w:ascii="Roboto" w:hAnsi="Roboto"/>
        </w:rPr>
        <w:t>2018</w:t>
      </w:r>
      <w:proofErr w:type="gramEnd"/>
      <w:r w:rsidR="00684282" w:rsidRPr="00684282">
        <w:rPr>
          <w:rFonts w:ascii="Roboto" w:hAnsi="Roboto"/>
        </w:rPr>
        <w:t xml:space="preserve"> and all other relevant national implementing legislation. Where a role is designated a place within the Data Protection Committee, the role holder will be required to perform the additional responsibilities associated with this.</w:t>
      </w:r>
    </w:p>
    <w:p w14:paraId="7A4DFE43" w14:textId="77777777" w:rsidR="006B274A" w:rsidRPr="00974699" w:rsidRDefault="006B274A" w:rsidP="00687128">
      <w:pPr>
        <w:pStyle w:val="DefaultText"/>
        <w:numPr>
          <w:ilvl w:val="0"/>
          <w:numId w:val="10"/>
        </w:numPr>
        <w:overflowPunct/>
        <w:spacing w:before="120" w:after="120"/>
        <w:ind w:left="709" w:hanging="709"/>
        <w:jc w:val="both"/>
        <w:textAlignment w:val="auto"/>
        <w:rPr>
          <w:rFonts w:ascii="Roboto" w:hAnsi="Roboto" w:cs="Calibri"/>
          <w:szCs w:val="22"/>
        </w:rPr>
      </w:pPr>
      <w:r w:rsidRPr="00974699">
        <w:rPr>
          <w:rFonts w:ascii="Roboto" w:hAnsi="Roboto"/>
          <w:szCs w:val="22"/>
        </w:rPr>
        <w:t>Excellent IT skills (Microsoft Office).</w:t>
      </w:r>
    </w:p>
    <w:p w14:paraId="7A4DFE44" w14:textId="77777777" w:rsidR="006B274A" w:rsidRPr="00974699" w:rsidRDefault="006B274A" w:rsidP="00974699">
      <w:pPr>
        <w:numPr>
          <w:ilvl w:val="0"/>
          <w:numId w:val="10"/>
        </w:numPr>
        <w:spacing w:before="120" w:after="120" w:line="240" w:lineRule="auto"/>
        <w:ind w:left="709" w:hanging="709"/>
        <w:jc w:val="both"/>
        <w:rPr>
          <w:rFonts w:ascii="Roboto" w:hAnsi="Roboto" w:cs="Calibri"/>
        </w:rPr>
      </w:pPr>
      <w:r w:rsidRPr="00974699">
        <w:rPr>
          <w:rFonts w:ascii="Roboto" w:hAnsi="Roboto" w:cs="Arial"/>
        </w:rPr>
        <w:t>Ability to build rapport and communicate to a high standard, adapting language and style to relevant audiences; a skilled listener who can positively engage others, with an ability to understand the information requirements of a wide range of communities and make all information accessible.</w:t>
      </w:r>
    </w:p>
    <w:p w14:paraId="7A4DFE45" w14:textId="77777777" w:rsidR="006B274A" w:rsidRPr="00974699" w:rsidRDefault="006B274A" w:rsidP="00974699">
      <w:pPr>
        <w:numPr>
          <w:ilvl w:val="0"/>
          <w:numId w:val="10"/>
        </w:numPr>
        <w:spacing w:before="120" w:after="120" w:line="240" w:lineRule="auto"/>
        <w:ind w:left="709" w:hanging="709"/>
        <w:jc w:val="both"/>
        <w:rPr>
          <w:rFonts w:ascii="Roboto" w:hAnsi="Roboto" w:cs="Calibri"/>
        </w:rPr>
      </w:pPr>
      <w:r w:rsidRPr="00974699">
        <w:rPr>
          <w:rFonts w:ascii="Roboto" w:hAnsi="Roboto" w:cs="Arial"/>
        </w:rPr>
        <w:t>Excellent administrative, planning and organisation skills.</w:t>
      </w:r>
    </w:p>
    <w:p w14:paraId="7A4DFE46" w14:textId="77777777" w:rsidR="006B274A" w:rsidRPr="00974699" w:rsidRDefault="006B274A" w:rsidP="00974699">
      <w:pPr>
        <w:numPr>
          <w:ilvl w:val="0"/>
          <w:numId w:val="10"/>
        </w:numPr>
        <w:spacing w:before="120" w:after="120" w:line="240" w:lineRule="auto"/>
        <w:ind w:left="709" w:hanging="709"/>
        <w:jc w:val="both"/>
        <w:rPr>
          <w:rFonts w:ascii="Roboto" w:hAnsi="Roboto" w:cs="Calibri"/>
        </w:rPr>
      </w:pPr>
      <w:r w:rsidRPr="00974699">
        <w:rPr>
          <w:rFonts w:ascii="Roboto" w:hAnsi="Roboto" w:cs="Arial"/>
          <w:lang w:val="en-US"/>
        </w:rPr>
        <w:t>Excellent</w:t>
      </w:r>
      <w:r w:rsidRPr="00974699">
        <w:rPr>
          <w:rFonts w:ascii="Roboto" w:hAnsi="Roboto"/>
          <w:lang w:val="en"/>
        </w:rPr>
        <w:t xml:space="preserve"> </w:t>
      </w:r>
      <w:r w:rsidRPr="00974699">
        <w:rPr>
          <w:rFonts w:ascii="Roboto" w:hAnsi="Roboto" w:cs="Arial"/>
        </w:rPr>
        <w:t>inter-personal skills.</w:t>
      </w:r>
    </w:p>
    <w:p w14:paraId="7A4DFE47" w14:textId="77777777" w:rsidR="006B274A" w:rsidRPr="00974699" w:rsidRDefault="006B274A" w:rsidP="00974699">
      <w:pPr>
        <w:numPr>
          <w:ilvl w:val="0"/>
          <w:numId w:val="10"/>
        </w:numPr>
        <w:spacing w:before="120" w:after="120" w:line="240" w:lineRule="auto"/>
        <w:ind w:left="709" w:hanging="709"/>
        <w:jc w:val="both"/>
        <w:rPr>
          <w:rFonts w:ascii="Roboto" w:hAnsi="Roboto" w:cs="Calibri"/>
        </w:rPr>
      </w:pPr>
      <w:r w:rsidRPr="00974699">
        <w:rPr>
          <w:rFonts w:ascii="Roboto" w:hAnsi="Roboto"/>
          <w:lang w:val="en"/>
        </w:rPr>
        <w:t>A high level of confidentiality.</w:t>
      </w:r>
    </w:p>
    <w:p w14:paraId="7A4DFE48" w14:textId="77777777" w:rsidR="006B274A" w:rsidRPr="00974699" w:rsidRDefault="006B274A" w:rsidP="00974699">
      <w:pPr>
        <w:numPr>
          <w:ilvl w:val="0"/>
          <w:numId w:val="10"/>
        </w:numPr>
        <w:spacing w:before="120" w:after="120" w:line="240" w:lineRule="auto"/>
        <w:ind w:left="709" w:hanging="709"/>
        <w:jc w:val="both"/>
        <w:rPr>
          <w:rFonts w:ascii="Roboto" w:hAnsi="Roboto" w:cs="Calibri"/>
        </w:rPr>
      </w:pPr>
      <w:r w:rsidRPr="00974699">
        <w:rPr>
          <w:rFonts w:ascii="Roboto" w:hAnsi="Roboto" w:cs="Arial"/>
        </w:rPr>
        <w:t>The ability to analyse a wide range of data and information and break this down into component parts to establish how one area may be part of a larger structure.</w:t>
      </w:r>
    </w:p>
    <w:p w14:paraId="7A4DFE49" w14:textId="77777777" w:rsidR="006B274A" w:rsidRPr="00974699" w:rsidRDefault="006B274A" w:rsidP="00974699">
      <w:pPr>
        <w:numPr>
          <w:ilvl w:val="0"/>
          <w:numId w:val="10"/>
        </w:numPr>
        <w:spacing w:before="120" w:after="120" w:line="240" w:lineRule="auto"/>
        <w:ind w:left="709" w:hanging="709"/>
        <w:jc w:val="both"/>
        <w:rPr>
          <w:rFonts w:ascii="Roboto" w:hAnsi="Roboto" w:cs="Calibri"/>
        </w:rPr>
      </w:pPr>
      <w:r w:rsidRPr="00974699">
        <w:rPr>
          <w:rFonts w:ascii="Roboto" w:hAnsi="Roboto" w:cs="Arial"/>
          <w:lang w:val="en-US"/>
        </w:rPr>
        <w:t xml:space="preserve">Highly </w:t>
      </w:r>
      <w:proofErr w:type="spellStart"/>
      <w:r w:rsidRPr="00974699">
        <w:rPr>
          <w:rFonts w:ascii="Roboto" w:hAnsi="Roboto" w:cs="Arial"/>
          <w:lang w:val="en-US"/>
        </w:rPr>
        <w:t>organised</w:t>
      </w:r>
      <w:proofErr w:type="spellEnd"/>
      <w:r w:rsidRPr="00974699">
        <w:rPr>
          <w:rFonts w:ascii="Roboto" w:hAnsi="Roboto" w:cs="Arial"/>
          <w:lang w:val="en-US"/>
        </w:rPr>
        <w:t xml:space="preserve"> with accuracy and attention to detail.</w:t>
      </w:r>
    </w:p>
    <w:p w14:paraId="7A4DFE4A" w14:textId="77777777" w:rsidR="006B274A" w:rsidRPr="00974699" w:rsidRDefault="006B274A" w:rsidP="00974699">
      <w:pPr>
        <w:numPr>
          <w:ilvl w:val="0"/>
          <w:numId w:val="10"/>
        </w:numPr>
        <w:spacing w:before="120" w:after="120" w:line="240" w:lineRule="auto"/>
        <w:ind w:left="709" w:hanging="709"/>
        <w:jc w:val="both"/>
        <w:rPr>
          <w:rFonts w:ascii="Roboto" w:hAnsi="Roboto" w:cs="Calibri"/>
        </w:rPr>
      </w:pPr>
      <w:r w:rsidRPr="00974699">
        <w:rPr>
          <w:rFonts w:ascii="Roboto" w:hAnsi="Roboto" w:cs="Arial"/>
          <w:lang w:val="en-US"/>
        </w:rPr>
        <w:t xml:space="preserve">Good problem-solving and </w:t>
      </w:r>
      <w:proofErr w:type="gramStart"/>
      <w:r w:rsidRPr="00974699">
        <w:rPr>
          <w:rFonts w:ascii="Roboto" w:hAnsi="Roboto" w:cs="Arial"/>
          <w:lang w:val="en-US"/>
        </w:rPr>
        <w:t>decision making</w:t>
      </w:r>
      <w:proofErr w:type="gramEnd"/>
      <w:r w:rsidRPr="00974699">
        <w:rPr>
          <w:rFonts w:ascii="Roboto" w:hAnsi="Roboto" w:cs="Arial"/>
          <w:lang w:val="en-US"/>
        </w:rPr>
        <w:t xml:space="preserve"> skills.</w:t>
      </w:r>
    </w:p>
    <w:p w14:paraId="7A4DFE4B" w14:textId="77777777" w:rsidR="006B274A" w:rsidRPr="00974699" w:rsidRDefault="006B274A" w:rsidP="00974699">
      <w:pPr>
        <w:numPr>
          <w:ilvl w:val="0"/>
          <w:numId w:val="10"/>
        </w:numPr>
        <w:spacing w:before="120" w:after="120" w:line="240" w:lineRule="auto"/>
        <w:ind w:left="709" w:hanging="709"/>
        <w:jc w:val="both"/>
        <w:rPr>
          <w:rFonts w:ascii="Roboto" w:hAnsi="Roboto" w:cs="Calibri"/>
        </w:rPr>
      </w:pPr>
      <w:r w:rsidRPr="00974699">
        <w:rPr>
          <w:rFonts w:ascii="Roboto" w:hAnsi="Roboto" w:cs="Calibri"/>
        </w:rPr>
        <w:t>High level critical thinking skills with the ability to influence others to achieve specific goals and objectives.</w:t>
      </w:r>
    </w:p>
    <w:p w14:paraId="7A4DFE4C" w14:textId="77777777" w:rsidR="006B274A" w:rsidRPr="00974699" w:rsidRDefault="006B274A" w:rsidP="00974699">
      <w:pPr>
        <w:numPr>
          <w:ilvl w:val="0"/>
          <w:numId w:val="10"/>
        </w:numPr>
        <w:spacing w:before="120" w:after="120" w:line="240" w:lineRule="auto"/>
        <w:ind w:left="709" w:hanging="709"/>
        <w:jc w:val="both"/>
        <w:rPr>
          <w:rFonts w:ascii="Roboto" w:hAnsi="Roboto" w:cs="Calibri"/>
        </w:rPr>
      </w:pPr>
      <w:r w:rsidRPr="00974699">
        <w:rPr>
          <w:rFonts w:ascii="Roboto" w:hAnsi="Roboto" w:cs="Calibri"/>
        </w:rPr>
        <w:t>The ability to lead, manage and motivate staff with a proven ability to secure and direct resources to fulfil work requirements.</w:t>
      </w:r>
    </w:p>
    <w:p w14:paraId="7A4DFE4D" w14:textId="77777777" w:rsidR="006B274A" w:rsidRPr="00974699" w:rsidRDefault="006B274A" w:rsidP="00974699">
      <w:pPr>
        <w:numPr>
          <w:ilvl w:val="0"/>
          <w:numId w:val="10"/>
        </w:numPr>
        <w:spacing w:before="120" w:after="120" w:line="240" w:lineRule="auto"/>
        <w:ind w:left="709" w:hanging="709"/>
        <w:jc w:val="both"/>
        <w:rPr>
          <w:rFonts w:ascii="Roboto" w:hAnsi="Roboto" w:cs="Calibri"/>
        </w:rPr>
      </w:pPr>
      <w:r w:rsidRPr="00974699">
        <w:rPr>
          <w:rFonts w:ascii="Roboto" w:hAnsi="Roboto" w:cs="Calibri"/>
        </w:rPr>
        <w:lastRenderedPageBreak/>
        <w:t>The ability to prioritise and set realistic timeframes and deadlines.</w:t>
      </w:r>
    </w:p>
    <w:p w14:paraId="7A4DFE4E" w14:textId="77777777" w:rsidR="006B274A" w:rsidRPr="00974699" w:rsidRDefault="006B274A" w:rsidP="00974699">
      <w:pPr>
        <w:numPr>
          <w:ilvl w:val="0"/>
          <w:numId w:val="10"/>
        </w:numPr>
        <w:spacing w:before="120" w:after="120" w:line="240" w:lineRule="auto"/>
        <w:ind w:left="709" w:hanging="709"/>
        <w:jc w:val="both"/>
        <w:rPr>
          <w:rFonts w:ascii="Roboto" w:hAnsi="Roboto" w:cs="Calibri"/>
        </w:rPr>
      </w:pPr>
      <w:r w:rsidRPr="00974699">
        <w:rPr>
          <w:rFonts w:ascii="Roboto" w:hAnsi="Roboto" w:cs="Arial"/>
          <w:lang w:val="en-US"/>
        </w:rPr>
        <w:t>Diligent and firm with high ethical standards.</w:t>
      </w:r>
    </w:p>
    <w:p w14:paraId="7A4DFE4F" w14:textId="77777777" w:rsidR="006B274A" w:rsidRPr="00974699" w:rsidRDefault="006B274A" w:rsidP="00974699">
      <w:pPr>
        <w:numPr>
          <w:ilvl w:val="0"/>
          <w:numId w:val="10"/>
        </w:numPr>
        <w:spacing w:before="120" w:after="120" w:line="240" w:lineRule="auto"/>
        <w:ind w:left="709" w:hanging="709"/>
        <w:jc w:val="both"/>
        <w:rPr>
          <w:rFonts w:ascii="Roboto" w:hAnsi="Roboto" w:cs="Calibri"/>
        </w:rPr>
      </w:pPr>
      <w:r w:rsidRPr="00974699">
        <w:rPr>
          <w:rFonts w:ascii="Roboto" w:hAnsi="Roboto"/>
        </w:rPr>
        <w:t>Tact, and the ability to deal with difficult situations.</w:t>
      </w:r>
    </w:p>
    <w:p w14:paraId="7A4DFE50" w14:textId="77777777" w:rsidR="006B274A" w:rsidRPr="00974699" w:rsidRDefault="006B274A" w:rsidP="00974699">
      <w:pPr>
        <w:numPr>
          <w:ilvl w:val="0"/>
          <w:numId w:val="10"/>
        </w:numPr>
        <w:spacing w:before="120" w:after="120" w:line="240" w:lineRule="auto"/>
        <w:ind w:left="709" w:hanging="709"/>
        <w:jc w:val="both"/>
        <w:rPr>
          <w:rFonts w:ascii="Roboto" w:hAnsi="Roboto" w:cs="Calibri"/>
        </w:rPr>
      </w:pPr>
      <w:r w:rsidRPr="00974699">
        <w:rPr>
          <w:rFonts w:ascii="Roboto" w:hAnsi="Roboto" w:cs="Arial"/>
        </w:rPr>
        <w:t>The ability to think strategically and proactively.</w:t>
      </w:r>
    </w:p>
    <w:p w14:paraId="7A4DFE51" w14:textId="77777777" w:rsidR="006B274A" w:rsidRPr="00974699" w:rsidRDefault="006B274A" w:rsidP="00974699">
      <w:pPr>
        <w:numPr>
          <w:ilvl w:val="0"/>
          <w:numId w:val="10"/>
        </w:numPr>
        <w:spacing w:before="120" w:after="120" w:line="240" w:lineRule="auto"/>
        <w:ind w:left="709" w:hanging="709"/>
        <w:jc w:val="both"/>
        <w:rPr>
          <w:rFonts w:ascii="Roboto" w:hAnsi="Roboto" w:cs="Calibri"/>
        </w:rPr>
      </w:pPr>
      <w:r w:rsidRPr="00974699">
        <w:rPr>
          <w:rFonts w:ascii="Roboto" w:hAnsi="Roboto" w:cs="Arial"/>
        </w:rPr>
        <w:t>Ability and track record of working as part of a busy team and working effectively under pressure to tight deadlines.</w:t>
      </w:r>
    </w:p>
    <w:p w14:paraId="7A4DFE52" w14:textId="77777777" w:rsidR="006B274A" w:rsidRPr="00974699" w:rsidRDefault="006B274A" w:rsidP="00974699">
      <w:pPr>
        <w:numPr>
          <w:ilvl w:val="0"/>
          <w:numId w:val="10"/>
        </w:numPr>
        <w:spacing w:before="120" w:after="120" w:line="240" w:lineRule="auto"/>
        <w:ind w:left="709" w:hanging="709"/>
        <w:jc w:val="both"/>
        <w:rPr>
          <w:rFonts w:ascii="Roboto" w:hAnsi="Roboto" w:cs="Calibri"/>
        </w:rPr>
      </w:pPr>
      <w:r w:rsidRPr="00974699">
        <w:rPr>
          <w:rFonts w:ascii="Roboto" w:hAnsi="Roboto"/>
        </w:rPr>
        <w:t>An agile and flexible mindset with the ability and aspiration to help and support all colleagues across the organisation.</w:t>
      </w:r>
    </w:p>
    <w:p w14:paraId="7A4DFE53" w14:textId="77777777" w:rsidR="006B274A" w:rsidRPr="00974699" w:rsidRDefault="006B274A" w:rsidP="00974699">
      <w:pPr>
        <w:numPr>
          <w:ilvl w:val="0"/>
          <w:numId w:val="10"/>
        </w:numPr>
        <w:spacing w:before="120" w:after="120" w:line="240" w:lineRule="auto"/>
        <w:ind w:left="709" w:hanging="709"/>
        <w:jc w:val="both"/>
        <w:rPr>
          <w:rFonts w:ascii="Roboto" w:hAnsi="Roboto" w:cs="Calibri"/>
        </w:rPr>
      </w:pPr>
      <w:r w:rsidRPr="00974699">
        <w:rPr>
          <w:rFonts w:ascii="Roboto" w:hAnsi="Roboto"/>
        </w:rPr>
        <w:t>Ability to work effectively as part of a team.</w:t>
      </w:r>
    </w:p>
    <w:p w14:paraId="7A4DFE54" w14:textId="77777777" w:rsidR="006B274A" w:rsidRPr="00974699" w:rsidRDefault="006B274A" w:rsidP="00974699">
      <w:pPr>
        <w:numPr>
          <w:ilvl w:val="0"/>
          <w:numId w:val="10"/>
        </w:numPr>
        <w:spacing w:before="120" w:after="120" w:line="240" w:lineRule="auto"/>
        <w:ind w:left="709" w:hanging="709"/>
        <w:jc w:val="both"/>
        <w:rPr>
          <w:rFonts w:ascii="Roboto" w:hAnsi="Roboto" w:cs="Calibri"/>
        </w:rPr>
      </w:pPr>
      <w:r w:rsidRPr="00974699">
        <w:rPr>
          <w:rFonts w:ascii="Roboto" w:hAnsi="Roboto"/>
        </w:rPr>
        <w:t>Ability to act on instructions and use own initiative.</w:t>
      </w:r>
    </w:p>
    <w:p w14:paraId="7A4DFE55" w14:textId="77777777" w:rsidR="006B274A" w:rsidRPr="00974699" w:rsidRDefault="006B274A" w:rsidP="00974699">
      <w:pPr>
        <w:numPr>
          <w:ilvl w:val="0"/>
          <w:numId w:val="10"/>
        </w:numPr>
        <w:spacing w:before="120" w:after="120" w:line="240" w:lineRule="auto"/>
        <w:ind w:left="709" w:hanging="709"/>
        <w:jc w:val="both"/>
        <w:rPr>
          <w:rFonts w:ascii="Roboto" w:hAnsi="Roboto" w:cs="Calibri"/>
        </w:rPr>
      </w:pPr>
      <w:r w:rsidRPr="00974699">
        <w:rPr>
          <w:rFonts w:ascii="Roboto" w:hAnsi="Roboto"/>
        </w:rPr>
        <w:t>Excellent time management skills.</w:t>
      </w:r>
    </w:p>
    <w:p w14:paraId="7A4DFE56" w14:textId="77777777" w:rsidR="006B274A" w:rsidRPr="00974699" w:rsidRDefault="006B274A" w:rsidP="00974699">
      <w:pPr>
        <w:numPr>
          <w:ilvl w:val="0"/>
          <w:numId w:val="10"/>
        </w:numPr>
        <w:spacing w:before="120" w:after="120" w:line="240" w:lineRule="auto"/>
        <w:ind w:left="709" w:hanging="709"/>
        <w:jc w:val="both"/>
        <w:rPr>
          <w:rFonts w:ascii="Roboto" w:hAnsi="Roboto" w:cs="Calibri"/>
        </w:rPr>
      </w:pPr>
      <w:r w:rsidRPr="00974699">
        <w:rPr>
          <w:rFonts w:ascii="Roboto" w:hAnsi="Roboto"/>
        </w:rPr>
        <w:t xml:space="preserve">Self-motivation and personal drive to complete tasks to required time scales. </w:t>
      </w:r>
    </w:p>
    <w:p w14:paraId="7A4DFE57" w14:textId="77777777" w:rsidR="006B274A" w:rsidRPr="00974699" w:rsidRDefault="006B274A" w:rsidP="00974699">
      <w:pPr>
        <w:numPr>
          <w:ilvl w:val="0"/>
          <w:numId w:val="10"/>
        </w:numPr>
        <w:spacing w:before="120" w:after="120" w:line="240" w:lineRule="auto"/>
        <w:ind w:left="709" w:hanging="709"/>
        <w:jc w:val="both"/>
        <w:rPr>
          <w:rFonts w:ascii="Roboto" w:hAnsi="Roboto" w:cs="Calibri"/>
        </w:rPr>
      </w:pPr>
      <w:r w:rsidRPr="00974699">
        <w:rPr>
          <w:rFonts w:ascii="Roboto" w:hAnsi="Roboto"/>
        </w:rPr>
        <w:t>Flexibility to adapt to changing workload demands and hours depending on the programmed of events and activities.</w:t>
      </w:r>
    </w:p>
    <w:p w14:paraId="7A4DFE58" w14:textId="77777777" w:rsidR="006B274A" w:rsidRPr="00974699" w:rsidRDefault="006B274A" w:rsidP="00974699">
      <w:pPr>
        <w:numPr>
          <w:ilvl w:val="0"/>
          <w:numId w:val="10"/>
        </w:numPr>
        <w:spacing w:before="120" w:after="120" w:line="240" w:lineRule="auto"/>
        <w:ind w:left="709" w:hanging="709"/>
        <w:jc w:val="both"/>
        <w:rPr>
          <w:rFonts w:ascii="Roboto" w:hAnsi="Roboto" w:cs="Calibri"/>
        </w:rPr>
      </w:pPr>
      <w:r w:rsidRPr="00974699">
        <w:rPr>
          <w:rFonts w:ascii="Roboto" w:hAnsi="Roboto"/>
        </w:rPr>
        <w:t>Personal commitment to continuous self-development.</w:t>
      </w:r>
    </w:p>
    <w:p w14:paraId="7A4DFE59" w14:textId="77777777" w:rsidR="006B274A" w:rsidRPr="00974699" w:rsidRDefault="006B274A" w:rsidP="00974699">
      <w:pPr>
        <w:numPr>
          <w:ilvl w:val="0"/>
          <w:numId w:val="10"/>
        </w:numPr>
        <w:spacing w:before="120" w:after="120" w:line="240" w:lineRule="auto"/>
        <w:ind w:left="709" w:hanging="709"/>
        <w:jc w:val="both"/>
        <w:rPr>
          <w:rFonts w:ascii="Roboto" w:hAnsi="Roboto" w:cs="Calibri"/>
        </w:rPr>
      </w:pPr>
      <w:r w:rsidRPr="00974699">
        <w:rPr>
          <w:rFonts w:ascii="Roboto" w:hAnsi="Roboto"/>
        </w:rPr>
        <w:t>Personal commitment to ensure services are equally accessible and appropriate to the diverse needs of the service users.</w:t>
      </w:r>
    </w:p>
    <w:p w14:paraId="7A4DFE5A" w14:textId="77777777" w:rsidR="008B3454" w:rsidRPr="00974699" w:rsidRDefault="006B274A" w:rsidP="00974699">
      <w:pPr>
        <w:numPr>
          <w:ilvl w:val="0"/>
          <w:numId w:val="10"/>
        </w:numPr>
        <w:spacing w:before="120" w:after="120" w:line="240" w:lineRule="auto"/>
        <w:ind w:left="709" w:hanging="709"/>
        <w:jc w:val="both"/>
        <w:rPr>
          <w:rFonts w:ascii="Roboto" w:hAnsi="Roboto" w:cs="Calibri"/>
        </w:rPr>
      </w:pPr>
      <w:r w:rsidRPr="00974699">
        <w:rPr>
          <w:rFonts w:ascii="Roboto" w:hAnsi="Roboto" w:cs="Calibri"/>
        </w:rPr>
        <w:t>If required, a willingness to consent to and apply for an enhanced disclosure check.</w:t>
      </w:r>
    </w:p>
    <w:p w14:paraId="7A4DFE5B" w14:textId="77777777" w:rsidR="00F20FFC" w:rsidRPr="00974699" w:rsidRDefault="00F20FFC" w:rsidP="00974699">
      <w:pPr>
        <w:spacing w:before="120" w:after="120" w:line="240" w:lineRule="auto"/>
        <w:jc w:val="both"/>
        <w:rPr>
          <w:rFonts w:ascii="Roboto" w:hAnsi="Roboto" w:cs="Calibri"/>
          <w:b/>
        </w:rPr>
      </w:pPr>
      <w:r w:rsidRPr="00974699">
        <w:rPr>
          <w:rFonts w:ascii="Roboto" w:hAnsi="Roboto" w:cs="Calibri"/>
          <w:b/>
        </w:rPr>
        <w:t>Desirable:</w:t>
      </w:r>
    </w:p>
    <w:p w14:paraId="7A4DFE5C" w14:textId="77777777" w:rsidR="00F20FFC" w:rsidRPr="00BC2DC4" w:rsidRDefault="00F20FFC" w:rsidP="00BC2DC4">
      <w:pPr>
        <w:pStyle w:val="ListParagraph"/>
        <w:numPr>
          <w:ilvl w:val="0"/>
          <w:numId w:val="10"/>
        </w:numPr>
        <w:spacing w:before="120" w:after="120" w:line="240" w:lineRule="auto"/>
        <w:ind w:hanging="720"/>
        <w:jc w:val="both"/>
        <w:rPr>
          <w:rFonts w:ascii="Roboto" w:hAnsi="Roboto" w:cs="Calibri"/>
        </w:rPr>
      </w:pPr>
      <w:r w:rsidRPr="00BC2DC4">
        <w:rPr>
          <w:rFonts w:ascii="Roboto" w:hAnsi="Roboto" w:cs="Calibri"/>
        </w:rPr>
        <w:t>Driver’s licence.</w:t>
      </w:r>
    </w:p>
    <w:p w14:paraId="7A4DFE5D" w14:textId="77777777" w:rsidR="008B3454" w:rsidRPr="00974699" w:rsidRDefault="008B3454" w:rsidP="00974699">
      <w:pPr>
        <w:spacing w:before="120" w:after="120" w:line="240" w:lineRule="auto"/>
        <w:jc w:val="both"/>
        <w:rPr>
          <w:rFonts w:ascii="Roboto" w:hAnsi="Roboto" w:cs="Calibri"/>
        </w:rPr>
      </w:pPr>
      <w:r w:rsidRPr="00974699">
        <w:rPr>
          <w:rFonts w:ascii="Roboto" w:hAnsi="Roboto" w:cs="Calibri"/>
        </w:rPr>
        <w:t>_________________________________________________________________________________________________</w:t>
      </w:r>
    </w:p>
    <w:p w14:paraId="7A4DFE5E" w14:textId="77777777" w:rsidR="008B3454" w:rsidRPr="00974699" w:rsidRDefault="008B3454" w:rsidP="00974699">
      <w:pPr>
        <w:pStyle w:val="DefaultText"/>
        <w:tabs>
          <w:tab w:val="left" w:pos="720"/>
          <w:tab w:val="left" w:pos="1206"/>
        </w:tabs>
        <w:spacing w:before="120" w:after="120"/>
        <w:ind w:right="-46"/>
        <w:jc w:val="both"/>
        <w:rPr>
          <w:rFonts w:ascii="Roboto" w:hAnsi="Roboto" w:cs="Arial"/>
          <w:bCs/>
          <w:color w:val="auto"/>
          <w:szCs w:val="22"/>
        </w:rPr>
      </w:pPr>
      <w:r w:rsidRPr="00974699">
        <w:rPr>
          <w:rFonts w:ascii="Roboto" w:hAnsi="Roboto" w:cs="Arial"/>
          <w:bCs/>
          <w:color w:val="auto"/>
          <w:szCs w:val="22"/>
        </w:rPr>
        <w:t>Through personal example the post holder should show an open commitment to ensure diversity is positively valued, resulting in equal access and treatment for all in employment, service delivery and communications.</w:t>
      </w:r>
    </w:p>
    <w:p w14:paraId="7A4DFE5F" w14:textId="77777777" w:rsidR="008B3454" w:rsidRPr="00974699" w:rsidRDefault="008B3454" w:rsidP="00974699">
      <w:pPr>
        <w:pStyle w:val="DefaultText"/>
        <w:tabs>
          <w:tab w:val="left" w:pos="720"/>
          <w:tab w:val="left" w:pos="1206"/>
        </w:tabs>
        <w:spacing w:before="120" w:after="120"/>
        <w:ind w:right="-46"/>
        <w:jc w:val="both"/>
        <w:rPr>
          <w:rFonts w:ascii="Roboto" w:hAnsi="Roboto" w:cs="Arial"/>
          <w:bCs/>
          <w:color w:val="auto"/>
          <w:szCs w:val="22"/>
        </w:rPr>
      </w:pPr>
      <w:r w:rsidRPr="00974699">
        <w:rPr>
          <w:rFonts w:ascii="Roboto" w:hAnsi="Roboto" w:cs="Arial"/>
          <w:bCs/>
          <w:color w:val="auto"/>
          <w:szCs w:val="22"/>
        </w:rPr>
        <w:t xml:space="preserve">Where the post holder is </w:t>
      </w:r>
      <w:proofErr w:type="gramStart"/>
      <w:r w:rsidRPr="00974699">
        <w:rPr>
          <w:rFonts w:ascii="Roboto" w:hAnsi="Roboto" w:cs="Arial"/>
          <w:bCs/>
          <w:color w:val="auto"/>
          <w:szCs w:val="22"/>
        </w:rPr>
        <w:t>disabled</w:t>
      </w:r>
      <w:proofErr w:type="gramEnd"/>
      <w:r w:rsidRPr="00974699">
        <w:rPr>
          <w:rFonts w:ascii="Roboto" w:hAnsi="Roboto" w:cs="Arial"/>
          <w:bCs/>
          <w:color w:val="auto"/>
          <w:szCs w:val="22"/>
        </w:rPr>
        <w:t xml:space="preserve"> every effort will be made to supply all necessary aids, adaptations or equipment, to allow them to carry out all the duties of the job.  If, however, a certain task proves to be unachievable, job redesign will be given full consideration.</w:t>
      </w:r>
    </w:p>
    <w:p w14:paraId="7A4DFE60" w14:textId="77777777" w:rsidR="00BD5DA3" w:rsidRPr="00974699" w:rsidRDefault="00BD5DA3" w:rsidP="00974699">
      <w:pPr>
        <w:spacing w:before="120" w:after="120" w:line="240" w:lineRule="auto"/>
        <w:rPr>
          <w:rFonts w:ascii="Roboto" w:hAnsi="Roboto" w:cs="Arial"/>
        </w:rPr>
      </w:pPr>
    </w:p>
    <w:sectPr w:rsidR="00BD5DA3" w:rsidRPr="00974699" w:rsidSect="008B3454">
      <w:headerReference w:type="default" r:id="rId10"/>
      <w:footerReference w:type="default" r:id="rId11"/>
      <w:pgSz w:w="11906" w:h="16838"/>
      <w:pgMar w:top="1134" w:right="1134" w:bottom="1134" w:left="1134" w:header="0" w:footer="3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4061E" w14:textId="77777777" w:rsidR="002158AE" w:rsidRDefault="002158AE" w:rsidP="00BD5DA3">
      <w:pPr>
        <w:spacing w:after="0" w:line="240" w:lineRule="auto"/>
      </w:pPr>
      <w:r>
        <w:separator/>
      </w:r>
    </w:p>
  </w:endnote>
  <w:endnote w:type="continuationSeparator" w:id="0">
    <w:p w14:paraId="53770C70" w14:textId="77777777" w:rsidR="002158AE" w:rsidRDefault="002158AE" w:rsidP="00BD5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w:altName w:val="Century Gothic"/>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DFE67" w14:textId="77777777" w:rsidR="00BD5DA3" w:rsidRPr="008A5BF1" w:rsidRDefault="007B2472" w:rsidP="008A5BF1">
    <w:pPr>
      <w:pStyle w:val="Footer"/>
      <w:tabs>
        <w:tab w:val="left" w:pos="3360"/>
        <w:tab w:val="center" w:pos="4891"/>
      </w:tabs>
      <w:spacing w:before="200" w:after="40"/>
      <w:ind w:left="-142" w:right="288"/>
      <w:rPr>
        <w:rFonts w:ascii="Arial" w:hAnsi="Arial" w:cs="Arial"/>
        <w:b/>
        <w:color w:val="666666"/>
      </w:rPr>
    </w:pPr>
    <w:r w:rsidRPr="007B2472">
      <w:rPr>
        <w:rFonts w:ascii="Arial" w:hAnsi="Arial" w:cs="Arial"/>
        <w:noProof/>
        <w:color w:val="666666"/>
        <w:sz w:val="18"/>
        <w:szCs w:val="18"/>
      </w:rPr>
      <mc:AlternateContent>
        <mc:Choice Requires="wps">
          <w:drawing>
            <wp:anchor distT="45720" distB="45720" distL="114300" distR="114300" simplePos="0" relativeHeight="251661312" behindDoc="0" locked="0" layoutInCell="1" allowOverlap="1" wp14:anchorId="7A4DFE6B" wp14:editId="7A4DFE6C">
              <wp:simplePos x="0" y="0"/>
              <wp:positionH relativeFrom="margin">
                <wp:posOffset>4305300</wp:posOffset>
              </wp:positionH>
              <wp:positionV relativeFrom="paragraph">
                <wp:posOffset>266700</wp:posOffset>
              </wp:positionV>
              <wp:extent cx="1619250" cy="3238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323850"/>
                      </a:xfrm>
                      <a:prstGeom prst="rect">
                        <a:avLst/>
                      </a:prstGeom>
                      <a:noFill/>
                      <a:ln w="9525">
                        <a:noFill/>
                        <a:miter lim="800000"/>
                        <a:headEnd/>
                        <a:tailEnd/>
                      </a:ln>
                    </wps:spPr>
                    <wps:txbx>
                      <w:txbxContent>
                        <w:p w14:paraId="7A4DFE71" w14:textId="77777777" w:rsidR="007B2472" w:rsidRDefault="007B2472">
                          <w:r>
                            <w:rPr>
                              <w:rFonts w:ascii="Arial" w:hAnsi="Arial" w:cs="Arial"/>
                              <w:b/>
                              <w:noProof/>
                              <w:sz w:val="28"/>
                            </w:rPr>
                            <w:drawing>
                              <wp:inline distT="0" distB="0" distL="0" distR="0" wp14:anchorId="7A4DFE72" wp14:editId="7A4DFE73">
                                <wp:extent cx="1444460" cy="220583"/>
                                <wp:effectExtent l="0" t="0" r="381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CRactive_Landscape_Logo_Primary - (Red + Blue).png"/>
                                        <pic:cNvPicPr/>
                                      </pic:nvPicPr>
                                      <pic:blipFill rotWithShape="1">
                                        <a:blip r:embed="rId1" cstate="print">
                                          <a:extLst>
                                            <a:ext uri="{28A0092B-C50C-407E-A947-70E740481C1C}">
                                              <a14:useLocalDpi xmlns:a14="http://schemas.microsoft.com/office/drawing/2010/main" val="0"/>
                                            </a:ext>
                                          </a:extLst>
                                        </a:blip>
                                        <a:srcRect l="6827" t="23294" r="6543" b="28564"/>
                                        <a:stretch/>
                                      </pic:blipFill>
                                      <pic:spPr bwMode="auto">
                                        <a:xfrm>
                                          <a:off x="0" y="0"/>
                                          <a:ext cx="1444460" cy="220583"/>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4DFE6B" id="_x0000_t202" coordsize="21600,21600" o:spt="202" path="m,l,21600r21600,l21600,xe">
              <v:stroke joinstyle="miter"/>
              <v:path gradientshapeok="t" o:connecttype="rect"/>
            </v:shapetype>
            <v:shape id="Text Box 2" o:spid="_x0000_s1026" type="#_x0000_t202" style="position:absolute;left:0;text-align:left;margin-left:339pt;margin-top:21pt;width:127.5pt;height:25.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zcM9gEAAM0DAAAOAAAAZHJzL2Uyb0RvYy54bWysU8tu2zAQvBfoPxC817IVO7UFy0GaNEWB&#10;9AGk/QCaoiyiJJdd0pbcr++SchyjvRXVgVhqydmd2eH6ZrCGHRQGDa7ms8mUM+UkNNrtav7928Ob&#10;JWchCtcIA07V/KgCv9m8frXufaVK6MA0ChmBuFD1vuZdjL4qiiA7ZUWYgFeOki2gFZG2uCsaFD2h&#10;W1OU0+l10QM2HkGqEOjv/Zjkm4zftkrGL20bVGSm5tRbzCvmdZvWYrMW1Q6F77Q8tSH+oQsrtKOi&#10;Z6h7EQXbo/4LymqJEKCNEwm2gLbVUmUOxGY2/YPNUye8ylxInODPMoX/Bys/H578V2RxeAcDDTCT&#10;CP4R5I/AHNx1wu3ULSL0nRINFZ4lyYreh+p0NUkdqpBAtv0naGjIYh8hAw0t2qQK8WSETgM4nkVX&#10;Q2QylbyercoFpSTlrsqrJcWphKieb3sM8YMCy1JQc6ShZnRxeAxxPPp8JBVz8KCNyYM1jvU1Xy3K&#10;Rb5wkbE6ku+MtjVfTtM3OiGRfO+afDkKbcaYejHuxDoRHSnHYTvQwcR+C82R+COM/qL3QEEH+Iuz&#10;nrxV8/BzL1BxZj460nA1m8+TGfNmvnhb0gYvM9vLjHCSoGoeORvDu5gNPHK9Ja1bnWV46eTUK3km&#10;C3nydzLl5T6fenmFm98AAAD//wMAUEsDBBQABgAIAAAAIQANGV3r3QAAAAkBAAAPAAAAZHJzL2Rv&#10;d25yZXYueG1sTI9PT8MwDMXvSHyHyEjcmMM29qc0nRCIK4jBkLhljddWNE7VZGv59ngnOPlZfnr+&#10;vXwz+ladqI9NYAO3Ew2KuAyu4crAx/vzzQpUTJadbQOTgR+KsCkuL3KbuTDwG522qVISwjGzBuqU&#10;ugwxljV5GyehI5bbIfTeJln7Cl1vBwn3LU61XqC3DcuH2nb0WFP5vT16A7uXw9fnXL9WT/6uG8Ko&#10;kf0ajbm+Gh/uQSUa058ZzviCDoUw7cORXVStgcVyJV2SgflUphjWs5mI/VlowCLH/w2KXwAAAP//&#10;AwBQSwECLQAUAAYACAAAACEAtoM4kv4AAADhAQAAEwAAAAAAAAAAAAAAAAAAAAAAW0NvbnRlbnRf&#10;VHlwZXNdLnhtbFBLAQItABQABgAIAAAAIQA4/SH/1gAAAJQBAAALAAAAAAAAAAAAAAAAAC8BAABf&#10;cmVscy8ucmVsc1BLAQItABQABgAIAAAAIQDuUzcM9gEAAM0DAAAOAAAAAAAAAAAAAAAAAC4CAABk&#10;cnMvZTJvRG9jLnhtbFBLAQItABQABgAIAAAAIQANGV3r3QAAAAkBAAAPAAAAAAAAAAAAAAAAAFAE&#10;AABkcnMvZG93bnJldi54bWxQSwUGAAAAAAQABADzAAAAWgUAAAAA&#10;" filled="f" stroked="f">
              <v:textbox>
                <w:txbxContent>
                  <w:p w14:paraId="7A4DFE71" w14:textId="77777777" w:rsidR="007B2472" w:rsidRDefault="007B2472">
                    <w:r>
                      <w:rPr>
                        <w:rFonts w:ascii="Arial" w:hAnsi="Arial" w:cs="Arial"/>
                        <w:b/>
                        <w:noProof/>
                        <w:sz w:val="28"/>
                      </w:rPr>
                      <w:drawing>
                        <wp:inline distT="0" distB="0" distL="0" distR="0" wp14:anchorId="7A4DFE72" wp14:editId="7A4DFE73">
                          <wp:extent cx="1444460" cy="220583"/>
                          <wp:effectExtent l="0" t="0" r="381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CRactive_Landscape_Logo_Primary - (Red + Blue).png"/>
                                  <pic:cNvPicPr/>
                                </pic:nvPicPr>
                                <pic:blipFill rotWithShape="1">
                                  <a:blip r:embed="rId2" cstate="print">
                                    <a:extLst>
                                      <a:ext uri="{28A0092B-C50C-407E-A947-70E740481C1C}">
                                        <a14:useLocalDpi xmlns:a14="http://schemas.microsoft.com/office/drawing/2010/main" val="0"/>
                                      </a:ext>
                                    </a:extLst>
                                  </a:blip>
                                  <a:srcRect l="6827" t="23294" r="6543" b="28564"/>
                                  <a:stretch/>
                                </pic:blipFill>
                                <pic:spPr bwMode="auto">
                                  <a:xfrm>
                                    <a:off x="0" y="0"/>
                                    <a:ext cx="1444460" cy="220583"/>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type="square" anchorx="margin"/>
            </v:shape>
          </w:pict>
        </mc:Fallback>
      </mc:AlternateContent>
    </w:r>
    <w:r w:rsidRPr="007B2472">
      <w:rPr>
        <w:rFonts w:ascii="Trebuchet MS" w:hAnsi="Trebuchet MS"/>
        <w:b/>
        <w:noProof/>
        <w:color w:val="666666"/>
        <w:sz w:val="18"/>
        <w:szCs w:val="18"/>
      </w:rPr>
      <mc:AlternateContent>
        <mc:Choice Requires="wps">
          <w:drawing>
            <wp:anchor distT="0" distB="0" distL="114300" distR="114300" simplePos="0" relativeHeight="251659264" behindDoc="0" locked="0" layoutInCell="1" allowOverlap="1" wp14:anchorId="7A4DFE6D" wp14:editId="7A4DFE6E">
              <wp:simplePos x="0" y="0"/>
              <wp:positionH relativeFrom="page">
                <wp:posOffset>-635</wp:posOffset>
              </wp:positionH>
              <wp:positionV relativeFrom="paragraph">
                <wp:posOffset>56515</wp:posOffset>
              </wp:positionV>
              <wp:extent cx="7560000" cy="36000"/>
              <wp:effectExtent l="0" t="0" r="3175" b="2540"/>
              <wp:wrapNone/>
              <wp:docPr id="7" name="Rectangle 6"/>
              <wp:cNvGraphicFramePr/>
              <a:graphic xmlns:a="http://schemas.openxmlformats.org/drawingml/2006/main">
                <a:graphicData uri="http://schemas.microsoft.com/office/word/2010/wordprocessingShape">
                  <wps:wsp>
                    <wps:cNvSpPr/>
                    <wps:spPr>
                      <a:xfrm flipV="1">
                        <a:off x="0" y="0"/>
                        <a:ext cx="7560000" cy="36000"/>
                      </a:xfrm>
                      <a:prstGeom prst="rect">
                        <a:avLst/>
                      </a:prstGeom>
                      <a:solidFill>
                        <a:srgbClr val="DC004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3A399CD0" id="Rectangle 6" o:spid="_x0000_s1026" style="position:absolute;margin-left:-.05pt;margin-top:4.45pt;width:595.3pt;height:2.85pt;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Bwd/AEAAE8EAAAOAAAAZHJzL2Uyb0RvYy54bWyslE1vEzEQhu9I/AfLd7KbQFMUZdNDonJB&#10;ULWFu+MdZy3ZHss2+fj3jO3tFijqAbEHyx8zz8w7Hu/65mwNO0KIGl3H57OWM3ASe+0OHf/2ePvu&#10;I2cxCdcLgw46foHIbzZv36xPfgULHND0EBhBXFydfMeHlPyqaaIcwIo4Qw+ODhUGKxItw6HpgzgR&#10;3Zpm0bbL5oSh9wElxEi7u3rIN4WvFMj0VakIiZmOU26pjKGM+zw2m7VYHYLwg5ZjGuIfsrBCOwo6&#10;oXYiCfYj6Bcoq2XAiCrNJNoGldISigZSM2//UPMwCA9FCxUn+qlM8f9h5ZfjXWC67/g1Z05YuqJ7&#10;KppwBwNsmctz8nFFVg/+LoyrSNOs9ayCZcpo/51uvqgnPexcinuZigvnxCRtXl8tW/o4k3T2Ps8z&#10;vamYjPMhpk+AluVJxwOlUaDi+Dmmavpkks0jGt3famPKIhz2WxPYUdA977Zt+2E+0n8zMy4bO8xu&#10;lZh3miyxiiqzdDGQ7Yy7B0W1oeQXJZPSlTDFEVKCS1V5HEQPNfxVkVnxk0dRWoCZrCj+xB4BueNf&#10;sitmtM+uUJp6cm5fS6w6Tx4lMro0OVvtMPwNYEjVGLnaPxWpliZXaY/9hTonJLPF+raEkwPS05Ip&#10;FOdsRV1blI8vLD+LX9cF+/wf2PwEAAD//wMAUEsDBBQABgAIAAAAIQDCPel23AAAAAcBAAAPAAAA&#10;ZHJzL2Rvd25yZXYueG1sTI7BbsIwEETvSP0HaytxAyelRCGNg1ArDj30UOADTLzYaeN1ZBuS/n3N&#10;qb3NaEYzr95Otmc39KFzJCBfZsCQWqc60gJOx/2iBBaiJCV7RyjgBwNsm4dZLSvlRvrE2yFqlkYo&#10;VFKAiXGoOA+tQSvD0g1IKbs4b2VM1muuvBzTuO35U5YV3MqO0oORA74abL8PVytgF4/6NJZ+VLr4&#10;MHu7enu/DF9CzB+n3QuwiFP8K8MdP6FDk5jO7koqsF7AIk9FAeUG2D3NN9ka2Dmp5wJ4U/P//M0v&#10;AAAA//8DAFBLAQItABQABgAIAAAAIQC2gziS/gAAAOEBAAATAAAAAAAAAAAAAAAAAAAAAABbQ29u&#10;dGVudF9UeXBlc10ueG1sUEsBAi0AFAAGAAgAAAAhADj9If/WAAAAlAEAAAsAAAAAAAAAAAAAAAAA&#10;LwEAAF9yZWxzLy5yZWxzUEsBAi0AFAAGAAgAAAAhAP3QHB38AQAATwQAAA4AAAAAAAAAAAAAAAAA&#10;LgIAAGRycy9lMm9Eb2MueG1sUEsBAi0AFAAGAAgAAAAhAMI96XbcAAAABwEAAA8AAAAAAAAAAAAA&#10;AAAAVgQAAGRycy9kb3ducmV2LnhtbFBLBQYAAAAABAAEAPMAAABfBQAAAAA=&#10;" fillcolor="#dc0041" stroked="f" strokeweight="1pt">
              <w10:wrap anchorx="page"/>
            </v:rect>
          </w:pict>
        </mc:Fallback>
      </mc:AlternateContent>
    </w:r>
  </w:p>
  <w:p w14:paraId="7A4DFE68" w14:textId="77777777" w:rsidR="00BD5DA3" w:rsidRPr="008A5BF1" w:rsidRDefault="00BD5DA3" w:rsidP="00476783">
    <w:pPr>
      <w:pStyle w:val="Footer"/>
      <w:spacing w:before="60"/>
      <w:ind w:right="288"/>
      <w:rPr>
        <w:rFonts w:ascii="Arial" w:hAnsi="Arial" w:cs="Arial"/>
        <w:color w:val="666666"/>
        <w:sz w:val="16"/>
        <w:szCs w:val="16"/>
      </w:rPr>
    </w:pPr>
    <w:r w:rsidRPr="008A5BF1">
      <w:rPr>
        <w:rFonts w:ascii="Arial" w:hAnsi="Arial" w:cs="Arial"/>
        <w:color w:val="666666"/>
        <w:sz w:val="18"/>
        <w:szCs w:val="18"/>
      </w:rPr>
      <w:t xml:space="preserve">Head Office: </w:t>
    </w:r>
    <w:r w:rsidR="007A3383" w:rsidRPr="007A3383">
      <w:rPr>
        <w:rFonts w:ascii="Arial" w:hAnsi="Arial" w:cs="Arial"/>
        <w:color w:val="666666"/>
        <w:sz w:val="18"/>
        <w:szCs w:val="18"/>
      </w:rPr>
      <w:t xml:space="preserve">c/o National Squash Centre &amp; Regional Arena, </w:t>
    </w:r>
    <w:r w:rsidR="007A3383">
      <w:rPr>
        <w:rFonts w:ascii="Arial" w:hAnsi="Arial" w:cs="Arial"/>
        <w:color w:val="666666"/>
        <w:sz w:val="18"/>
        <w:szCs w:val="18"/>
      </w:rPr>
      <w:br/>
    </w:r>
    <w:r w:rsidR="007A3383" w:rsidRPr="007A3383">
      <w:rPr>
        <w:rFonts w:ascii="Arial" w:hAnsi="Arial" w:cs="Arial"/>
        <w:color w:val="666666"/>
        <w:sz w:val="18"/>
        <w:szCs w:val="18"/>
      </w:rPr>
      <w:t>Etihad Campus, Gate 13, Rowsley Street, Manchester M11 3FF</w:t>
    </w:r>
    <w:r w:rsidR="007B2472">
      <w:rPr>
        <w:rFonts w:ascii="Arial" w:hAnsi="Arial" w:cs="Arial"/>
        <w:color w:val="666666"/>
        <w:sz w:val="18"/>
        <w:szCs w:val="18"/>
      </w:rPr>
      <w:t xml:space="preserve">  </w:t>
    </w:r>
  </w:p>
  <w:p w14:paraId="7A4DFE69" w14:textId="77777777" w:rsidR="00BD5DA3" w:rsidRPr="008A5BF1" w:rsidRDefault="00476783" w:rsidP="00476783">
    <w:pPr>
      <w:pStyle w:val="Footer"/>
      <w:spacing w:before="60"/>
      <w:ind w:right="288"/>
      <w:rPr>
        <w:rFonts w:ascii="Arial" w:hAnsi="Arial" w:cs="Arial"/>
        <w:b/>
        <w:color w:val="666666"/>
        <w:sz w:val="18"/>
        <w:szCs w:val="18"/>
      </w:rPr>
    </w:pPr>
    <w:r>
      <w:rPr>
        <w:rFonts w:ascii="Arial" w:hAnsi="Arial" w:cs="Arial"/>
        <w:b/>
        <w:noProof/>
        <w:color w:val="666666"/>
        <w:sz w:val="18"/>
        <w:szCs w:val="18"/>
      </w:rPr>
      <mc:AlternateContent>
        <mc:Choice Requires="wps">
          <w:drawing>
            <wp:anchor distT="0" distB="0" distL="114300" distR="114300" simplePos="0" relativeHeight="251662336" behindDoc="0" locked="0" layoutInCell="1" allowOverlap="1" wp14:anchorId="7A4DFE6F" wp14:editId="7A4DFE70">
              <wp:simplePos x="0" y="0"/>
              <wp:positionH relativeFrom="column">
                <wp:posOffset>2028825</wp:posOffset>
              </wp:positionH>
              <wp:positionV relativeFrom="paragraph">
                <wp:posOffset>30480</wp:posOffset>
              </wp:positionV>
              <wp:extent cx="0" cy="13335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0" cy="133350"/>
                      </a:xfrm>
                      <a:prstGeom prst="line">
                        <a:avLst/>
                      </a:prstGeom>
                      <a:ln w="12700">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8EF696"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9.75pt,2.4pt" to="159.7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Xj/9QEAAEcEAAAOAAAAZHJzL2Uyb0RvYy54bWysU01vGyEQvVfqf0Dc613bSlqtvM7BUXrp&#10;R9SkP4Cw4EUCBgHx2v++w+Csk/bUqhd2Gea9mfcYNjdHZ9lBxWTA93y5aDlTXsJg/L7nPx/vPnzi&#10;LGXhB2HBq56fVOI32/fvNlPo1ApGsIOKDEl86qbQ8zHn0DVNkqNyIi0gKI+HGqITGbdx3wxRTMju&#10;bLNq2+tmgjiECFKlhNHbesi3xK+1kvm71kllZnuOvWVaI61PZW22G9Htowijkec2xD904YTxWHSm&#10;uhVZsOdo/qByRkZIoPNCgmtAayMVaUA1y/Y3NQ+jCIq0oDkpzDal/0crvx3uIzMD3h1nXji8oocc&#10;hdmPme3AezQQIlsWn6aQOkzf+ft43qVwH4voo46ufFEOO5K3p9lbdcxM1qDE6HK9Xl+R7c0FF2LK&#10;nxU4Vn56bo0vqkUnDl9SxlqY+pJSwtazCZlWH9uW0hJYM9wZa8shTY7a2cgOAu88H5eUY5/dVxhq&#10;7PqqRSTdPIZxPmoY+6phLDezUPFXBfDMegwWM6p8+ssnq2prP5RGO1FwrTsT1RpCSuUz2UlMmF1g&#10;GpufgWdR5QVcdLwFnvMLVNGQ/w14RlBl8HkGO+MhVkvfVi8u1nvQNf/Fgaq7WPAEw4kGg6zBaSXn&#10;zi+rPIfXe4Jf3v/2FwAAAP//AwBQSwMEFAAGAAgAAAAhAFdkF1vbAAAACAEAAA8AAABkcnMvZG93&#10;bnJldi54bWxMj8FOwzAQRO9I/IO1lbhRp4GgNmRToUpIcEIEDhzdeBtHje1gu2n4exZxgONoRjNv&#10;qu1sBzFRiL13CKtlBoJc63XvOoT3t8frNYiYlNNq8I4QvijCtr68qFSp/dm90tSkTnCJi6VCMCmN&#10;pZSxNWRVXPqRHHsHH6xKLEMndVBnLreDzLPsTlrVO14waqSdofbYnCxCI1/C8+eu+dC9MvlmovR0&#10;KBLi1WJ+uAeRaE5/YfjBZ3SomWnvT05HMSDcrDYFRxFu+QH7v3qPkBdrkHUl/x+ovwEAAP//AwBQ&#10;SwECLQAUAAYACAAAACEAtoM4kv4AAADhAQAAEwAAAAAAAAAAAAAAAAAAAAAAW0NvbnRlbnRfVHlw&#10;ZXNdLnhtbFBLAQItABQABgAIAAAAIQA4/SH/1gAAAJQBAAALAAAAAAAAAAAAAAAAAC8BAABfcmVs&#10;cy8ucmVsc1BLAQItABQABgAIAAAAIQBxtXj/9QEAAEcEAAAOAAAAAAAAAAAAAAAAAC4CAABkcnMv&#10;ZTJvRG9jLnhtbFBLAQItABQABgAIAAAAIQBXZBdb2wAAAAgBAAAPAAAAAAAAAAAAAAAAAE8EAABk&#10;cnMvZG93bnJldi54bWxQSwUGAAAAAAQABADzAAAAVwUAAAAA&#10;" strokecolor="#5a5a5a [2109]" strokeweight="1pt">
              <v:stroke joinstyle="miter"/>
            </v:line>
          </w:pict>
        </mc:Fallback>
      </mc:AlternateContent>
    </w:r>
    <w:r w:rsidR="00BD5DA3" w:rsidRPr="008A5BF1">
      <w:rPr>
        <w:rFonts w:ascii="Arial" w:hAnsi="Arial" w:cs="Arial"/>
        <w:b/>
        <w:color w:val="666666"/>
        <w:sz w:val="18"/>
        <w:szCs w:val="18"/>
      </w:rPr>
      <w:t xml:space="preserve">Company Registration no.: </w:t>
    </w:r>
    <w:proofErr w:type="gramStart"/>
    <w:r w:rsidR="00BD5DA3" w:rsidRPr="008A5BF1">
      <w:rPr>
        <w:rFonts w:ascii="Arial" w:hAnsi="Arial" w:cs="Arial"/>
        <w:b/>
        <w:color w:val="666666"/>
        <w:sz w:val="18"/>
        <w:szCs w:val="18"/>
      </w:rPr>
      <w:t>03747112</w:t>
    </w:r>
    <w:r>
      <w:rPr>
        <w:rFonts w:ascii="Arial" w:hAnsi="Arial" w:cs="Arial"/>
        <w:b/>
        <w:color w:val="666666"/>
        <w:sz w:val="18"/>
        <w:szCs w:val="18"/>
      </w:rPr>
      <w:t xml:space="preserve">  Vat</w:t>
    </w:r>
    <w:proofErr w:type="gramEnd"/>
    <w:r>
      <w:rPr>
        <w:rFonts w:ascii="Arial" w:hAnsi="Arial" w:cs="Arial"/>
        <w:b/>
        <w:color w:val="666666"/>
        <w:sz w:val="18"/>
        <w:szCs w:val="18"/>
      </w:rPr>
      <w:t xml:space="preserve"> Registration no.: 628652028</w:t>
    </w:r>
  </w:p>
  <w:p w14:paraId="7A4DFE6A" w14:textId="77777777" w:rsidR="00BD5DA3" w:rsidRPr="00BD5DA3" w:rsidRDefault="00BD5DA3" w:rsidP="007B2472">
    <w:pPr>
      <w:pStyle w:val="Footer"/>
      <w:tabs>
        <w:tab w:val="clear" w:pos="4513"/>
        <w:tab w:val="clear" w:pos="9026"/>
      </w:tabs>
      <w:spacing w:before="60"/>
      <w:ind w:left="-1418" w:right="-613"/>
      <w:rPr>
        <w:rFonts w:ascii="Trebuchet MS" w:hAnsi="Trebuchet MS"/>
        <w:b/>
        <w:color w:val="666666"/>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FEE65" w14:textId="77777777" w:rsidR="002158AE" w:rsidRDefault="002158AE" w:rsidP="00BD5DA3">
      <w:pPr>
        <w:spacing w:after="0" w:line="240" w:lineRule="auto"/>
      </w:pPr>
      <w:r>
        <w:separator/>
      </w:r>
    </w:p>
  </w:footnote>
  <w:footnote w:type="continuationSeparator" w:id="0">
    <w:p w14:paraId="7B9F1448" w14:textId="77777777" w:rsidR="002158AE" w:rsidRDefault="002158AE" w:rsidP="00BD5D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DFE65" w14:textId="77777777" w:rsidR="00A478B2" w:rsidRDefault="00A478B2">
    <w:pPr>
      <w:pStyle w:val="Header"/>
    </w:pPr>
  </w:p>
  <w:p w14:paraId="7A4DFE66" w14:textId="77777777" w:rsidR="00A478B2" w:rsidRDefault="00A478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3A1D"/>
    <w:multiLevelType w:val="hybridMultilevel"/>
    <w:tmpl w:val="DF5C7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C4EB1"/>
    <w:multiLevelType w:val="hybridMultilevel"/>
    <w:tmpl w:val="6518C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A65299"/>
    <w:multiLevelType w:val="hybridMultilevel"/>
    <w:tmpl w:val="8E828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0A61DD"/>
    <w:multiLevelType w:val="hybridMultilevel"/>
    <w:tmpl w:val="6F463A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30554A"/>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F725A06"/>
    <w:multiLevelType w:val="hybridMultilevel"/>
    <w:tmpl w:val="E35A7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F44F18"/>
    <w:multiLevelType w:val="hybridMultilevel"/>
    <w:tmpl w:val="404E58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C8238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B28204A"/>
    <w:multiLevelType w:val="hybridMultilevel"/>
    <w:tmpl w:val="D980B82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0B0C86"/>
    <w:multiLevelType w:val="multilevel"/>
    <w:tmpl w:val="74BCE1EC"/>
    <w:lvl w:ilvl="0">
      <w:start w:val="1"/>
      <w:numFmt w:val="decimal"/>
      <w:lvlText w:val="%1."/>
      <w:lvlJc w:val="left"/>
      <w:pPr>
        <w:tabs>
          <w:tab w:val="num" w:pos="720"/>
        </w:tabs>
        <w:ind w:left="720" w:hanging="360"/>
      </w:pPr>
      <w:rPr>
        <w:rFonts w:ascii="Roboto" w:eastAsia="Times New Roman" w:hAnsi="Roboto" w:cs="Arial"/>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F560AC8"/>
    <w:multiLevelType w:val="multilevel"/>
    <w:tmpl w:val="98E4DF64"/>
    <w:lvl w:ilvl="0">
      <w:start w:val="1"/>
      <w:numFmt w:val="decimal"/>
      <w:lvlText w:val="%1."/>
      <w:lvlJc w:val="left"/>
      <w:pPr>
        <w:tabs>
          <w:tab w:val="num" w:pos="720"/>
        </w:tabs>
        <w:ind w:left="720" w:hanging="360"/>
      </w:pPr>
      <w:rPr>
        <w:rFonts w:ascii="Roboto" w:eastAsia="Times New Roman" w:hAnsi="Roboto" w:cs="Arial"/>
        <w:i w:val="0"/>
        <w:sz w:val="22"/>
        <w:szCs w:val="22"/>
      </w:rPr>
    </w:lvl>
    <w:lvl w:ilvl="1">
      <w:start w:val="1"/>
      <w:numFmt w:val="decimal"/>
      <w:lvlText w:val="%2."/>
      <w:lvlJc w:val="left"/>
      <w:pPr>
        <w:ind w:left="1440" w:hanging="360"/>
      </w:pPr>
      <w:rPr>
        <w:rFonts w:hint="default"/>
        <w:b w:val="0"/>
        <w:i w:val="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8A22CD1"/>
    <w:multiLevelType w:val="hybridMultilevel"/>
    <w:tmpl w:val="1BA02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E177C4"/>
    <w:multiLevelType w:val="hybridMultilevel"/>
    <w:tmpl w:val="D2D60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C15533"/>
    <w:multiLevelType w:val="hybridMultilevel"/>
    <w:tmpl w:val="B4F6D3A6"/>
    <w:lvl w:ilvl="0" w:tplc="36FCE324">
      <w:start w:val="1"/>
      <w:numFmt w:val="decimal"/>
      <w:lvlText w:val="%1."/>
      <w:lvlJc w:val="left"/>
      <w:pPr>
        <w:ind w:left="720" w:hanging="360"/>
      </w:pPr>
      <w:rPr>
        <w:rFonts w:ascii="Trebuchet MS" w:eastAsia="Calibri" w:hAnsi="Trebuchet MS" w:cs="Times New Roman"/>
        <w:w w:val="10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AEB27AA"/>
    <w:multiLevelType w:val="hybridMultilevel"/>
    <w:tmpl w:val="D402E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E65885"/>
    <w:multiLevelType w:val="hybridMultilevel"/>
    <w:tmpl w:val="46709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897D1A"/>
    <w:multiLevelType w:val="multilevel"/>
    <w:tmpl w:val="1FF07F3C"/>
    <w:lvl w:ilvl="0">
      <w:start w:val="1"/>
      <w:numFmt w:val="bullet"/>
      <w:lvlText w:val=""/>
      <w:lvlJc w:val="left"/>
      <w:pPr>
        <w:ind w:left="36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bullet"/>
      <w:lvlText w:val=""/>
      <w:lvlJc w:val="left"/>
      <w:pPr>
        <w:ind w:left="720" w:hanging="720"/>
      </w:pPr>
      <w:rPr>
        <w:rFonts w:ascii="Symbol" w:hAnsi="Symbol" w:hint="default"/>
      </w:rPr>
    </w:lvl>
    <w:lvl w:ilvl="3">
      <w:start w:val="1"/>
      <w:numFmt w:val="bullet"/>
      <w:lvlText w:val=""/>
      <w:lvlJc w:val="left"/>
      <w:pPr>
        <w:ind w:left="1080" w:hanging="108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1F40051"/>
    <w:multiLevelType w:val="hybridMultilevel"/>
    <w:tmpl w:val="92847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0C6485"/>
    <w:multiLevelType w:val="multilevel"/>
    <w:tmpl w:val="3B1E7B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E137A1E"/>
    <w:multiLevelType w:val="hybridMultilevel"/>
    <w:tmpl w:val="21506A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95686805">
    <w:abstractNumId w:val="17"/>
  </w:num>
  <w:num w:numId="2" w16cid:durableId="1059741351">
    <w:abstractNumId w:val="14"/>
  </w:num>
  <w:num w:numId="3" w16cid:durableId="1639143195">
    <w:abstractNumId w:val="11"/>
  </w:num>
  <w:num w:numId="4" w16cid:durableId="1583250511">
    <w:abstractNumId w:val="12"/>
  </w:num>
  <w:num w:numId="5" w16cid:durableId="863205939">
    <w:abstractNumId w:val="5"/>
  </w:num>
  <w:num w:numId="6" w16cid:durableId="1996716314">
    <w:abstractNumId w:val="4"/>
  </w:num>
  <w:num w:numId="7" w16cid:durableId="1643844619">
    <w:abstractNumId w:val="7"/>
  </w:num>
  <w:num w:numId="8" w16cid:durableId="1831486671">
    <w:abstractNumId w:val="15"/>
  </w:num>
  <w:num w:numId="9" w16cid:durableId="23944079">
    <w:abstractNumId w:val="3"/>
  </w:num>
  <w:num w:numId="10" w16cid:durableId="1354302339">
    <w:abstractNumId w:val="19"/>
  </w:num>
  <w:num w:numId="11" w16cid:durableId="2039356394">
    <w:abstractNumId w:val="6"/>
  </w:num>
  <w:num w:numId="12" w16cid:durableId="822937765">
    <w:abstractNumId w:val="1"/>
  </w:num>
  <w:num w:numId="13" w16cid:durableId="615988584">
    <w:abstractNumId w:val="0"/>
  </w:num>
  <w:num w:numId="14" w16cid:durableId="1240093417">
    <w:abstractNumId w:val="2"/>
  </w:num>
  <w:num w:numId="15" w16cid:durableId="263155973">
    <w:abstractNumId w:val="8"/>
  </w:num>
  <w:num w:numId="16" w16cid:durableId="2046371558">
    <w:abstractNumId w:val="16"/>
  </w:num>
  <w:num w:numId="17" w16cid:durableId="940533662">
    <w:abstractNumId w:val="13"/>
  </w:num>
  <w:num w:numId="18" w16cid:durableId="1211189461">
    <w:abstractNumId w:val="18"/>
  </w:num>
  <w:num w:numId="19" w16cid:durableId="783384020">
    <w:abstractNumId w:val="9"/>
  </w:num>
  <w:num w:numId="20" w16cid:durableId="2146005368">
    <w:abstractNumId w:val="10"/>
  </w:num>
  <w:num w:numId="21" w16cid:durableId="101144750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8B2"/>
    <w:rsid w:val="00032E88"/>
    <w:rsid w:val="000606F0"/>
    <w:rsid w:val="0008185A"/>
    <w:rsid w:val="000E2232"/>
    <w:rsid w:val="00160FC0"/>
    <w:rsid w:val="00177F48"/>
    <w:rsid w:val="001A1972"/>
    <w:rsid w:val="00203CD1"/>
    <w:rsid w:val="002158AE"/>
    <w:rsid w:val="00220999"/>
    <w:rsid w:val="00247FA2"/>
    <w:rsid w:val="0027709C"/>
    <w:rsid w:val="002F435E"/>
    <w:rsid w:val="0032167D"/>
    <w:rsid w:val="003A3727"/>
    <w:rsid w:val="003E0AED"/>
    <w:rsid w:val="00447756"/>
    <w:rsid w:val="00476783"/>
    <w:rsid w:val="004A03BF"/>
    <w:rsid w:val="004C726F"/>
    <w:rsid w:val="004D7C3A"/>
    <w:rsid w:val="004E0C21"/>
    <w:rsid w:val="0053413D"/>
    <w:rsid w:val="005936F9"/>
    <w:rsid w:val="005B406C"/>
    <w:rsid w:val="005C6156"/>
    <w:rsid w:val="006354B7"/>
    <w:rsid w:val="00675835"/>
    <w:rsid w:val="00684282"/>
    <w:rsid w:val="00687128"/>
    <w:rsid w:val="006A317A"/>
    <w:rsid w:val="006B274A"/>
    <w:rsid w:val="007027F7"/>
    <w:rsid w:val="007173B8"/>
    <w:rsid w:val="00764685"/>
    <w:rsid w:val="007A3383"/>
    <w:rsid w:val="007B2472"/>
    <w:rsid w:val="007B5C95"/>
    <w:rsid w:val="00806227"/>
    <w:rsid w:val="00813E16"/>
    <w:rsid w:val="00822BCA"/>
    <w:rsid w:val="00850BD9"/>
    <w:rsid w:val="00890560"/>
    <w:rsid w:val="008A3641"/>
    <w:rsid w:val="008A5BF1"/>
    <w:rsid w:val="008B3454"/>
    <w:rsid w:val="008F6789"/>
    <w:rsid w:val="00923C5A"/>
    <w:rsid w:val="00974699"/>
    <w:rsid w:val="00985B58"/>
    <w:rsid w:val="00996E65"/>
    <w:rsid w:val="009D4B0E"/>
    <w:rsid w:val="009E0BED"/>
    <w:rsid w:val="00A3415A"/>
    <w:rsid w:val="00A468B3"/>
    <w:rsid w:val="00A478B2"/>
    <w:rsid w:val="00AF03C1"/>
    <w:rsid w:val="00B76E5C"/>
    <w:rsid w:val="00B8124C"/>
    <w:rsid w:val="00B9460B"/>
    <w:rsid w:val="00BA17EF"/>
    <w:rsid w:val="00BA4144"/>
    <w:rsid w:val="00BC2DC4"/>
    <w:rsid w:val="00BC3F29"/>
    <w:rsid w:val="00BC45E5"/>
    <w:rsid w:val="00BD5DA3"/>
    <w:rsid w:val="00C2662E"/>
    <w:rsid w:val="00C75D79"/>
    <w:rsid w:val="00D0673E"/>
    <w:rsid w:val="00D15E8F"/>
    <w:rsid w:val="00D631AF"/>
    <w:rsid w:val="00D73837"/>
    <w:rsid w:val="00DB1709"/>
    <w:rsid w:val="00E21704"/>
    <w:rsid w:val="00E47A04"/>
    <w:rsid w:val="00EB6A6D"/>
    <w:rsid w:val="00F20FFC"/>
    <w:rsid w:val="00F56503"/>
    <w:rsid w:val="00F6335B"/>
    <w:rsid w:val="00F717DB"/>
    <w:rsid w:val="00FF7D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4DFE15"/>
  <w15:chartTrackingRefBased/>
  <w15:docId w15:val="{2599F21E-A4DB-4C12-88D3-4FF317F08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2">
    <w:name w:val="heading 2"/>
    <w:basedOn w:val="Normal"/>
    <w:next w:val="Normal"/>
    <w:link w:val="Heading2Char"/>
    <w:qFormat/>
    <w:rsid w:val="00BD5DA3"/>
    <w:pPr>
      <w:keepNext/>
      <w:spacing w:after="0" w:line="240" w:lineRule="auto"/>
      <w:jc w:val="center"/>
      <w:outlineLvl w:val="1"/>
    </w:pPr>
    <w:rPr>
      <w:rFonts w:ascii="Arial" w:hAnsi="Arial" w:cs="Arial"/>
      <w:b/>
      <w:bCs/>
      <w:sz w:val="24"/>
      <w:szCs w:val="20"/>
    </w:rPr>
  </w:style>
  <w:style w:type="paragraph" w:styleId="Heading5">
    <w:name w:val="heading 5"/>
    <w:basedOn w:val="Normal"/>
    <w:next w:val="Normal"/>
    <w:link w:val="Heading5Char"/>
    <w:qFormat/>
    <w:rsid w:val="00BD5DA3"/>
    <w:pPr>
      <w:keepNext/>
      <w:spacing w:after="0" w:line="240" w:lineRule="auto"/>
      <w:outlineLvl w:val="4"/>
    </w:pPr>
    <w:rPr>
      <w:rFonts w:ascii="Times New Roman" w:hAnsi="Times New Roman"/>
      <w:sz w:val="4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5DA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D5DA3"/>
    <w:rPr>
      <w:rFonts w:ascii="Tahoma" w:hAnsi="Tahoma" w:cs="Tahoma"/>
      <w:sz w:val="16"/>
      <w:szCs w:val="16"/>
    </w:rPr>
  </w:style>
  <w:style w:type="paragraph" w:styleId="Header">
    <w:name w:val="header"/>
    <w:basedOn w:val="Normal"/>
    <w:link w:val="HeaderChar"/>
    <w:unhideWhenUsed/>
    <w:rsid w:val="00BD5DA3"/>
    <w:pPr>
      <w:tabs>
        <w:tab w:val="center" w:pos="4513"/>
        <w:tab w:val="right" w:pos="9026"/>
      </w:tabs>
      <w:spacing w:after="0" w:line="240" w:lineRule="auto"/>
    </w:pPr>
  </w:style>
  <w:style w:type="character" w:customStyle="1" w:styleId="HeaderChar">
    <w:name w:val="Header Char"/>
    <w:basedOn w:val="DefaultParagraphFont"/>
    <w:link w:val="Header"/>
    <w:rsid w:val="00BD5DA3"/>
  </w:style>
  <w:style w:type="paragraph" w:styleId="Footer">
    <w:name w:val="footer"/>
    <w:basedOn w:val="Normal"/>
    <w:link w:val="FooterChar"/>
    <w:unhideWhenUsed/>
    <w:rsid w:val="00BD5DA3"/>
    <w:pPr>
      <w:tabs>
        <w:tab w:val="center" w:pos="4513"/>
        <w:tab w:val="right" w:pos="9026"/>
      </w:tabs>
      <w:spacing w:after="0" w:line="240" w:lineRule="auto"/>
    </w:pPr>
  </w:style>
  <w:style w:type="character" w:customStyle="1" w:styleId="FooterChar">
    <w:name w:val="Footer Char"/>
    <w:basedOn w:val="DefaultParagraphFont"/>
    <w:link w:val="Footer"/>
    <w:rsid w:val="00BD5DA3"/>
  </w:style>
  <w:style w:type="character" w:customStyle="1" w:styleId="Heading2Char">
    <w:name w:val="Heading 2 Char"/>
    <w:link w:val="Heading2"/>
    <w:rsid w:val="00BD5DA3"/>
    <w:rPr>
      <w:rFonts w:ascii="Arial" w:eastAsia="Times New Roman" w:hAnsi="Arial" w:cs="Arial"/>
      <w:b/>
      <w:bCs/>
      <w:sz w:val="24"/>
      <w:szCs w:val="20"/>
    </w:rPr>
  </w:style>
  <w:style w:type="character" w:customStyle="1" w:styleId="Heading5Char">
    <w:name w:val="Heading 5 Char"/>
    <w:link w:val="Heading5"/>
    <w:rsid w:val="00BD5DA3"/>
    <w:rPr>
      <w:rFonts w:ascii="Times New Roman" w:eastAsia="Times New Roman" w:hAnsi="Times New Roman" w:cs="Times New Roman"/>
      <w:sz w:val="40"/>
      <w:szCs w:val="24"/>
    </w:rPr>
  </w:style>
  <w:style w:type="paragraph" w:customStyle="1" w:styleId="DefaultText">
    <w:name w:val="Default Text"/>
    <w:basedOn w:val="Normal"/>
    <w:rsid w:val="00BD5DA3"/>
    <w:pPr>
      <w:overflowPunct w:val="0"/>
      <w:autoSpaceDE w:val="0"/>
      <w:autoSpaceDN w:val="0"/>
      <w:adjustRightInd w:val="0"/>
      <w:spacing w:after="0" w:line="240" w:lineRule="auto"/>
      <w:textAlignment w:val="baseline"/>
    </w:pPr>
    <w:rPr>
      <w:rFonts w:ascii="Gill Sans" w:hAnsi="Gill Sans"/>
      <w:color w:val="000000"/>
      <w:szCs w:val="20"/>
    </w:rPr>
  </w:style>
  <w:style w:type="paragraph" w:styleId="ListParagraph">
    <w:name w:val="List Paragraph"/>
    <w:basedOn w:val="Normal"/>
    <w:uiPriority w:val="34"/>
    <w:qFormat/>
    <w:rsid w:val="00BA4144"/>
    <w:pPr>
      <w:spacing w:after="160" w:line="259" w:lineRule="auto"/>
      <w:ind w:left="720"/>
      <w:contextualSpacing/>
    </w:pPr>
    <w:rPr>
      <w:rFonts w:eastAsia="Calibri"/>
      <w:lang w:eastAsia="en-US"/>
    </w:rPr>
  </w:style>
  <w:style w:type="character" w:styleId="Hyperlink">
    <w:name w:val="Hyperlink"/>
    <w:uiPriority w:val="99"/>
    <w:unhideWhenUsed/>
    <w:rsid w:val="00BA4144"/>
    <w:rPr>
      <w:color w:val="0563C1"/>
      <w:u w:val="single"/>
    </w:rPr>
  </w:style>
  <w:style w:type="paragraph" w:styleId="NormalWeb">
    <w:name w:val="Normal (Web)"/>
    <w:basedOn w:val="Normal"/>
    <w:uiPriority w:val="99"/>
    <w:semiHidden/>
    <w:unhideWhenUsed/>
    <w:rsid w:val="008B3454"/>
    <w:pPr>
      <w:spacing w:after="336" w:line="240" w:lineRule="auto"/>
    </w:pPr>
    <w:rPr>
      <w:rFonts w:ascii="Times New Roman" w:hAnsi="Times New Roman"/>
      <w:sz w:val="24"/>
      <w:szCs w:val="24"/>
    </w:rPr>
  </w:style>
  <w:style w:type="character" w:styleId="Strong">
    <w:name w:val="Strong"/>
    <w:basedOn w:val="DefaultParagraphFont"/>
    <w:uiPriority w:val="22"/>
    <w:qFormat/>
    <w:rsid w:val="008B34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0623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E218B1962EC645BAD7A197BEDFE091" ma:contentTypeVersion="15" ma:contentTypeDescription="Create a new document." ma:contentTypeScope="" ma:versionID="e8765b6f29e4694e2d4212d6784f886b">
  <xsd:schema xmlns:xsd="http://www.w3.org/2001/XMLSchema" xmlns:xs="http://www.w3.org/2001/XMLSchema" xmlns:p="http://schemas.microsoft.com/office/2006/metadata/properties" xmlns:ns2="c8680d43-1d31-478d-b637-da6c8bf652a2" xmlns:ns3="8b583d5b-1ea7-47d0-878f-f54f3460a2a4" targetNamespace="http://schemas.microsoft.com/office/2006/metadata/properties" ma:root="true" ma:fieldsID="e1d24da07a373f391c35cc077ca03aad" ns2:_="" ns3:_="">
    <xsd:import namespace="c8680d43-1d31-478d-b637-da6c8bf652a2"/>
    <xsd:import namespace="8b583d5b-1ea7-47d0-878f-f54f3460a2a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680d43-1d31-478d-b637-da6c8bf652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9f24506-9362-4557-a268-8abd2a3854a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b583d5b-1ea7-47d0-878f-f54f3460a2a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07f6b14-39ad-454a-b09c-94163af5fc57}" ma:internalName="TaxCatchAll" ma:showField="CatchAllData" ma:web="8b583d5b-1ea7-47d0-878f-f54f3460a2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680d43-1d31-478d-b637-da6c8bf652a2">
      <Terms xmlns="http://schemas.microsoft.com/office/infopath/2007/PartnerControls"/>
    </lcf76f155ced4ddcb4097134ff3c332f>
    <TaxCatchAll xmlns="8b583d5b-1ea7-47d0-878f-f54f3460a2a4" xsi:nil="true"/>
  </documentManagement>
</p:properties>
</file>

<file path=customXml/itemProps1.xml><?xml version="1.0" encoding="utf-8"?>
<ds:datastoreItem xmlns:ds="http://schemas.openxmlformats.org/officeDocument/2006/customXml" ds:itemID="{6DD9B56A-8865-43CB-897B-984510264DE7}"/>
</file>

<file path=customXml/itemProps2.xml><?xml version="1.0" encoding="utf-8"?>
<ds:datastoreItem xmlns:ds="http://schemas.openxmlformats.org/officeDocument/2006/customXml" ds:itemID="{E47B2953-4AB3-426C-8471-034750AA8AAD}">
  <ds:schemaRefs>
    <ds:schemaRef ds:uri="http://schemas.microsoft.com/sharepoint/v3/contenttype/forms"/>
  </ds:schemaRefs>
</ds:datastoreItem>
</file>

<file path=customXml/itemProps3.xml><?xml version="1.0" encoding="utf-8"?>
<ds:datastoreItem xmlns:ds="http://schemas.openxmlformats.org/officeDocument/2006/customXml" ds:itemID="{62D3F75A-680A-411E-BA5B-DB6B5BB7AFD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1131</Words>
  <Characters>6453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Legend Club Management Systems</Company>
  <LinksUpToDate>false</LinksUpToDate>
  <CharactersWithSpaces>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 Morton</dc:creator>
  <cp:keywords/>
  <cp:lastModifiedBy>Jennie Morton</cp:lastModifiedBy>
  <cp:revision>8</cp:revision>
  <cp:lastPrinted>2018-12-19T15:46:00Z</cp:lastPrinted>
  <dcterms:created xsi:type="dcterms:W3CDTF">2019-10-30T14:13:00Z</dcterms:created>
  <dcterms:modified xsi:type="dcterms:W3CDTF">2022-06-10T08:27:00Z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0x0101004DE218B1962EC645BAD7A197BEDFE091</vt:lpwstr>
  </property>
</Properties>
</file>