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03A4C" w14:textId="77777777" w:rsidR="009D7F0E" w:rsidRPr="009D7F0E" w:rsidRDefault="009D7F0E" w:rsidP="009D7F0E">
      <w:pPr>
        <w:pStyle w:val="BasicParagraph"/>
        <w:suppressAutoHyphens/>
        <w:ind w:left="2324"/>
        <w:rPr>
          <w:rFonts w:ascii="Century Gothic" w:hAnsi="Century Gothic" w:cs="ITC Avant Garde Std Md"/>
          <w:b/>
          <w:caps/>
          <w:color w:val="64257D"/>
          <w:sz w:val="55"/>
          <w:szCs w:val="55"/>
        </w:rPr>
      </w:pPr>
    </w:p>
    <w:p w14:paraId="2C492DF5" w14:textId="77777777" w:rsidR="009D7F0E" w:rsidRPr="009D7F0E" w:rsidRDefault="009D7F0E" w:rsidP="009D7F0E">
      <w:pPr>
        <w:pStyle w:val="BasicParagraph"/>
        <w:suppressAutoHyphens/>
        <w:ind w:left="2324"/>
        <w:rPr>
          <w:rFonts w:ascii="Century Gothic" w:hAnsi="Century Gothic" w:cs="ITC Avant Garde Std Md"/>
          <w:b/>
          <w:caps/>
          <w:color w:val="64257D"/>
          <w:sz w:val="55"/>
          <w:szCs w:val="55"/>
        </w:rPr>
      </w:pPr>
    </w:p>
    <w:p w14:paraId="33E5F00B" w14:textId="6F0CD578" w:rsidR="00FD7DBF" w:rsidRPr="002F3C5C" w:rsidRDefault="002F3C5C" w:rsidP="009D7F0E">
      <w:pPr>
        <w:pStyle w:val="BasicParagraph"/>
        <w:suppressAutoHyphens/>
        <w:ind w:left="2324"/>
        <w:rPr>
          <w:rFonts w:ascii="Century Gothic" w:hAnsi="Century Gothic" w:cs="ITC Avant Garde Std Md"/>
          <w:b/>
          <w:caps/>
          <w:color w:val="7190A6"/>
          <w:sz w:val="55"/>
          <w:szCs w:val="55"/>
        </w:rPr>
      </w:pPr>
      <w:r w:rsidRPr="002F3C5C">
        <w:rPr>
          <w:rFonts w:ascii="Century Gothic" w:hAnsi="Century Gothic" w:cs="ITC Avant Garde Std Md"/>
          <w:b/>
          <w:caps/>
          <w:color w:val="7190A6"/>
          <w:sz w:val="55"/>
          <w:szCs w:val="55"/>
        </w:rPr>
        <w:t>DISTANCE LEARNING</w:t>
      </w:r>
    </w:p>
    <w:p w14:paraId="17369636" w14:textId="33F73C88" w:rsidR="00FD7DBF" w:rsidRPr="00FB7101" w:rsidRDefault="00E41135" w:rsidP="009D7F0E">
      <w:pPr>
        <w:pStyle w:val="BasicParagraph"/>
        <w:spacing w:after="240"/>
        <w:ind w:left="2324"/>
        <w:rPr>
          <w:rFonts w:ascii="Century Gothic" w:hAnsi="Century Gothic" w:cs="ITC Avant Garde Std Bk"/>
          <w:color w:val="A6A6A6" w:themeColor="background1" w:themeShade="A6"/>
          <w:spacing w:val="35"/>
          <w:sz w:val="32"/>
          <w:szCs w:val="32"/>
        </w:rPr>
      </w:pPr>
      <w:r w:rsidRPr="00FB7101">
        <w:rPr>
          <w:rFonts w:ascii="Century Gothic" w:hAnsi="Century Gothic" w:cs="ITC Avant Garde Std Bk"/>
          <w:noProof/>
          <w:color w:val="A6A6A6" w:themeColor="background1" w:themeShade="A6"/>
          <w:spacing w:val="35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0F4560" wp14:editId="5DCC27DF">
                <wp:simplePos x="0" y="0"/>
                <wp:positionH relativeFrom="column">
                  <wp:posOffset>-746760</wp:posOffset>
                </wp:positionH>
                <wp:positionV relativeFrom="paragraph">
                  <wp:posOffset>224154</wp:posOffset>
                </wp:positionV>
                <wp:extent cx="1893195" cy="5476875"/>
                <wp:effectExtent l="0" t="0" r="1206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195" cy="547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2B06AD" w14:textId="77777777" w:rsidR="003226BC" w:rsidRPr="00CA5021" w:rsidRDefault="003226BC" w:rsidP="003226BC">
                            <w:pPr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</w:pPr>
                            <w:r w:rsidRPr="00CA5021"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  <w:t>ELIGIBILITY / ENTRY</w:t>
                            </w:r>
                          </w:p>
                          <w:p w14:paraId="671025B4" w14:textId="0B1E5E68" w:rsidR="003226BC" w:rsidRPr="00FB7101" w:rsidRDefault="003226BC" w:rsidP="00FB7101">
                            <w:pPr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</w:pPr>
                            <w:r w:rsidRPr="00CA5021"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  <w:t>REQUIREMENTS</w:t>
                            </w:r>
                          </w:p>
                          <w:p w14:paraId="6F46C110" w14:textId="77777777" w:rsidR="00FB7101" w:rsidRPr="0043359A" w:rsidRDefault="00FB7101" w:rsidP="00FB71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3359A"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>Aged 19+</w:t>
                            </w:r>
                          </w:p>
                          <w:p w14:paraId="086971EF" w14:textId="77777777" w:rsidR="00FB7101" w:rsidRPr="0043359A" w:rsidRDefault="00FB7101" w:rsidP="00FB71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3359A"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Lived in the UK for 3 years </w:t>
                            </w:r>
                          </w:p>
                          <w:p w14:paraId="50449FAF" w14:textId="334588FE" w:rsidR="00FB7101" w:rsidRDefault="00FB7101" w:rsidP="00FB7101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0DA55064" w14:textId="009A4982" w:rsidR="003303D2" w:rsidRDefault="003303D2" w:rsidP="00FB7101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3A02A9E3" w14:textId="77777777" w:rsidR="003303D2" w:rsidRPr="0043359A" w:rsidRDefault="003303D2" w:rsidP="00FB7101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73AEEFD0" w14:textId="1C5E49EA" w:rsidR="00FB7101" w:rsidRDefault="00FB7101" w:rsidP="00FB7101">
                            <w:pPr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</w:pPr>
                            <w:r w:rsidRPr="00CA5021"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  <w:t>ERSONALISED LEA</w:t>
                            </w:r>
                            <w:r w:rsidR="00D376F7"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  <w:t xml:space="preserve">NING PLATFORM </w:t>
                            </w:r>
                          </w:p>
                          <w:p w14:paraId="1932E657" w14:textId="77777777" w:rsidR="00FB7101" w:rsidRPr="0043359A" w:rsidRDefault="00FB7101" w:rsidP="00FB71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3359A"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This self-learning course has been developed to fit around you and your lifestyle. </w:t>
                            </w:r>
                          </w:p>
                          <w:p w14:paraId="50BB611C" w14:textId="16C01D58" w:rsidR="00FB7101" w:rsidRDefault="00FB7101" w:rsidP="00FB71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>Assignments</w:t>
                            </w:r>
                            <w:r w:rsidRPr="0043359A"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can be completed online</w:t>
                            </w:r>
                            <w:r w:rsidR="00FA18DD"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3328026" w14:textId="77777777" w:rsidR="00FA18DD" w:rsidRPr="0043359A" w:rsidRDefault="00FA18DD" w:rsidP="00FA18DD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F895047" w14:textId="7ECDFA18" w:rsidR="00FB7101" w:rsidRDefault="00FB7101" w:rsidP="00FB71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3359A"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>You will be assigned a tutor who will be available to offer guidance and support through your learning journey.</w:t>
                            </w:r>
                          </w:p>
                          <w:p w14:paraId="3F00781C" w14:textId="100C9AB9" w:rsidR="0098086E" w:rsidRDefault="0098086E" w:rsidP="0098086E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E9868CC" w14:textId="45E06741" w:rsidR="0098086E" w:rsidRDefault="0098086E" w:rsidP="0098086E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CE60A65" w14:textId="77777777" w:rsidR="00444DED" w:rsidRPr="0043359A" w:rsidRDefault="00444DED" w:rsidP="0098086E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94A3739" w14:textId="77777777" w:rsidR="0098086E" w:rsidRDefault="0098086E" w:rsidP="0098086E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008A2"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>Please Note: You can only access the course by using a laptop, desktop or Tablet</w:t>
                            </w:r>
                            <w:r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>,</w:t>
                            </w:r>
                            <w:r w:rsidRPr="005008A2"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 as both the information booklet and questions </w:t>
                            </w:r>
                            <w:r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are </w:t>
                            </w:r>
                            <w:r w:rsidRPr="005008A2"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>accessed online.</w:t>
                            </w:r>
                          </w:p>
                          <w:p w14:paraId="3BAD3495" w14:textId="77777777" w:rsidR="00444DED" w:rsidRDefault="00444DED" w:rsidP="0098086E">
                            <w:pPr>
                              <w:pStyle w:val="BasicParagraph"/>
                              <w:suppressAutoHyphens/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8086E"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Mobile Phones are not suitable </w:t>
                            </w:r>
                            <w:r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F355103" w14:textId="3B335769" w:rsidR="0098086E" w:rsidRPr="005008A2" w:rsidRDefault="00444DED" w:rsidP="0098086E">
                            <w:pPr>
                              <w:pStyle w:val="BasicParagraph"/>
                              <w:suppressAutoHyphens/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98086E"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>for the platform.</w:t>
                            </w:r>
                          </w:p>
                          <w:p w14:paraId="718362F3" w14:textId="77777777" w:rsidR="003226BC" w:rsidRDefault="003226BC" w:rsidP="003226B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4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8.8pt;margin-top:17.65pt;width:149.05pt;height:4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" filled="f" stroked="f" strokeweight=".5pt">
                <v:textbox inset="0,0,0,0">
                  <w:txbxContent>
                    <w:p w14:paraId="202B06AD" w14:textId="77777777" w:rsidR="003226BC" w:rsidRPr="00CA5021" w:rsidRDefault="003226BC" w:rsidP="003226BC">
                      <w:pPr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</w:pPr>
                      <w:r w:rsidRPr="00CA5021"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  <w:t>ELIGIBILITY / ENTRY</w:t>
                      </w:r>
                    </w:p>
                    <w:p w14:paraId="671025B4" w14:textId="0B1E5E68" w:rsidR="003226BC" w:rsidRPr="00FB7101" w:rsidRDefault="003226BC" w:rsidP="00FB7101">
                      <w:pPr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</w:pPr>
                      <w:r w:rsidRPr="00CA5021"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  <w:t>REQUIREMENTS</w:t>
                      </w:r>
                    </w:p>
                    <w:p w14:paraId="6F46C110" w14:textId="77777777" w:rsidR="00FB7101" w:rsidRPr="0043359A" w:rsidRDefault="00FB7101" w:rsidP="00FB71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3359A"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>Aged 19+</w:t>
                      </w:r>
                    </w:p>
                    <w:p w14:paraId="086971EF" w14:textId="77777777" w:rsidR="00FB7101" w:rsidRPr="0043359A" w:rsidRDefault="00FB7101" w:rsidP="00FB71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3359A"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 xml:space="preserve">Lived in the UK for 3 years </w:t>
                      </w:r>
                    </w:p>
                    <w:p w14:paraId="50449FAF" w14:textId="334588FE" w:rsidR="00FB7101" w:rsidRDefault="00FB7101" w:rsidP="00FB7101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0DA55064" w14:textId="009A4982" w:rsidR="003303D2" w:rsidRDefault="003303D2" w:rsidP="00FB7101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3A02A9E3" w14:textId="77777777" w:rsidR="003303D2" w:rsidRPr="0043359A" w:rsidRDefault="003303D2" w:rsidP="00FB7101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73AEEFD0" w14:textId="1C5E49EA" w:rsidR="00FB7101" w:rsidRDefault="00FB7101" w:rsidP="00FB7101">
                      <w:pPr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</w:pPr>
                      <w:r w:rsidRPr="00CA5021"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  <w:t>P</w:t>
                      </w:r>
                      <w:r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  <w:t>ERSONALISED LEA</w:t>
                      </w:r>
                      <w:r w:rsidR="00D376F7"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  <w:t>R</w:t>
                      </w:r>
                      <w:r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  <w:t xml:space="preserve">NING PLATFORM </w:t>
                      </w:r>
                    </w:p>
                    <w:p w14:paraId="1932E657" w14:textId="77777777" w:rsidR="00FB7101" w:rsidRPr="0043359A" w:rsidRDefault="00FB7101" w:rsidP="00FB71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3359A"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 xml:space="preserve">This self-learning course has been developed to fit around you and your lifestyle. </w:t>
                      </w:r>
                    </w:p>
                    <w:p w14:paraId="50BB611C" w14:textId="16C01D58" w:rsidR="00FB7101" w:rsidRDefault="00FB7101" w:rsidP="00FB71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>Assignments</w:t>
                      </w:r>
                      <w:r w:rsidRPr="0043359A"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 xml:space="preserve"> can be completed online</w:t>
                      </w:r>
                      <w:r w:rsidR="00FA18DD"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  <w:p w14:paraId="63328026" w14:textId="77777777" w:rsidR="00FA18DD" w:rsidRPr="0043359A" w:rsidRDefault="00FA18DD" w:rsidP="00FA18DD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F895047" w14:textId="7ECDFA18" w:rsidR="00FB7101" w:rsidRDefault="00FB7101" w:rsidP="00FB71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3359A"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>You will be assigned a tutor who will be available to offer guidance and support through your learning journey.</w:t>
                      </w:r>
                    </w:p>
                    <w:p w14:paraId="3F00781C" w14:textId="100C9AB9" w:rsidR="0098086E" w:rsidRDefault="0098086E" w:rsidP="0098086E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E9868CC" w14:textId="45E06741" w:rsidR="0098086E" w:rsidRDefault="0098086E" w:rsidP="0098086E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CE60A65" w14:textId="77777777" w:rsidR="00444DED" w:rsidRPr="0043359A" w:rsidRDefault="00444DED" w:rsidP="0098086E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94A3739" w14:textId="77777777" w:rsidR="0098086E" w:rsidRDefault="0098086E" w:rsidP="0098086E">
                      <w:pPr>
                        <w:pStyle w:val="BasicParagraph"/>
                        <w:suppressAutoHyphens/>
                        <w:ind w:left="360"/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</w:pPr>
                      <w:r w:rsidRPr="005008A2"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>Please Note: You can only access the course by using a laptop, desktop or Tablet</w:t>
                      </w:r>
                      <w:r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>,</w:t>
                      </w:r>
                      <w:r w:rsidRPr="005008A2"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 xml:space="preserve"> as both the information booklet and questions </w:t>
                      </w:r>
                      <w:r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 xml:space="preserve">are </w:t>
                      </w:r>
                      <w:r w:rsidRPr="005008A2"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>accessed online.</w:t>
                      </w:r>
                    </w:p>
                    <w:p w14:paraId="3BAD3495" w14:textId="77777777" w:rsidR="00444DED" w:rsidRDefault="00444DED" w:rsidP="0098086E">
                      <w:pPr>
                        <w:pStyle w:val="BasicParagraph"/>
                        <w:suppressAutoHyphens/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r w:rsidR="0098086E"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 xml:space="preserve">Mobile Phones are not suitable </w:t>
                      </w:r>
                      <w:r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F355103" w14:textId="3B335769" w:rsidR="0098086E" w:rsidRPr="005008A2" w:rsidRDefault="00444DED" w:rsidP="0098086E">
                      <w:pPr>
                        <w:pStyle w:val="BasicParagraph"/>
                        <w:suppressAutoHyphens/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 xml:space="preserve">          </w:t>
                      </w:r>
                      <w:r w:rsidR="0098086E"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>for the platform.</w:t>
                      </w:r>
                    </w:p>
                    <w:p w14:paraId="718362F3" w14:textId="77777777" w:rsidR="003226BC" w:rsidRDefault="003226BC" w:rsidP="003226BC"/>
                  </w:txbxContent>
                </v:textbox>
              </v:shape>
            </w:pict>
          </mc:Fallback>
        </mc:AlternateContent>
      </w:r>
      <w:r w:rsidR="00523BF2" w:rsidRPr="00FB7101">
        <w:rPr>
          <w:rFonts w:ascii="Century Gothic" w:hAnsi="Century Gothic" w:cs="ITC Avant Garde Std Bk"/>
          <w:color w:val="A6A6A6" w:themeColor="background1" w:themeShade="A6"/>
          <w:spacing w:val="35"/>
          <w:sz w:val="32"/>
          <w:szCs w:val="32"/>
        </w:rPr>
        <w:t xml:space="preserve">NCFE Level 2 Certificate in </w:t>
      </w:r>
      <w:r w:rsidR="0048029B">
        <w:rPr>
          <w:rFonts w:ascii="Century Gothic" w:hAnsi="Century Gothic" w:cs="ITC Avant Garde Std Bk"/>
          <w:color w:val="A6A6A6" w:themeColor="background1" w:themeShade="A6"/>
          <w:spacing w:val="35"/>
          <w:sz w:val="32"/>
          <w:szCs w:val="32"/>
        </w:rPr>
        <w:t>Understanding Domestic Abuse</w:t>
      </w:r>
      <w:r w:rsidR="00D011DC">
        <w:rPr>
          <w:rFonts w:ascii="Century Gothic" w:hAnsi="Century Gothic" w:cs="ITC Avant Garde Std Bk"/>
          <w:color w:val="A6A6A6" w:themeColor="background1" w:themeShade="A6"/>
          <w:spacing w:val="35"/>
          <w:sz w:val="32"/>
          <w:szCs w:val="32"/>
        </w:rPr>
        <w:t xml:space="preserve"> </w:t>
      </w:r>
    </w:p>
    <w:p w14:paraId="6F46AF01" w14:textId="0B8E6BED" w:rsidR="001F74B5" w:rsidRPr="00711214" w:rsidRDefault="00CD6CED" w:rsidP="00054345">
      <w:pPr>
        <w:pStyle w:val="BasicParagraph"/>
        <w:suppressAutoHyphens/>
        <w:ind w:left="2324"/>
        <w:rPr>
          <w:rFonts w:ascii="Century Gothic" w:hAnsi="Century Gothic" w:cs="ITC Avant Garde Std Md"/>
          <w:b/>
          <w:color w:val="7190A6"/>
          <w:sz w:val="18"/>
          <w:szCs w:val="18"/>
        </w:rPr>
      </w:pPr>
      <w:r w:rsidRPr="00711214">
        <w:rPr>
          <w:rFonts w:ascii="Century Gothic" w:hAnsi="Century Gothic" w:cs="ITC Avant Garde Std Md"/>
          <w:b/>
          <w:color w:val="7190A6"/>
          <w:sz w:val="18"/>
          <w:szCs w:val="18"/>
        </w:rPr>
        <w:t xml:space="preserve">According to the annual Crime Survey, it is estimated that almost </w:t>
      </w:r>
      <w:r w:rsidR="001C1442" w:rsidRPr="00711214">
        <w:rPr>
          <w:rFonts w:ascii="Century Gothic" w:hAnsi="Century Gothic" w:cs="ITC Avant Garde Std Md"/>
          <w:b/>
          <w:color w:val="7190A6"/>
          <w:sz w:val="18"/>
          <w:szCs w:val="18"/>
        </w:rPr>
        <w:t>2.5 million adults experience domestic abuse each year</w:t>
      </w:r>
      <w:r w:rsidR="00E673D3" w:rsidRPr="00711214">
        <w:rPr>
          <w:rFonts w:ascii="Century Gothic" w:hAnsi="Century Gothic" w:cs="ITC Avant Garde Std Md"/>
          <w:b/>
          <w:color w:val="7190A6"/>
          <w:sz w:val="18"/>
          <w:szCs w:val="18"/>
        </w:rPr>
        <w:t xml:space="preserve"> and, </w:t>
      </w:r>
      <w:r w:rsidR="003D6E51" w:rsidRPr="00711214">
        <w:rPr>
          <w:rFonts w:ascii="Century Gothic" w:hAnsi="Century Gothic" w:cs="ITC Avant Garde Std Md"/>
          <w:b/>
          <w:color w:val="7190A6"/>
          <w:sz w:val="18"/>
          <w:szCs w:val="18"/>
        </w:rPr>
        <w:t>1 in 5 children witness or experience domestic abuse in their childhood.</w:t>
      </w:r>
      <w:r w:rsidR="00FB48A2" w:rsidRPr="00711214">
        <w:rPr>
          <w:rFonts w:ascii="Century Gothic" w:hAnsi="Century Gothic" w:cs="ITC Avant Garde Std Md"/>
          <w:b/>
          <w:color w:val="7190A6"/>
          <w:sz w:val="18"/>
          <w:szCs w:val="18"/>
        </w:rPr>
        <w:t xml:space="preserve">  </w:t>
      </w:r>
      <w:r w:rsidR="00E55F7C" w:rsidRPr="00711214">
        <w:rPr>
          <w:rFonts w:ascii="Century Gothic" w:hAnsi="Century Gothic" w:cs="ITC Avant Garde Std Md"/>
          <w:b/>
          <w:color w:val="7190A6"/>
          <w:sz w:val="18"/>
          <w:szCs w:val="18"/>
        </w:rPr>
        <w:t>Although it is often an un</w:t>
      </w:r>
      <w:r w:rsidR="00EA4BBF" w:rsidRPr="00711214">
        <w:rPr>
          <w:rFonts w:ascii="Century Gothic" w:hAnsi="Century Gothic" w:cs="ITC Avant Garde Std Md"/>
          <w:b/>
          <w:color w:val="7190A6"/>
          <w:sz w:val="18"/>
          <w:szCs w:val="18"/>
        </w:rPr>
        <w:t xml:space="preserve">der reported crime, with most cases kept hidden.  The new Domestic Abuse Act 2021 makes prosecuting </w:t>
      </w:r>
      <w:r w:rsidR="002C519C" w:rsidRPr="00711214">
        <w:rPr>
          <w:rFonts w:ascii="Century Gothic" w:hAnsi="Century Gothic" w:cs="ITC Avant Garde Std Md"/>
          <w:b/>
          <w:color w:val="7190A6"/>
          <w:sz w:val="18"/>
          <w:szCs w:val="18"/>
        </w:rPr>
        <w:t>cases more straightforwar</w:t>
      </w:r>
      <w:r w:rsidR="007E3C69" w:rsidRPr="00711214">
        <w:rPr>
          <w:rFonts w:ascii="Century Gothic" w:hAnsi="Century Gothic" w:cs="ITC Avant Garde Std Md"/>
          <w:b/>
          <w:color w:val="7190A6"/>
          <w:sz w:val="18"/>
          <w:szCs w:val="18"/>
        </w:rPr>
        <w:t>d, offering more protection to victims of abuse</w:t>
      </w:r>
      <w:r w:rsidR="002970C9" w:rsidRPr="00711214">
        <w:rPr>
          <w:rFonts w:ascii="Century Gothic" w:hAnsi="Century Gothic" w:cs="ITC Avant Garde Std Md"/>
          <w:b/>
          <w:color w:val="7190A6"/>
          <w:sz w:val="18"/>
          <w:szCs w:val="18"/>
        </w:rPr>
        <w:t xml:space="preserve">. </w:t>
      </w:r>
      <w:r w:rsidR="008A5A2F" w:rsidRPr="00711214">
        <w:rPr>
          <w:rFonts w:ascii="Century Gothic" w:hAnsi="Century Gothic" w:cs="ITC Avant Garde Std Md"/>
          <w:b/>
          <w:color w:val="7190A6"/>
          <w:sz w:val="18"/>
          <w:szCs w:val="18"/>
        </w:rPr>
        <w:t xml:space="preserve">However, case still need to be identified and responses need to be effective.  </w:t>
      </w:r>
      <w:r w:rsidR="0002414D" w:rsidRPr="00711214">
        <w:rPr>
          <w:rFonts w:ascii="Century Gothic" w:hAnsi="Century Gothic" w:cs="ITC Avant Garde Std Md"/>
          <w:b/>
          <w:color w:val="7190A6"/>
          <w:sz w:val="18"/>
          <w:szCs w:val="18"/>
        </w:rPr>
        <w:t xml:space="preserve">This qualification </w:t>
      </w:r>
      <w:r w:rsidR="00BC4046" w:rsidRPr="00711214">
        <w:rPr>
          <w:rFonts w:ascii="Century Gothic" w:hAnsi="Century Gothic" w:cs="ITC Avant Garde Std Md"/>
          <w:b/>
          <w:color w:val="7190A6"/>
          <w:sz w:val="18"/>
          <w:szCs w:val="18"/>
        </w:rPr>
        <w:t xml:space="preserve">is for anyone who wants to support those experiencing domestic abuse or </w:t>
      </w:r>
      <w:r w:rsidR="00BF164E" w:rsidRPr="00711214">
        <w:rPr>
          <w:rFonts w:ascii="Century Gothic" w:hAnsi="Century Gothic" w:cs="ITC Avant Garde Std Md"/>
          <w:b/>
          <w:color w:val="7190A6"/>
          <w:sz w:val="18"/>
          <w:szCs w:val="18"/>
        </w:rPr>
        <w:t xml:space="preserve">has a responsibility to respond </w:t>
      </w:r>
      <w:r w:rsidR="003355DD" w:rsidRPr="00711214">
        <w:rPr>
          <w:rFonts w:ascii="Century Gothic" w:hAnsi="Century Gothic" w:cs="ITC Avant Garde Std Md"/>
          <w:b/>
          <w:color w:val="7190A6"/>
          <w:sz w:val="18"/>
          <w:szCs w:val="18"/>
        </w:rPr>
        <w:t xml:space="preserve">to domestic abuse.  This includes employers, teachers, health &amp; social care workers </w:t>
      </w:r>
      <w:r w:rsidR="00711214" w:rsidRPr="00711214">
        <w:rPr>
          <w:rFonts w:ascii="Century Gothic" w:hAnsi="Century Gothic" w:cs="ITC Avant Garde Std Md"/>
          <w:b/>
          <w:color w:val="7190A6"/>
          <w:sz w:val="18"/>
          <w:szCs w:val="18"/>
        </w:rPr>
        <w:t xml:space="preserve">and anyone involved in safeguarding vulnerable adults, </w:t>
      </w:r>
      <w:proofErr w:type="gramStart"/>
      <w:r w:rsidR="00711214" w:rsidRPr="00711214">
        <w:rPr>
          <w:rFonts w:ascii="Century Gothic" w:hAnsi="Century Gothic" w:cs="ITC Avant Garde Std Md"/>
          <w:b/>
          <w:color w:val="7190A6"/>
          <w:sz w:val="18"/>
          <w:szCs w:val="18"/>
        </w:rPr>
        <w:t>children</w:t>
      </w:r>
      <w:proofErr w:type="gramEnd"/>
      <w:r w:rsidR="00711214" w:rsidRPr="00711214">
        <w:rPr>
          <w:rFonts w:ascii="Century Gothic" w:hAnsi="Century Gothic" w:cs="ITC Avant Garde Std Md"/>
          <w:b/>
          <w:color w:val="7190A6"/>
          <w:sz w:val="18"/>
          <w:szCs w:val="18"/>
        </w:rPr>
        <w:t xml:space="preserve"> or young people.</w:t>
      </w:r>
    </w:p>
    <w:p w14:paraId="60B8C831" w14:textId="77777777" w:rsidR="006561FF" w:rsidRPr="00054345" w:rsidRDefault="006561FF" w:rsidP="006561FF">
      <w:pPr>
        <w:pStyle w:val="BasicParagraph"/>
        <w:suppressAutoHyphens/>
        <w:rPr>
          <w:rFonts w:ascii="Century Gothic" w:hAnsi="Century Gothic" w:cs="ITC Avant Garde Std Bk"/>
          <w:sz w:val="12"/>
          <w:szCs w:val="12"/>
        </w:rPr>
      </w:pPr>
    </w:p>
    <w:p w14:paraId="33A4C708" w14:textId="34A0ED22" w:rsidR="00EB1C99" w:rsidRDefault="00EB1C99" w:rsidP="00EB1C99">
      <w:pPr>
        <w:pStyle w:val="BasicParagraph"/>
        <w:suppressAutoHyphens/>
        <w:ind w:left="2160"/>
        <w:rPr>
          <w:rFonts w:ascii="Century Gothic" w:hAnsi="Century Gothic" w:cs="ITC Avant Garde Std Bk"/>
          <w:sz w:val="12"/>
          <w:szCs w:val="12"/>
        </w:rPr>
      </w:pPr>
    </w:p>
    <w:p w14:paraId="1CB60A38" w14:textId="77777777" w:rsidR="00BF5603" w:rsidRDefault="00BF5603" w:rsidP="00EB1C99">
      <w:pPr>
        <w:pStyle w:val="BasicParagraph"/>
        <w:suppressAutoHyphens/>
        <w:ind w:left="2160"/>
        <w:rPr>
          <w:rFonts w:ascii="Century Gothic" w:hAnsi="Century Gothic" w:cs="ITC Avant Garde Std Bk"/>
          <w:sz w:val="12"/>
          <w:szCs w:val="12"/>
        </w:rPr>
      </w:pPr>
    </w:p>
    <w:p w14:paraId="5DF4930D" w14:textId="0E21BE53" w:rsidR="000C66E5" w:rsidRDefault="006561FF" w:rsidP="000C66E5">
      <w:pPr>
        <w:pStyle w:val="BasicParagraph"/>
        <w:suppressAutoHyphens/>
        <w:ind w:left="1964" w:firstLine="196"/>
        <w:rPr>
          <w:rFonts w:ascii="Century Gothic" w:hAnsi="Century Gothic" w:cs="ITC Avant Garde Std Bk"/>
          <w:sz w:val="14"/>
          <w:szCs w:val="14"/>
        </w:rPr>
      </w:pPr>
      <w:r>
        <w:rPr>
          <w:rFonts w:ascii="Century Gothic" w:hAnsi="Century Gothic" w:cs="ITC Avant Garde Std Bk"/>
          <w:sz w:val="14"/>
          <w:szCs w:val="14"/>
        </w:rPr>
        <w:t xml:space="preserve">You will achieve a total of </w:t>
      </w:r>
      <w:r w:rsidR="00A16932">
        <w:rPr>
          <w:rFonts w:ascii="Century Gothic" w:hAnsi="Century Gothic" w:cs="ITC Avant Garde Std Bk"/>
          <w:sz w:val="14"/>
          <w:szCs w:val="14"/>
        </w:rPr>
        <w:t>4</w:t>
      </w:r>
      <w:r w:rsidR="000C66E5" w:rsidRPr="00DB2DAE">
        <w:rPr>
          <w:rFonts w:ascii="Century Gothic" w:hAnsi="Century Gothic" w:cs="ITC Avant Garde Std Bk"/>
          <w:sz w:val="14"/>
          <w:szCs w:val="14"/>
        </w:rPr>
        <w:t xml:space="preserve"> </w:t>
      </w:r>
      <w:proofErr w:type="gramStart"/>
      <w:r w:rsidR="000C66E5" w:rsidRPr="00DB2DAE">
        <w:rPr>
          <w:rFonts w:ascii="Century Gothic" w:hAnsi="Century Gothic" w:cs="ITC Avant Garde Std Bk"/>
          <w:sz w:val="14"/>
          <w:szCs w:val="14"/>
        </w:rPr>
        <w:t>units;</w:t>
      </w:r>
      <w:proofErr w:type="gramEnd"/>
      <w:r w:rsidR="000C66E5" w:rsidRPr="00DB2DAE">
        <w:rPr>
          <w:rFonts w:ascii="Century Gothic" w:hAnsi="Century Gothic" w:cs="ITC Avant Garde Std Bk"/>
          <w:sz w:val="14"/>
          <w:szCs w:val="14"/>
        </w:rPr>
        <w:t xml:space="preserve"> </w:t>
      </w:r>
    </w:p>
    <w:p w14:paraId="42E18BBB" w14:textId="77777777" w:rsidR="006561FF" w:rsidRPr="00DB2DAE" w:rsidRDefault="006561FF" w:rsidP="000C66E5">
      <w:pPr>
        <w:pStyle w:val="BasicParagraph"/>
        <w:suppressAutoHyphens/>
        <w:ind w:left="1964" w:firstLine="196"/>
        <w:rPr>
          <w:rFonts w:ascii="Century Gothic" w:hAnsi="Century Gothic" w:cs="ITC Avant Garde Std Bk"/>
          <w:sz w:val="14"/>
          <w:szCs w:val="14"/>
        </w:rPr>
      </w:pPr>
    </w:p>
    <w:p w14:paraId="739E3948" w14:textId="5C1D404E" w:rsidR="006561FF" w:rsidRDefault="00082168" w:rsidP="006561FF">
      <w:pPr>
        <w:pStyle w:val="BasicParagraph"/>
        <w:numPr>
          <w:ilvl w:val="0"/>
          <w:numId w:val="8"/>
        </w:numPr>
        <w:suppressAutoHyphens/>
        <w:rPr>
          <w:rFonts w:ascii="Century Gothic" w:hAnsi="Century Gothic" w:cs="ITC Avant Garde Std Bk"/>
          <w:sz w:val="12"/>
          <w:szCs w:val="12"/>
        </w:rPr>
      </w:pPr>
      <w:r>
        <w:rPr>
          <w:rFonts w:ascii="Century Gothic" w:hAnsi="Century Gothic" w:cs="ITC Avant Garde Std Bk"/>
          <w:sz w:val="12"/>
          <w:szCs w:val="12"/>
        </w:rPr>
        <w:t>Under</w:t>
      </w:r>
      <w:r w:rsidR="00F87441">
        <w:rPr>
          <w:rFonts w:ascii="Century Gothic" w:hAnsi="Century Gothic" w:cs="ITC Avant Garde Std Bk"/>
          <w:sz w:val="12"/>
          <w:szCs w:val="12"/>
        </w:rPr>
        <w:t xml:space="preserve">stand </w:t>
      </w:r>
      <w:r w:rsidR="0023562F">
        <w:rPr>
          <w:rFonts w:ascii="Century Gothic" w:hAnsi="Century Gothic" w:cs="ITC Avant Garde Std Bk"/>
          <w:sz w:val="12"/>
          <w:szCs w:val="12"/>
        </w:rPr>
        <w:t>domestic abuse</w:t>
      </w:r>
    </w:p>
    <w:p w14:paraId="158CC651" w14:textId="64E8DDC7" w:rsidR="006561FF" w:rsidRDefault="006561FF" w:rsidP="00B4301D">
      <w:pPr>
        <w:pStyle w:val="BasicParagraph"/>
        <w:numPr>
          <w:ilvl w:val="0"/>
          <w:numId w:val="8"/>
        </w:numPr>
        <w:suppressAutoHyphens/>
        <w:rPr>
          <w:rFonts w:ascii="Century Gothic" w:hAnsi="Century Gothic" w:cs="ITC Avant Garde Std Bk"/>
          <w:sz w:val="12"/>
          <w:szCs w:val="12"/>
        </w:rPr>
      </w:pPr>
      <w:r>
        <w:rPr>
          <w:rFonts w:ascii="Century Gothic" w:hAnsi="Century Gothic" w:cs="ITC Avant Garde Std Bk"/>
          <w:sz w:val="12"/>
          <w:szCs w:val="12"/>
        </w:rPr>
        <w:t xml:space="preserve">Understand </w:t>
      </w:r>
      <w:r w:rsidR="0023562F">
        <w:rPr>
          <w:rFonts w:ascii="Century Gothic" w:hAnsi="Century Gothic" w:cs="ITC Avant Garde Std Bk"/>
          <w:sz w:val="12"/>
          <w:szCs w:val="12"/>
        </w:rPr>
        <w:t>the signs and risk factors associated with domestic abuse</w:t>
      </w:r>
    </w:p>
    <w:p w14:paraId="5575DD19" w14:textId="03E85EF9" w:rsidR="00B4301D" w:rsidRDefault="00B4301D" w:rsidP="00B4301D">
      <w:pPr>
        <w:pStyle w:val="BasicParagraph"/>
        <w:numPr>
          <w:ilvl w:val="0"/>
          <w:numId w:val="8"/>
        </w:numPr>
        <w:suppressAutoHyphens/>
        <w:rPr>
          <w:rFonts w:ascii="Century Gothic" w:hAnsi="Century Gothic" w:cs="ITC Avant Garde Std Bk"/>
          <w:sz w:val="12"/>
          <w:szCs w:val="12"/>
        </w:rPr>
      </w:pPr>
      <w:r>
        <w:rPr>
          <w:rFonts w:ascii="Century Gothic" w:hAnsi="Century Gothic" w:cs="ITC Avant Garde Std Bk"/>
          <w:sz w:val="12"/>
          <w:szCs w:val="12"/>
        </w:rPr>
        <w:t xml:space="preserve">Understand </w:t>
      </w:r>
      <w:r w:rsidR="0023562F">
        <w:rPr>
          <w:rFonts w:ascii="Century Gothic" w:hAnsi="Century Gothic" w:cs="ITC Avant Garde Std Bk"/>
          <w:sz w:val="12"/>
          <w:szCs w:val="12"/>
        </w:rPr>
        <w:t>the impact of domestic abuse</w:t>
      </w:r>
    </w:p>
    <w:p w14:paraId="77645C88" w14:textId="414B51D7" w:rsidR="00B57694" w:rsidRDefault="00B57694" w:rsidP="00B4301D">
      <w:pPr>
        <w:pStyle w:val="BasicParagraph"/>
        <w:numPr>
          <w:ilvl w:val="0"/>
          <w:numId w:val="8"/>
        </w:numPr>
        <w:suppressAutoHyphens/>
        <w:rPr>
          <w:rFonts w:ascii="Century Gothic" w:hAnsi="Century Gothic" w:cs="ITC Avant Garde Std Bk"/>
          <w:sz w:val="12"/>
          <w:szCs w:val="12"/>
        </w:rPr>
      </w:pPr>
      <w:r>
        <w:rPr>
          <w:rFonts w:ascii="Century Gothic" w:hAnsi="Century Gothic" w:cs="ITC Avant Garde Std Bk"/>
          <w:sz w:val="12"/>
          <w:szCs w:val="12"/>
        </w:rPr>
        <w:t xml:space="preserve">Understand </w:t>
      </w:r>
      <w:r w:rsidR="0023562F">
        <w:rPr>
          <w:rFonts w:ascii="Century Gothic" w:hAnsi="Century Gothic" w:cs="ITC Avant Garde Std Bk"/>
          <w:sz w:val="12"/>
          <w:szCs w:val="12"/>
        </w:rPr>
        <w:t>policy, response, and intervention in relation to domestic abuse</w:t>
      </w:r>
    </w:p>
    <w:p w14:paraId="0B14F3AB" w14:textId="22A473DE" w:rsidR="000C66E5" w:rsidRPr="00DB2DAE" w:rsidRDefault="000C66E5" w:rsidP="000C66E5">
      <w:pPr>
        <w:pStyle w:val="BasicParagraph"/>
        <w:suppressAutoHyphens/>
        <w:rPr>
          <w:rFonts w:ascii="Century Gothic" w:hAnsi="Century Gothic" w:cs="ITC Avant Garde Std Bk"/>
          <w:sz w:val="14"/>
          <w:szCs w:val="14"/>
        </w:rPr>
      </w:pPr>
    </w:p>
    <w:p w14:paraId="3A149B64" w14:textId="77777777" w:rsidR="00F351E1" w:rsidRPr="00500CAD" w:rsidRDefault="00F351E1" w:rsidP="00F351E1">
      <w:pPr>
        <w:pStyle w:val="BasicParagraph"/>
        <w:suppressAutoHyphens/>
        <w:ind w:left="2324"/>
        <w:rPr>
          <w:rFonts w:ascii="Century Gothic" w:hAnsi="Century Gothic" w:cs="ITC Avant Garde Std Bk"/>
          <w:sz w:val="12"/>
          <w:szCs w:val="12"/>
        </w:rPr>
      </w:pPr>
    </w:p>
    <w:p w14:paraId="439A23D2" w14:textId="6FD6D447" w:rsidR="00F351E1" w:rsidRPr="00F351E1" w:rsidRDefault="00AD1E24" w:rsidP="00AD1E24">
      <w:pPr>
        <w:pStyle w:val="BasicParagraph"/>
        <w:suppressAutoHyphens/>
        <w:ind w:left="2324"/>
        <w:rPr>
          <w:rFonts w:ascii="Century Gothic" w:hAnsi="Century Gothic" w:cs="ITC Avant Garde Std Bk"/>
          <w:sz w:val="14"/>
          <w:szCs w:val="14"/>
        </w:rPr>
      </w:pPr>
      <w:r w:rsidRPr="00C57DC2">
        <w:rPr>
          <w:rFonts w:ascii="Century Gothic" w:hAnsi="Century Gothic" w:cs="ITC Avant Garde Std Bk"/>
          <w:b/>
          <w:color w:val="auto"/>
          <w:sz w:val="18"/>
          <w:szCs w:val="18"/>
        </w:rPr>
        <w:t xml:space="preserve">Typical duration: </w:t>
      </w:r>
      <w:r w:rsidR="00F85FDA">
        <w:rPr>
          <w:rFonts w:ascii="Century Gothic" w:hAnsi="Century Gothic" w:cs="ITC Avant Garde Std Bk"/>
          <w:color w:val="auto"/>
          <w:sz w:val="18"/>
          <w:szCs w:val="18"/>
        </w:rPr>
        <w:t>6</w:t>
      </w:r>
      <w:r w:rsidRPr="00C57DC2">
        <w:rPr>
          <w:rFonts w:ascii="Century Gothic" w:hAnsi="Century Gothic" w:cs="ITC Avant Garde Std Bk"/>
          <w:color w:val="auto"/>
          <w:sz w:val="18"/>
          <w:szCs w:val="18"/>
        </w:rPr>
        <w:t xml:space="preserve"> weeks</w:t>
      </w:r>
    </w:p>
    <w:p w14:paraId="0B5CF6A0" w14:textId="1C812538" w:rsidR="00FD7DBF" w:rsidRPr="009D7F0E" w:rsidRDefault="00FD7DBF" w:rsidP="00FD7DBF">
      <w:pPr>
        <w:pStyle w:val="BasicParagraph"/>
        <w:suppressAutoHyphens/>
        <w:rPr>
          <w:rFonts w:ascii="Century Gothic" w:hAnsi="Century Gothic" w:cs="ITC Avant Garde Std Md"/>
          <w:b/>
          <w:caps/>
          <w:color w:val="64257D"/>
          <w:sz w:val="55"/>
          <w:szCs w:val="55"/>
        </w:rPr>
      </w:pPr>
    </w:p>
    <w:p w14:paraId="1337F22C" w14:textId="54651251" w:rsidR="00334E52" w:rsidRPr="009D7F0E" w:rsidRDefault="00334E52">
      <w:pPr>
        <w:rPr>
          <w:rFonts w:ascii="Century Gothic" w:hAnsi="Century Gothic"/>
          <w:b/>
        </w:rPr>
      </w:pPr>
    </w:p>
    <w:p w14:paraId="645230AA" w14:textId="0BE20AE1" w:rsidR="003C2930" w:rsidRPr="009D7F0E" w:rsidRDefault="00650248">
      <w:pPr>
        <w:rPr>
          <w:rFonts w:ascii="Century Gothic" w:hAnsi="Century Gothic"/>
          <w:b/>
        </w:rPr>
      </w:pPr>
      <w:r>
        <w:rPr>
          <w:rFonts w:ascii="Century Gothic" w:hAnsi="Century Gothic" w:cs="ITC Avant Garde Std Bk"/>
          <w:b/>
          <w:noProof/>
          <w:spacing w:val="35"/>
          <w:sz w:val="43"/>
          <w:szCs w:val="43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82317" wp14:editId="2DF723C5">
                <wp:simplePos x="0" y="0"/>
                <wp:positionH relativeFrom="margin">
                  <wp:posOffset>3943019</wp:posOffset>
                </wp:positionH>
                <wp:positionV relativeFrom="paragraph">
                  <wp:posOffset>89219</wp:posOffset>
                </wp:positionV>
                <wp:extent cx="2198788" cy="146938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788" cy="1469382"/>
                        </a:xfrm>
                        <a:prstGeom prst="rect">
                          <a:avLst/>
                        </a:prstGeom>
                        <a:solidFill>
                          <a:srgbClr val="E4E6E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AE86C" w14:textId="77777777" w:rsidR="00650248" w:rsidRDefault="00650248" w:rsidP="00650248">
                            <w:pPr>
                              <w:rPr>
                                <w:rFonts w:ascii="Century Gothic" w:hAnsi="Century Gothic" w:cs="ITC Avant Garde Std Bk"/>
                                <w:b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7832277" w14:textId="3EE66CB5" w:rsidR="00650248" w:rsidRPr="009E7417" w:rsidRDefault="00650248" w:rsidP="00650248">
                            <w:pPr>
                              <w:pStyle w:val="BasicParagraph"/>
                              <w:suppressAutoHyphens/>
                              <w:rPr>
                                <w:rFonts w:ascii="Century Gothic" w:hAnsi="Century Gothic" w:cs="ITC Avant Garde Std Md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8068D9">
                              <w:rPr>
                                <w:rFonts w:ascii="Century Gothic" w:hAnsi="Century Gothic" w:cs="ITC Avant Garde Std Md"/>
                                <w:spacing w:val="5"/>
                                <w:sz w:val="20"/>
                                <w:szCs w:val="20"/>
                              </w:rPr>
                              <w:t xml:space="preserve">For further information </w:t>
                            </w:r>
                            <w:r>
                              <w:rPr>
                                <w:rFonts w:ascii="Century Gothic" w:hAnsi="Century Gothic" w:cs="ITC Avant Garde Std Md"/>
                                <w:spacing w:val="5"/>
                                <w:sz w:val="20"/>
                                <w:szCs w:val="20"/>
                              </w:rPr>
                              <w:t xml:space="preserve">or to book onto an open day to start your learning journey, </w:t>
                            </w:r>
                            <w:r w:rsidRPr="008068D9">
                              <w:rPr>
                                <w:rFonts w:ascii="Century Gothic" w:hAnsi="Century Gothic" w:cs="ITC Avant Garde Std Md"/>
                                <w:spacing w:val="5"/>
                                <w:sz w:val="20"/>
                                <w:szCs w:val="20"/>
                              </w:rPr>
                              <w:t xml:space="preserve">contact the </w:t>
                            </w:r>
                            <w:r>
                              <w:rPr>
                                <w:rFonts w:ascii="Century Gothic" w:hAnsi="Century Gothic" w:cs="ITC Avant Garde Std Md"/>
                                <w:spacing w:val="5"/>
                                <w:sz w:val="20"/>
                                <w:szCs w:val="20"/>
                              </w:rPr>
                              <w:t xml:space="preserve">Distance Learning Team; </w:t>
                            </w:r>
                            <w:r w:rsidRPr="003454D7">
                              <w:rPr>
                                <w:rFonts w:ascii="Century Gothic" w:hAnsi="Century Gothic" w:cs="ITC Avant Garde Std Md"/>
                                <w:b/>
                                <w:spacing w:val="5"/>
                                <w:sz w:val="16"/>
                                <w:szCs w:val="16"/>
                              </w:rPr>
                              <w:t>0161-747-4674/0161-489-3907</w:t>
                            </w:r>
                            <w:r w:rsidRPr="009E7417">
                              <w:rPr>
                                <w:rFonts w:ascii="Century Gothic" w:hAnsi="Century Gothic" w:cs="ITC Avant Garde Std Md"/>
                                <w:spacing w:val="5"/>
                                <w:sz w:val="16"/>
                                <w:szCs w:val="16"/>
                              </w:rPr>
                              <w:t xml:space="preserve"> or email;</w:t>
                            </w:r>
                            <w:r w:rsidRPr="008068D9">
                              <w:rPr>
                                <w:rFonts w:ascii="Century Gothic" w:hAnsi="Century Gothic" w:cs="ITC Avant Garde Std Md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9D567E" w:rsidRPr="002B3107">
                                <w:rPr>
                                  <w:rStyle w:val="Hyperlink"/>
                                  <w:rFonts w:ascii="Century Gothic" w:hAnsi="Century Gothic" w:cs="ITC Avant Garde Std Md"/>
                                  <w:spacing w:val="5"/>
                                  <w:sz w:val="16"/>
                                  <w:szCs w:val="16"/>
                                </w:rPr>
                                <w:t>distancelearning@tcg.ac.uk</w:t>
                              </w:r>
                            </w:hyperlink>
                            <w:r w:rsidRPr="003454D7">
                              <w:rPr>
                                <w:rFonts w:ascii="Century Gothic" w:hAnsi="Century Gothic" w:cs="ITC Avant Garde Std Md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CCE2804" w14:textId="77777777" w:rsidR="00650248" w:rsidRPr="00CF1658" w:rsidRDefault="00650248" w:rsidP="00650248">
                            <w:pPr>
                              <w:rPr>
                                <w:rFonts w:ascii="Century Gothic" w:hAnsi="Century Gothic"/>
                                <w:b/>
                                <w:color w:val="63237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2317" id="Text Box 7" o:spid="_x0000_s1027" type="#_x0000_t202" style="position:absolute;margin-left:310.45pt;margin-top:7.05pt;width:173.15pt;height:115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" fillcolor="#e4e6ec" stroked="f" strokeweight=".5pt">
                <v:textbox inset=",2.5mm,,2.5mm">
                  <w:txbxContent>
                    <w:p w14:paraId="020AE86C" w14:textId="77777777" w:rsidR="00650248" w:rsidRDefault="00650248" w:rsidP="00650248">
                      <w:pPr>
                        <w:rPr>
                          <w:rFonts w:ascii="Century Gothic" w:hAnsi="Century Gothic" w:cs="ITC Avant Garde Std Bk"/>
                          <w:b/>
                          <w:color w:val="000000"/>
                          <w:sz w:val="15"/>
                          <w:szCs w:val="15"/>
                        </w:rPr>
                      </w:pPr>
                    </w:p>
                    <w:p w14:paraId="77832277" w14:textId="3EE66CB5" w:rsidR="00650248" w:rsidRPr="009E7417" w:rsidRDefault="00650248" w:rsidP="00650248">
                      <w:pPr>
                        <w:pStyle w:val="BasicParagraph"/>
                        <w:suppressAutoHyphens/>
                        <w:rPr>
                          <w:rFonts w:ascii="Century Gothic" w:hAnsi="Century Gothic" w:cs="ITC Avant Garde Std Md"/>
                          <w:spacing w:val="5"/>
                          <w:sz w:val="18"/>
                          <w:szCs w:val="18"/>
                        </w:rPr>
                      </w:pPr>
                      <w:r w:rsidRPr="008068D9">
                        <w:rPr>
                          <w:rFonts w:ascii="Century Gothic" w:hAnsi="Century Gothic" w:cs="ITC Avant Garde Std Md"/>
                          <w:spacing w:val="5"/>
                          <w:sz w:val="20"/>
                          <w:szCs w:val="20"/>
                        </w:rPr>
                        <w:t xml:space="preserve">For further information </w:t>
                      </w:r>
                      <w:r>
                        <w:rPr>
                          <w:rFonts w:ascii="Century Gothic" w:hAnsi="Century Gothic" w:cs="ITC Avant Garde Std Md"/>
                          <w:spacing w:val="5"/>
                          <w:sz w:val="20"/>
                          <w:szCs w:val="20"/>
                        </w:rPr>
                        <w:t xml:space="preserve">or to book onto an open day to start your learning journey, </w:t>
                      </w:r>
                      <w:r w:rsidRPr="008068D9">
                        <w:rPr>
                          <w:rFonts w:ascii="Century Gothic" w:hAnsi="Century Gothic" w:cs="ITC Avant Garde Std Md"/>
                          <w:spacing w:val="5"/>
                          <w:sz w:val="20"/>
                          <w:szCs w:val="20"/>
                        </w:rPr>
                        <w:t xml:space="preserve">contact the </w:t>
                      </w:r>
                      <w:r>
                        <w:rPr>
                          <w:rFonts w:ascii="Century Gothic" w:hAnsi="Century Gothic" w:cs="ITC Avant Garde Std Md"/>
                          <w:spacing w:val="5"/>
                          <w:sz w:val="20"/>
                          <w:szCs w:val="20"/>
                        </w:rPr>
                        <w:t xml:space="preserve">Distance Learning Team; </w:t>
                      </w:r>
                      <w:r w:rsidRPr="003454D7">
                        <w:rPr>
                          <w:rFonts w:ascii="Century Gothic" w:hAnsi="Century Gothic" w:cs="ITC Avant Garde Std Md"/>
                          <w:b/>
                          <w:spacing w:val="5"/>
                          <w:sz w:val="16"/>
                          <w:szCs w:val="16"/>
                        </w:rPr>
                        <w:t>0161-747-4674/0161-489-3907</w:t>
                      </w:r>
                      <w:r w:rsidRPr="009E7417">
                        <w:rPr>
                          <w:rFonts w:ascii="Century Gothic" w:hAnsi="Century Gothic" w:cs="ITC Avant Garde Std Md"/>
                          <w:spacing w:val="5"/>
                          <w:sz w:val="16"/>
                          <w:szCs w:val="16"/>
                        </w:rPr>
                        <w:t xml:space="preserve"> or email;</w:t>
                      </w:r>
                      <w:r w:rsidRPr="008068D9">
                        <w:rPr>
                          <w:rFonts w:ascii="Century Gothic" w:hAnsi="Century Gothic" w:cs="ITC Avant Garde Std Md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9D567E" w:rsidRPr="002B3107">
                          <w:rPr>
                            <w:rStyle w:val="Hyperlink"/>
                            <w:rFonts w:ascii="Century Gothic" w:hAnsi="Century Gothic" w:cs="ITC Avant Garde Std Md"/>
                            <w:spacing w:val="5"/>
                            <w:sz w:val="16"/>
                            <w:szCs w:val="16"/>
                          </w:rPr>
                          <w:t>distancelearning@tcg.ac.uk</w:t>
                        </w:r>
                      </w:hyperlink>
                      <w:r w:rsidRPr="003454D7">
                        <w:rPr>
                          <w:rFonts w:ascii="Century Gothic" w:hAnsi="Century Gothic" w:cs="ITC Avant Garde Std Md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CCE2804" w14:textId="77777777" w:rsidR="00650248" w:rsidRPr="00CF1658" w:rsidRDefault="00650248" w:rsidP="00650248">
                      <w:pPr>
                        <w:rPr>
                          <w:rFonts w:ascii="Century Gothic" w:hAnsi="Century Gothic"/>
                          <w:b/>
                          <w:color w:val="63237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C2930" w:rsidRPr="009D7F0E" w:rsidSect="00334E52">
      <w:headerReference w:type="default" r:id="rId13"/>
      <w:footerReference w:type="even" r:id="rId14"/>
      <w:pgSz w:w="11900" w:h="16840"/>
      <w:pgMar w:top="1134" w:right="680" w:bottom="1440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D09B5" w14:textId="77777777" w:rsidR="003B6D61" w:rsidRDefault="003B6D61" w:rsidP="00E53A7C">
      <w:r>
        <w:separator/>
      </w:r>
    </w:p>
  </w:endnote>
  <w:endnote w:type="continuationSeparator" w:id="0">
    <w:p w14:paraId="36AC9D48" w14:textId="77777777" w:rsidR="003B6D61" w:rsidRDefault="003B6D61" w:rsidP="00E5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Std M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DBDDC" w14:textId="77777777" w:rsidR="001F1D35" w:rsidRDefault="009D7F0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7FF04A" wp14:editId="25323A33">
          <wp:simplePos x="0" y="0"/>
          <wp:positionH relativeFrom="column">
            <wp:posOffset>-1081405</wp:posOffset>
          </wp:positionH>
          <wp:positionV relativeFrom="paragraph">
            <wp:posOffset>-1857375</wp:posOffset>
          </wp:positionV>
          <wp:extent cx="7549627" cy="2016971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27" cy="2016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A2984" w14:textId="77777777" w:rsidR="003B6D61" w:rsidRDefault="003B6D61" w:rsidP="00E53A7C">
      <w:r>
        <w:separator/>
      </w:r>
    </w:p>
  </w:footnote>
  <w:footnote w:type="continuationSeparator" w:id="0">
    <w:p w14:paraId="111D27BB" w14:textId="77777777" w:rsidR="003B6D61" w:rsidRDefault="003B6D61" w:rsidP="00E5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D195" w14:textId="16F2E88A" w:rsidR="00E53A7C" w:rsidRDefault="003226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FCFB837" wp14:editId="2229BC2B">
          <wp:simplePos x="0" y="0"/>
          <wp:positionH relativeFrom="column">
            <wp:posOffset>-1072303</wp:posOffset>
          </wp:positionH>
          <wp:positionV relativeFrom="paragraph">
            <wp:posOffset>0</wp:posOffset>
          </wp:positionV>
          <wp:extent cx="7564262" cy="10692000"/>
          <wp:effectExtent l="0" t="0" r="508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istanceLearning_Backdro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62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02D0"/>
    <w:multiLevelType w:val="multilevel"/>
    <w:tmpl w:val="EA14B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6BAB"/>
    <w:multiLevelType w:val="multilevel"/>
    <w:tmpl w:val="B9F8F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E1BCA"/>
    <w:multiLevelType w:val="hybridMultilevel"/>
    <w:tmpl w:val="BBCA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10FF7"/>
    <w:multiLevelType w:val="hybridMultilevel"/>
    <w:tmpl w:val="A938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2443"/>
    <w:multiLevelType w:val="hybridMultilevel"/>
    <w:tmpl w:val="B9F8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D0643"/>
    <w:multiLevelType w:val="hybridMultilevel"/>
    <w:tmpl w:val="EA14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94F13"/>
    <w:multiLevelType w:val="hybridMultilevel"/>
    <w:tmpl w:val="8E18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B79C8"/>
    <w:multiLevelType w:val="hybridMultilevel"/>
    <w:tmpl w:val="485093A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7DD3272"/>
    <w:multiLevelType w:val="hybridMultilevel"/>
    <w:tmpl w:val="6FB8494E"/>
    <w:lvl w:ilvl="0" w:tplc="0809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4" w:hanging="360"/>
      </w:pPr>
      <w:rPr>
        <w:rFonts w:ascii="Wingdings" w:hAnsi="Wingdings" w:hint="default"/>
      </w:rPr>
    </w:lvl>
  </w:abstractNum>
  <w:abstractNum w:abstractNumId="9" w15:restartNumberingAfterBreak="0">
    <w:nsid w:val="5B8E1432"/>
    <w:multiLevelType w:val="hybridMultilevel"/>
    <w:tmpl w:val="E45056F4"/>
    <w:lvl w:ilvl="0" w:tplc="0809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4" w:hanging="360"/>
      </w:pPr>
      <w:rPr>
        <w:rFonts w:ascii="Wingdings" w:hAnsi="Wingdings" w:hint="default"/>
      </w:rPr>
    </w:lvl>
  </w:abstractNum>
  <w:abstractNum w:abstractNumId="10" w15:restartNumberingAfterBreak="0">
    <w:nsid w:val="5EE957B7"/>
    <w:multiLevelType w:val="hybridMultilevel"/>
    <w:tmpl w:val="983E0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23288"/>
    <w:multiLevelType w:val="hybridMultilevel"/>
    <w:tmpl w:val="7E50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78D4"/>
    <w:multiLevelType w:val="hybridMultilevel"/>
    <w:tmpl w:val="405E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7C"/>
    <w:rsid w:val="00005D99"/>
    <w:rsid w:val="0002414D"/>
    <w:rsid w:val="00024A8C"/>
    <w:rsid w:val="00053B31"/>
    <w:rsid w:val="00054345"/>
    <w:rsid w:val="00071086"/>
    <w:rsid w:val="00082168"/>
    <w:rsid w:val="000B35BA"/>
    <w:rsid w:val="000C66E5"/>
    <w:rsid w:val="001014FE"/>
    <w:rsid w:val="0010255F"/>
    <w:rsid w:val="00102ABE"/>
    <w:rsid w:val="00103ADD"/>
    <w:rsid w:val="00110898"/>
    <w:rsid w:val="00163381"/>
    <w:rsid w:val="001C1442"/>
    <w:rsid w:val="001C1BD5"/>
    <w:rsid w:val="001C36D7"/>
    <w:rsid w:val="001F1D35"/>
    <w:rsid w:val="001F74B5"/>
    <w:rsid w:val="00211681"/>
    <w:rsid w:val="0023426D"/>
    <w:rsid w:val="0023562F"/>
    <w:rsid w:val="00276888"/>
    <w:rsid w:val="00284F27"/>
    <w:rsid w:val="00291FBA"/>
    <w:rsid w:val="002970C9"/>
    <w:rsid w:val="002C519C"/>
    <w:rsid w:val="002D59AF"/>
    <w:rsid w:val="002E5007"/>
    <w:rsid w:val="002F3770"/>
    <w:rsid w:val="002F3C5C"/>
    <w:rsid w:val="003051AC"/>
    <w:rsid w:val="003226BC"/>
    <w:rsid w:val="003303D2"/>
    <w:rsid w:val="003342F9"/>
    <w:rsid w:val="00334E52"/>
    <w:rsid w:val="003355DD"/>
    <w:rsid w:val="00356837"/>
    <w:rsid w:val="003575DE"/>
    <w:rsid w:val="00367A02"/>
    <w:rsid w:val="00373503"/>
    <w:rsid w:val="00385184"/>
    <w:rsid w:val="003B6D61"/>
    <w:rsid w:val="003C2930"/>
    <w:rsid w:val="003C4F9F"/>
    <w:rsid w:val="003D6E51"/>
    <w:rsid w:val="003D7114"/>
    <w:rsid w:val="003F49B6"/>
    <w:rsid w:val="003F6DB0"/>
    <w:rsid w:val="003F6DB6"/>
    <w:rsid w:val="00404343"/>
    <w:rsid w:val="00421A10"/>
    <w:rsid w:val="0043314E"/>
    <w:rsid w:val="004414F5"/>
    <w:rsid w:val="00444DED"/>
    <w:rsid w:val="0048029B"/>
    <w:rsid w:val="00496240"/>
    <w:rsid w:val="004A5700"/>
    <w:rsid w:val="004B67A5"/>
    <w:rsid w:val="004B77EF"/>
    <w:rsid w:val="004D104A"/>
    <w:rsid w:val="004D2ECB"/>
    <w:rsid w:val="004D7F94"/>
    <w:rsid w:val="004E4B5F"/>
    <w:rsid w:val="004F0180"/>
    <w:rsid w:val="00500CAD"/>
    <w:rsid w:val="00510BE3"/>
    <w:rsid w:val="00515C9C"/>
    <w:rsid w:val="00523BF2"/>
    <w:rsid w:val="005A3035"/>
    <w:rsid w:val="005B4866"/>
    <w:rsid w:val="005B5CD8"/>
    <w:rsid w:val="006157FC"/>
    <w:rsid w:val="0062445F"/>
    <w:rsid w:val="00650248"/>
    <w:rsid w:val="00653712"/>
    <w:rsid w:val="006561FF"/>
    <w:rsid w:val="006D10B0"/>
    <w:rsid w:val="006E5CF0"/>
    <w:rsid w:val="00707045"/>
    <w:rsid w:val="00711214"/>
    <w:rsid w:val="00713A93"/>
    <w:rsid w:val="00717AE6"/>
    <w:rsid w:val="007733BE"/>
    <w:rsid w:val="00773E0F"/>
    <w:rsid w:val="00784D97"/>
    <w:rsid w:val="007E3C69"/>
    <w:rsid w:val="007F3E54"/>
    <w:rsid w:val="00855D00"/>
    <w:rsid w:val="008601C4"/>
    <w:rsid w:val="00865527"/>
    <w:rsid w:val="0087691D"/>
    <w:rsid w:val="008A5A2F"/>
    <w:rsid w:val="008D668D"/>
    <w:rsid w:val="008F0000"/>
    <w:rsid w:val="00951AF7"/>
    <w:rsid w:val="0098086E"/>
    <w:rsid w:val="009842D9"/>
    <w:rsid w:val="009C1A0F"/>
    <w:rsid w:val="009D567E"/>
    <w:rsid w:val="009D7F0E"/>
    <w:rsid w:val="00A02257"/>
    <w:rsid w:val="00A12D42"/>
    <w:rsid w:val="00A16932"/>
    <w:rsid w:val="00A4554A"/>
    <w:rsid w:val="00A720C9"/>
    <w:rsid w:val="00AB57DC"/>
    <w:rsid w:val="00AD1E24"/>
    <w:rsid w:val="00AD77E7"/>
    <w:rsid w:val="00B31ECF"/>
    <w:rsid w:val="00B330E8"/>
    <w:rsid w:val="00B4301D"/>
    <w:rsid w:val="00B430A6"/>
    <w:rsid w:val="00B5425F"/>
    <w:rsid w:val="00B57694"/>
    <w:rsid w:val="00B6627E"/>
    <w:rsid w:val="00B66C4A"/>
    <w:rsid w:val="00B746DC"/>
    <w:rsid w:val="00BC4046"/>
    <w:rsid w:val="00BE462B"/>
    <w:rsid w:val="00BE4D3A"/>
    <w:rsid w:val="00BF164E"/>
    <w:rsid w:val="00BF5603"/>
    <w:rsid w:val="00C3649D"/>
    <w:rsid w:val="00C555A6"/>
    <w:rsid w:val="00C814FD"/>
    <w:rsid w:val="00C8653C"/>
    <w:rsid w:val="00C94B8C"/>
    <w:rsid w:val="00CA34CE"/>
    <w:rsid w:val="00CA5021"/>
    <w:rsid w:val="00CB021B"/>
    <w:rsid w:val="00CD0461"/>
    <w:rsid w:val="00CD6CED"/>
    <w:rsid w:val="00CF1658"/>
    <w:rsid w:val="00D011DC"/>
    <w:rsid w:val="00D022B1"/>
    <w:rsid w:val="00D2024C"/>
    <w:rsid w:val="00D21240"/>
    <w:rsid w:val="00D24DA4"/>
    <w:rsid w:val="00D376F7"/>
    <w:rsid w:val="00D65A85"/>
    <w:rsid w:val="00DA0FCD"/>
    <w:rsid w:val="00DC2C9E"/>
    <w:rsid w:val="00DC5B2C"/>
    <w:rsid w:val="00DC7630"/>
    <w:rsid w:val="00DC7859"/>
    <w:rsid w:val="00E21759"/>
    <w:rsid w:val="00E41135"/>
    <w:rsid w:val="00E4530E"/>
    <w:rsid w:val="00E53A7C"/>
    <w:rsid w:val="00E55F7C"/>
    <w:rsid w:val="00E57F54"/>
    <w:rsid w:val="00E673D3"/>
    <w:rsid w:val="00E834B1"/>
    <w:rsid w:val="00EA05E2"/>
    <w:rsid w:val="00EA1F8A"/>
    <w:rsid w:val="00EA4BBF"/>
    <w:rsid w:val="00EB1C99"/>
    <w:rsid w:val="00ED02DA"/>
    <w:rsid w:val="00F1123C"/>
    <w:rsid w:val="00F351E1"/>
    <w:rsid w:val="00F72F82"/>
    <w:rsid w:val="00F75522"/>
    <w:rsid w:val="00F85FDA"/>
    <w:rsid w:val="00F87441"/>
    <w:rsid w:val="00FA18DD"/>
    <w:rsid w:val="00FB48A2"/>
    <w:rsid w:val="00FB7101"/>
    <w:rsid w:val="00FD5040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54281"/>
  <w15:chartTrackingRefBased/>
  <w15:docId w15:val="{11A1A274-9E47-314F-9E1B-D510BEE1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A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A7C"/>
  </w:style>
  <w:style w:type="paragraph" w:styleId="Footer">
    <w:name w:val="footer"/>
    <w:basedOn w:val="Normal"/>
    <w:link w:val="FooterChar"/>
    <w:uiPriority w:val="99"/>
    <w:unhideWhenUsed/>
    <w:rsid w:val="00E53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7C"/>
  </w:style>
  <w:style w:type="paragraph" w:customStyle="1" w:styleId="BasicParagraph">
    <w:name w:val="[Basic Paragraph]"/>
    <w:basedOn w:val="Normal"/>
    <w:uiPriority w:val="99"/>
    <w:rsid w:val="00FD7D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CA5021"/>
    <w:pPr>
      <w:ind w:left="720"/>
      <w:contextualSpacing/>
    </w:pPr>
  </w:style>
  <w:style w:type="table" w:styleId="TableGrid">
    <w:name w:val="Table Grid"/>
    <w:basedOn w:val="TableNormal"/>
    <w:uiPriority w:val="39"/>
    <w:rsid w:val="0033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334E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86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tancelearning@tcg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tancelearning@tcg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B18B406F66B4FAF596B18548F89DF" ma:contentTypeVersion="12" ma:contentTypeDescription="Create a new document." ma:contentTypeScope="" ma:versionID="0b4b80080f57b58414629caf766e3f9b">
  <xsd:schema xmlns:xsd="http://www.w3.org/2001/XMLSchema" xmlns:xs="http://www.w3.org/2001/XMLSchema" xmlns:p="http://schemas.microsoft.com/office/2006/metadata/properties" xmlns:ns2="c29e86d8-8e42-4060-87a7-69d4ba5a5951" xmlns:ns3="21d276ed-f117-47cf-ad40-12506a2c183a" targetNamespace="http://schemas.microsoft.com/office/2006/metadata/properties" ma:root="true" ma:fieldsID="4460c9728a0100d08395c4efd1fcc7c6" ns2:_="" ns3:_="">
    <xsd:import namespace="c29e86d8-8e42-4060-87a7-69d4ba5a5951"/>
    <xsd:import namespace="21d276ed-f117-47cf-ad40-12506a2c1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e86d8-8e42-4060-87a7-69d4ba5a5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76ed-f117-47cf-ad40-12506a2c1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4040F-7F3C-4B0B-8BD0-03C6F294B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A67331-D108-4934-96FB-8364B72180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3448FA-8D7E-40A1-9845-3B1C6400B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e86d8-8e42-4060-87a7-69d4ba5a5951"/>
    <ds:schemaRef ds:uri="21d276ed-f117-47cf-ad40-12506a2c1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DC429-F293-4D40-9EC5-7DDFD669A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Hamilton</dc:creator>
  <cp:keywords/>
  <dc:description/>
  <cp:lastModifiedBy>Jennifer O'Brien</cp:lastModifiedBy>
  <cp:revision>34</cp:revision>
  <dcterms:created xsi:type="dcterms:W3CDTF">2021-06-30T12:54:00Z</dcterms:created>
  <dcterms:modified xsi:type="dcterms:W3CDTF">2021-06-30T13:35:00Z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0x010100E2BB18B406F66B4FAF596B18548F89DF</vt:lpwstr>
  </property>
</Properties>
</file>