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31327" w14:textId="021CF2BF" w:rsidR="00F551DE" w:rsidRPr="00F551DE" w:rsidRDefault="00F551DE" w:rsidP="006A04E2">
      <w:pPr>
        <w:contextualSpacing/>
        <w:jc w:val="both"/>
        <w:rPr>
          <w:b/>
          <w:bCs/>
          <w:u w:val="single"/>
        </w:rPr>
      </w:pPr>
      <w:r w:rsidRPr="00F551DE">
        <w:rPr>
          <w:b/>
          <w:bCs/>
          <w:u w:val="single"/>
        </w:rPr>
        <w:t>ADVERT</w:t>
      </w:r>
      <w:r w:rsidR="002115B0">
        <w:rPr>
          <w:b/>
          <w:bCs/>
          <w:u w:val="single"/>
        </w:rPr>
        <w:t>ISEMENT FOR SALES EXECUTIVE AT FC UNITED OF MANCHESTER</w:t>
      </w:r>
    </w:p>
    <w:p w14:paraId="34129B42" w14:textId="77777777" w:rsidR="00F551DE" w:rsidRDefault="00F551DE" w:rsidP="006A04E2">
      <w:pPr>
        <w:contextualSpacing/>
        <w:jc w:val="both"/>
      </w:pPr>
    </w:p>
    <w:p w14:paraId="48DAEF85" w14:textId="77777777" w:rsidR="00BF2F4D" w:rsidRDefault="002B1555" w:rsidP="006A04E2">
      <w:pPr>
        <w:contextualSpacing/>
        <w:jc w:val="both"/>
      </w:pPr>
      <w:r>
        <w:t>We are looking for someone who is</w:t>
      </w:r>
      <w:r w:rsidR="00E72FAE">
        <w:t xml:space="preserve"> excit</w:t>
      </w:r>
      <w:r>
        <w:t>ed by the</w:t>
      </w:r>
      <w:r w:rsidR="00E72FAE">
        <w:t xml:space="preserve"> opportunity to work within the football industry for one of the largest fan-owned</w:t>
      </w:r>
      <w:r>
        <w:t xml:space="preserve"> </w:t>
      </w:r>
      <w:r w:rsidR="00E72FAE">
        <w:t xml:space="preserve">clubs in the country. FC United </w:t>
      </w:r>
      <w:r>
        <w:t xml:space="preserve">of Manchester </w:t>
      </w:r>
      <w:r w:rsidR="00E72FAE">
        <w:t xml:space="preserve">are </w:t>
      </w:r>
      <w:r>
        <w:t>seeking</w:t>
      </w:r>
      <w:r w:rsidR="00E72FAE">
        <w:t xml:space="preserve"> a dynamic individual who shares our values</w:t>
      </w:r>
      <w:r>
        <w:t xml:space="preserve"> </w:t>
      </w:r>
      <w:r w:rsidR="00E72FAE">
        <w:t>and can communicate them to develop relationships with local businesses and ultimately to</w:t>
      </w:r>
      <w:r>
        <w:t xml:space="preserve"> </w:t>
      </w:r>
      <w:r w:rsidR="00E72FAE">
        <w:t xml:space="preserve">secure sponsorship and advertising revenue for the club. </w:t>
      </w:r>
      <w:r>
        <w:t xml:space="preserve">The successful candidate </w:t>
      </w:r>
      <w:r w:rsidR="00B405A0">
        <w:t>w</w:t>
      </w:r>
      <w:r>
        <w:t>ill</w:t>
      </w:r>
      <w:r w:rsidR="00B405A0">
        <w:t xml:space="preserve"> build on the </w:t>
      </w:r>
      <w:r w:rsidR="00B679B4">
        <w:t>club’s</w:t>
      </w:r>
      <w:r>
        <w:t xml:space="preserve"> </w:t>
      </w:r>
      <w:r w:rsidR="00B405A0">
        <w:t xml:space="preserve">successes </w:t>
      </w:r>
      <w:r>
        <w:t xml:space="preserve">and </w:t>
      </w:r>
      <w:r w:rsidR="009B0175">
        <w:t>grow the sale of assets and packages</w:t>
      </w:r>
      <w:r>
        <w:t xml:space="preserve"> with a range of partners to generate more revenue.</w:t>
      </w:r>
      <w:r w:rsidR="00B679B4">
        <w:t xml:space="preserve"> </w:t>
      </w:r>
      <w:r w:rsidR="006A04E2">
        <w:t xml:space="preserve">Adopting a flexible and innovative approach to engaging with potential prospects remotely during COVID restrictions will be a fundamental to the success of this role. </w:t>
      </w:r>
      <w:r w:rsidR="00B679B4">
        <w:t xml:space="preserve">This is a fantastic opportunity for a proactive and approachable individual to </w:t>
      </w:r>
      <w:r w:rsidR="00BF2F4D">
        <w:t xml:space="preserve">unlock the </w:t>
      </w:r>
      <w:r w:rsidR="002553CF">
        <w:t>club’s</w:t>
      </w:r>
      <w:r w:rsidR="00BF2F4D">
        <w:t xml:space="preserve"> revenue opportunities and join a growing commercial team.</w:t>
      </w:r>
    </w:p>
    <w:p w14:paraId="1223922B" w14:textId="77777777" w:rsidR="00BF2F4D" w:rsidRDefault="00BF2F4D" w:rsidP="00B679B4">
      <w:pPr>
        <w:contextualSpacing/>
        <w:jc w:val="both"/>
      </w:pPr>
    </w:p>
    <w:p w14:paraId="79AB2EB8" w14:textId="77777777" w:rsidR="00E72FAE" w:rsidRDefault="00E72FAE" w:rsidP="00B679B4">
      <w:pPr>
        <w:contextualSpacing/>
        <w:jc w:val="both"/>
      </w:pPr>
      <w:r>
        <w:t>FC United is an equal opportunities employer and positively encourages applications from</w:t>
      </w:r>
      <w:r w:rsidR="00B679B4">
        <w:t xml:space="preserve"> </w:t>
      </w:r>
      <w:r>
        <w:t>suitably qualified and eligible candidates regardless of sex, race, disability, age, sexual</w:t>
      </w:r>
      <w:r w:rsidR="00B679B4">
        <w:t xml:space="preserve"> </w:t>
      </w:r>
      <w:r>
        <w:t>orientation, gender reassignment, religion or belief, marital status, or pregnancy and maternity.</w:t>
      </w:r>
      <w:r w:rsidR="00B679B4">
        <w:t xml:space="preserve"> </w:t>
      </w:r>
      <w:r>
        <w:t>We are committed to ensuring that all candidates for employment and voluntary roles at the</w:t>
      </w:r>
      <w:r w:rsidR="00B679B4">
        <w:t xml:space="preserve"> </w:t>
      </w:r>
      <w:r>
        <w:t>Club are treated fairly, and that selection is based solely on the individual merits of candidates</w:t>
      </w:r>
      <w:r w:rsidR="00B679B4">
        <w:t xml:space="preserve"> </w:t>
      </w:r>
      <w:r>
        <w:t>and on selection criteria relevant to the post.</w:t>
      </w:r>
    </w:p>
    <w:p w14:paraId="372C4467" w14:textId="77777777" w:rsidR="00BF2F4D" w:rsidRDefault="00BF2F4D" w:rsidP="00BF2F4D">
      <w:pPr>
        <w:contextualSpacing/>
        <w:jc w:val="both"/>
      </w:pPr>
    </w:p>
    <w:p w14:paraId="3848EB20" w14:textId="77777777" w:rsidR="00E72FAE" w:rsidRPr="006C7F12" w:rsidRDefault="00E72FAE" w:rsidP="00BF2F4D">
      <w:pPr>
        <w:contextualSpacing/>
        <w:jc w:val="both"/>
        <w:rPr>
          <w:color w:val="000000" w:themeColor="text1"/>
        </w:rPr>
      </w:pPr>
      <w:r w:rsidRPr="002553CF">
        <w:rPr>
          <w:b/>
          <w:bCs/>
        </w:rPr>
        <w:t>Contract:</w:t>
      </w:r>
      <w:r>
        <w:t xml:space="preserve"> full-time from April to August 202</w:t>
      </w:r>
      <w:r w:rsidR="00BF2F4D">
        <w:t>1</w:t>
      </w:r>
      <w:r>
        <w:t xml:space="preserve"> (reviewed monthly</w:t>
      </w:r>
      <w:r w:rsidR="00BF2F4D">
        <w:t xml:space="preserve"> </w:t>
      </w:r>
      <w:r w:rsidR="00BF2F4D" w:rsidRPr="006C7F12">
        <w:rPr>
          <w:color w:val="000000" w:themeColor="text1"/>
        </w:rPr>
        <w:t>with an opportunity to be extended</w:t>
      </w:r>
      <w:r w:rsidR="006C7F12" w:rsidRPr="006C7F12">
        <w:rPr>
          <w:color w:val="000000" w:themeColor="text1"/>
        </w:rPr>
        <w:t xml:space="preserve"> dependent on candidate success</w:t>
      </w:r>
      <w:r w:rsidR="00BF2F4D" w:rsidRPr="006C7F12">
        <w:rPr>
          <w:color w:val="000000" w:themeColor="text1"/>
        </w:rPr>
        <w:t>)</w:t>
      </w:r>
    </w:p>
    <w:p w14:paraId="6070FDF2" w14:textId="0DDDD87C" w:rsidR="00ED1172" w:rsidRDefault="00E72FAE" w:rsidP="00ED1172">
      <w:pPr>
        <w:contextualSpacing/>
        <w:jc w:val="both"/>
        <w:rPr>
          <w:b/>
          <w:bCs/>
          <w:color w:val="FF0000"/>
        </w:rPr>
      </w:pPr>
      <w:r w:rsidRPr="002553CF">
        <w:rPr>
          <w:b/>
          <w:bCs/>
        </w:rPr>
        <w:t>Basic salary:</w:t>
      </w:r>
      <w:r>
        <w:t xml:space="preserve"> based on £20,000 per annum / £1,667 per month (gross) </w:t>
      </w:r>
      <w:r w:rsidR="00ED1172">
        <w:t>and £35,000 OTE</w:t>
      </w:r>
      <w:r w:rsidR="009E15D0">
        <w:t xml:space="preserve"> per annum</w:t>
      </w:r>
    </w:p>
    <w:p w14:paraId="69CB0627" w14:textId="28AB2FFE" w:rsidR="00E72FAE" w:rsidRDefault="00E72FAE" w:rsidP="00BF2F4D">
      <w:pPr>
        <w:contextualSpacing/>
        <w:jc w:val="both"/>
        <w:rPr>
          <w:b/>
          <w:bCs/>
          <w:color w:val="FF0000"/>
        </w:rPr>
      </w:pPr>
    </w:p>
    <w:p w14:paraId="2CB7ECD2" w14:textId="49CC030E" w:rsidR="002553CF" w:rsidRDefault="002553CF" w:rsidP="00BF2F4D">
      <w:pPr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Applications deadline: </w:t>
      </w:r>
      <w:r w:rsidR="004E7202" w:rsidRPr="004E7202">
        <w:rPr>
          <w:color w:val="000000" w:themeColor="text1"/>
        </w:rPr>
        <w:t>12</w:t>
      </w:r>
      <w:r w:rsidR="004E7202" w:rsidRPr="004E7202">
        <w:rPr>
          <w:color w:val="000000" w:themeColor="text1"/>
          <w:vertAlign w:val="superscript"/>
        </w:rPr>
        <w:t>th</w:t>
      </w:r>
      <w:r w:rsidR="004E7202">
        <w:rPr>
          <w:color w:val="000000" w:themeColor="text1"/>
        </w:rPr>
        <w:t xml:space="preserve"> </w:t>
      </w:r>
      <w:r w:rsidR="002115B0" w:rsidRPr="002115B0">
        <w:rPr>
          <w:color w:val="000000" w:themeColor="text1"/>
        </w:rPr>
        <w:t>February</w:t>
      </w:r>
    </w:p>
    <w:p w14:paraId="27050849" w14:textId="77777777" w:rsidR="002553CF" w:rsidRDefault="002553CF" w:rsidP="00BF2F4D">
      <w:pPr>
        <w:contextualSpacing/>
        <w:jc w:val="both"/>
        <w:rPr>
          <w:b/>
          <w:bCs/>
          <w:color w:val="000000" w:themeColor="text1"/>
        </w:rPr>
      </w:pPr>
    </w:p>
    <w:p w14:paraId="071BA3C0" w14:textId="77777777" w:rsidR="002553CF" w:rsidRPr="002553CF" w:rsidRDefault="002553CF" w:rsidP="00BF2F4D">
      <w:pPr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--------------------------------------------------------------------------------------------------------------------------------------</w:t>
      </w:r>
    </w:p>
    <w:p w14:paraId="4A65BE50" w14:textId="77777777" w:rsidR="00E72FAE" w:rsidRDefault="00E72FAE" w:rsidP="002B1555">
      <w:pPr>
        <w:contextualSpacing/>
      </w:pPr>
    </w:p>
    <w:p w14:paraId="3C42DA6E" w14:textId="77777777" w:rsidR="00E72FAE" w:rsidRPr="002553CF" w:rsidRDefault="00E72FAE" w:rsidP="002B1555">
      <w:pPr>
        <w:contextualSpacing/>
        <w:rPr>
          <w:b/>
          <w:bCs/>
          <w:u w:val="single"/>
        </w:rPr>
      </w:pPr>
      <w:r w:rsidRPr="002553CF">
        <w:rPr>
          <w:b/>
          <w:bCs/>
          <w:u w:val="single"/>
        </w:rPr>
        <w:t>Sales Executive</w:t>
      </w:r>
    </w:p>
    <w:p w14:paraId="6BC27FDB" w14:textId="77777777" w:rsidR="002553CF" w:rsidRPr="002553CF" w:rsidRDefault="002553CF" w:rsidP="002B1555">
      <w:pPr>
        <w:contextualSpacing/>
        <w:rPr>
          <w:b/>
          <w:bCs/>
        </w:rPr>
      </w:pPr>
    </w:p>
    <w:p w14:paraId="1FAFE2DB" w14:textId="401C3669" w:rsidR="00E72FAE" w:rsidRDefault="00E72FAE" w:rsidP="00E23778">
      <w:pPr>
        <w:contextualSpacing/>
        <w:jc w:val="both"/>
      </w:pPr>
      <w:r>
        <w:t xml:space="preserve">FC United </w:t>
      </w:r>
      <w:r w:rsidR="007066E8">
        <w:t xml:space="preserve">is one of the leading </w:t>
      </w:r>
      <w:r>
        <w:t>fan-owned football club</w:t>
      </w:r>
      <w:r w:rsidR="007066E8">
        <w:t>s in the country</w:t>
      </w:r>
      <w:r>
        <w:t>, set up in 2005 following the Glazer takeover of</w:t>
      </w:r>
      <w:r w:rsidR="007066E8">
        <w:t xml:space="preserve"> </w:t>
      </w:r>
      <w:r>
        <w:t xml:space="preserve">Manchester United. The club </w:t>
      </w:r>
      <w:r w:rsidR="007066E8">
        <w:t>has</w:t>
      </w:r>
      <w:r>
        <w:t xml:space="preserve"> strong links with the local community </w:t>
      </w:r>
      <w:r w:rsidR="00E23778">
        <w:t xml:space="preserve">and </w:t>
      </w:r>
      <w:r w:rsidR="007066E8">
        <w:t>offer</w:t>
      </w:r>
      <w:r w:rsidR="00E23778">
        <w:t>s</w:t>
      </w:r>
      <w:r w:rsidR="002115B0">
        <w:t xml:space="preserve"> </w:t>
      </w:r>
      <w:r w:rsidR="007066E8">
        <w:t>sports and community facilities from our iconic Broadhurst Park stadium site</w:t>
      </w:r>
      <w:r w:rsidR="00E23778">
        <w:t xml:space="preserve"> and strives to be accessible to all, discriminating against none</w:t>
      </w:r>
      <w:r w:rsidR="002115B0">
        <w:t>.</w:t>
      </w:r>
      <w:r w:rsidR="007066E8">
        <w:t xml:space="preserve"> </w:t>
      </w:r>
      <w:r>
        <w:t>We operate a ‘pay-what-you-can-afford’</w:t>
      </w:r>
      <w:r w:rsidR="00E23778">
        <w:t xml:space="preserve"> </w:t>
      </w:r>
      <w:r>
        <w:t>policy to season tickets and outside of a matchday provide facilities for adult and junior football.</w:t>
      </w:r>
      <w:r w:rsidR="007066E8">
        <w:t xml:space="preserve"> The club has over 1 million followers on social media.</w:t>
      </w:r>
      <w:r w:rsidR="00E23778">
        <w:t xml:space="preserve"> </w:t>
      </w:r>
      <w:r>
        <w:t>We are a Living Wage employer.</w:t>
      </w:r>
    </w:p>
    <w:p w14:paraId="399EAD6C" w14:textId="77777777" w:rsidR="007066E8" w:rsidRDefault="007066E8" w:rsidP="00E23778">
      <w:pPr>
        <w:contextualSpacing/>
        <w:jc w:val="both"/>
      </w:pPr>
    </w:p>
    <w:p w14:paraId="176FD51D" w14:textId="27BCB074" w:rsidR="00E23778" w:rsidRDefault="00E72FAE" w:rsidP="00E23778">
      <w:pPr>
        <w:contextualSpacing/>
        <w:jc w:val="both"/>
      </w:pPr>
      <w:r>
        <w:t>The men’s first team currently play in the Northern Premier League but with an objective to</w:t>
      </w:r>
      <w:r w:rsidR="00E23778">
        <w:t xml:space="preserve"> </w:t>
      </w:r>
      <w:r>
        <w:t xml:space="preserve">secure promotion back into the National League North in the next </w:t>
      </w:r>
      <w:r w:rsidR="002115B0">
        <w:t>2</w:t>
      </w:r>
      <w:r>
        <w:t xml:space="preserve"> years. Our women’s first</w:t>
      </w:r>
      <w:r w:rsidR="00E23778">
        <w:t xml:space="preserve"> </w:t>
      </w:r>
      <w:r>
        <w:t>team are also based at Broadhurst Park and play in the fifth tier of women’s football (with</w:t>
      </w:r>
      <w:r w:rsidR="00E23778">
        <w:t xml:space="preserve"> </w:t>
      </w:r>
      <w:r>
        <w:t xml:space="preserve">genuine ambitions of promotion to the </w:t>
      </w:r>
      <w:r w:rsidR="00E23778">
        <w:t>fourth-tier</w:t>
      </w:r>
      <w:r>
        <w:t xml:space="preserve"> </w:t>
      </w:r>
      <w:r w:rsidR="00E23778">
        <w:t>next</w:t>
      </w:r>
      <w:r>
        <w:t xml:space="preserve"> season). </w:t>
      </w:r>
      <w:r w:rsidR="00E23778">
        <w:t>We operate a function room with two standing bars, open on match days and functions, plus an additional match day bar located under the St Mary's Road stand.</w:t>
      </w:r>
    </w:p>
    <w:p w14:paraId="384F7AF3" w14:textId="77777777" w:rsidR="00E72FAE" w:rsidRDefault="00E72FAE" w:rsidP="007066E8">
      <w:pPr>
        <w:contextualSpacing/>
      </w:pPr>
    </w:p>
    <w:p w14:paraId="5C2C85B5" w14:textId="77777777" w:rsidR="006A04E2" w:rsidRDefault="00E72FAE" w:rsidP="00F551DE">
      <w:pPr>
        <w:contextualSpacing/>
        <w:jc w:val="both"/>
      </w:pPr>
      <w:r>
        <w:lastRenderedPageBreak/>
        <w:t>Sponsorship and advertising are key revenue streams for the club, typically generating around</w:t>
      </w:r>
      <w:r w:rsidR="00CA21ED">
        <w:t xml:space="preserve"> </w:t>
      </w:r>
      <w:r>
        <w:t>£30</w:t>
      </w:r>
      <w:r w:rsidR="00CA21ED">
        <w:t xml:space="preserve">k </w:t>
      </w:r>
      <w:r>
        <w:t xml:space="preserve">per year without dedicated resource. By recruiting a </w:t>
      </w:r>
      <w:r w:rsidR="00CA21ED">
        <w:t>Sales Executive</w:t>
      </w:r>
      <w:r>
        <w:t>, we</w:t>
      </w:r>
      <w:r w:rsidR="00CA21ED">
        <w:t xml:space="preserve"> </w:t>
      </w:r>
      <w:r>
        <w:t xml:space="preserve">believe that </w:t>
      </w:r>
      <w:r w:rsidR="00E23778">
        <w:t xml:space="preserve">this </w:t>
      </w:r>
      <w:r>
        <w:t>figure can be exceeded, particularly by identifying businesses who</w:t>
      </w:r>
      <w:r w:rsidR="00CA21ED">
        <w:t xml:space="preserve"> </w:t>
      </w:r>
      <w:r>
        <w:t xml:space="preserve">share our values. </w:t>
      </w:r>
    </w:p>
    <w:p w14:paraId="33124AE5" w14:textId="77777777" w:rsidR="000F33CE" w:rsidRDefault="000F33CE" w:rsidP="002B1555">
      <w:pPr>
        <w:contextualSpacing/>
      </w:pPr>
    </w:p>
    <w:p w14:paraId="5FCFFA5F" w14:textId="77777777" w:rsidR="00E72FAE" w:rsidRDefault="00E72FAE" w:rsidP="002B1555">
      <w:pPr>
        <w:contextualSpacing/>
        <w:rPr>
          <w:b/>
          <w:bCs/>
        </w:rPr>
      </w:pPr>
      <w:r w:rsidRPr="006C7F12">
        <w:rPr>
          <w:b/>
          <w:bCs/>
        </w:rPr>
        <w:t>Specific duties and responsibilities</w:t>
      </w:r>
      <w:r w:rsidR="006C7F12">
        <w:rPr>
          <w:b/>
          <w:bCs/>
        </w:rPr>
        <w:t>:</w:t>
      </w:r>
    </w:p>
    <w:p w14:paraId="4848B161" w14:textId="77777777" w:rsidR="0015571F" w:rsidRPr="00410AEE" w:rsidRDefault="0015571F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 w:rsidRPr="00410AEE">
        <w:t xml:space="preserve">Articulate </w:t>
      </w:r>
      <w:r w:rsidR="00453B59" w:rsidRPr="00410AEE">
        <w:t>the values of Club and what partner packages it has to offer illustrating how they can deliver maximum impact to sponsors.</w:t>
      </w:r>
    </w:p>
    <w:p w14:paraId="27C9BA45" w14:textId="77777777" w:rsidR="0015571F" w:rsidRPr="00410AEE" w:rsidRDefault="00453B59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 w:rsidRPr="00410AEE">
        <w:t>R</w:t>
      </w:r>
      <w:r w:rsidR="0015571F" w:rsidRPr="00410AEE">
        <w:t xml:space="preserve">etain and grow sponsorship and advertising revenue from the </w:t>
      </w:r>
      <w:r w:rsidR="00410AEE" w:rsidRPr="00410AEE">
        <w:t>club’s</w:t>
      </w:r>
      <w:r w:rsidR="0015571F" w:rsidRPr="00410AEE">
        <w:t xml:space="preserve"> assets to include sale of perimeter boards, matchday sponsorship, web site adverts and matchday dining.</w:t>
      </w:r>
    </w:p>
    <w:p w14:paraId="00FBAF5A" w14:textId="77777777" w:rsidR="0015571F" w:rsidRPr="00410AEE" w:rsidRDefault="00410AE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 w:rsidRPr="00410AEE">
        <w:t xml:space="preserve">Build, manage and maintain a sales pipeline to generate </w:t>
      </w:r>
      <w:r w:rsidR="0015571F" w:rsidRPr="00410AEE">
        <w:t>revenue against monthly targets</w:t>
      </w:r>
      <w:r w:rsidR="00453B59" w:rsidRPr="00410AEE">
        <w:t>.</w:t>
      </w:r>
    </w:p>
    <w:p w14:paraId="5282D1B5" w14:textId="77777777" w:rsidR="00453B59" w:rsidRPr="00410AEE" w:rsidRDefault="00453B59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 w:rsidRPr="00410AEE">
        <w:t xml:space="preserve">Conduct virtual and physical engagement meetings (COVID restrictions permitting) </w:t>
      </w:r>
      <w:r w:rsidR="00410AEE" w:rsidRPr="00410AEE">
        <w:t xml:space="preserve">to </w:t>
      </w:r>
      <w:r w:rsidRPr="00410AEE">
        <w:t>build relationships with existing and lapsed sponsors and procure new sponsors</w:t>
      </w:r>
      <w:r w:rsidR="001E5B4B">
        <w:t>.</w:t>
      </w:r>
    </w:p>
    <w:p w14:paraId="33C790AD" w14:textId="17F4DC17" w:rsidR="00E72FAE" w:rsidRDefault="00410AE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 w:rsidRPr="00410AEE">
        <w:t>Work actively with the Clubs Board and Staff to contribute to the continued success of the Club</w:t>
      </w:r>
      <w:r w:rsidR="001E5B4B">
        <w:t>.</w:t>
      </w:r>
    </w:p>
    <w:p w14:paraId="0A05FF03" w14:textId="77777777" w:rsidR="00410AEE" w:rsidRPr="001E5B4B" w:rsidRDefault="00E72FAE" w:rsidP="002B1555">
      <w:pPr>
        <w:contextualSpacing/>
        <w:rPr>
          <w:b/>
          <w:bCs/>
        </w:rPr>
      </w:pPr>
      <w:r w:rsidRPr="00410AEE">
        <w:rPr>
          <w:b/>
          <w:bCs/>
        </w:rPr>
        <w:t>Require</w:t>
      </w:r>
      <w:r w:rsidR="001E5B4B">
        <w:rPr>
          <w:b/>
          <w:bCs/>
        </w:rPr>
        <w:t>ments</w:t>
      </w:r>
      <w:r w:rsidR="00410AEE">
        <w:rPr>
          <w:b/>
          <w:bCs/>
        </w:rPr>
        <w:t>:</w:t>
      </w:r>
    </w:p>
    <w:p w14:paraId="2314D87A" w14:textId="77777777" w:rsidR="00E72FAE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Understands the power of football and the value of fan-ownership</w:t>
      </w:r>
      <w:r w:rsidR="001E5B4B">
        <w:t>.</w:t>
      </w:r>
      <w:r>
        <w:t xml:space="preserve"> </w:t>
      </w:r>
    </w:p>
    <w:p w14:paraId="71C1979C" w14:textId="0AFEC309" w:rsidR="00E72FAE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Pr</w:t>
      </w:r>
      <w:r w:rsidR="00410AEE">
        <w:t>oven</w:t>
      </w:r>
      <w:r>
        <w:t xml:space="preserve"> </w:t>
      </w:r>
      <w:r w:rsidR="00410AEE">
        <w:t>record o</w:t>
      </w:r>
      <w:r w:rsidR="001E5B4B">
        <w:t xml:space="preserve">f </w:t>
      </w:r>
      <w:r w:rsidR="00410AEE">
        <w:t>commercial sponsorship / advertising sales</w:t>
      </w:r>
      <w:r w:rsidR="001E5B4B">
        <w:t>.</w:t>
      </w:r>
    </w:p>
    <w:p w14:paraId="2AE22CF7" w14:textId="77777777" w:rsidR="001E5B4B" w:rsidRDefault="001E5B4B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 xml:space="preserve">Strong interpersonal skills and the ability to build relationships and communicate effectively across multiple platforms. </w:t>
      </w:r>
    </w:p>
    <w:p w14:paraId="41E3CBC8" w14:textId="77777777" w:rsidR="001E5B4B" w:rsidRDefault="001E5B4B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Highly organised with strong time and workload management skills with the ability to multitask and plan own workload.</w:t>
      </w:r>
    </w:p>
    <w:p w14:paraId="5B0D9F81" w14:textId="77777777" w:rsidR="001E5B4B" w:rsidRDefault="001E5B4B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Good written, presentation and digital skills to include understanding of systems and database management.</w:t>
      </w:r>
    </w:p>
    <w:p w14:paraId="34AD0EA0" w14:textId="77777777" w:rsidR="00E72FAE" w:rsidRDefault="001E5B4B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 xml:space="preserve">To be driven </w:t>
      </w:r>
      <w:r w:rsidR="00F551DE">
        <w:t>with a clear initiative and enthusiasm.</w:t>
      </w:r>
    </w:p>
    <w:p w14:paraId="7F87E0FF" w14:textId="77777777" w:rsidR="00F551DE" w:rsidRPr="00F551DE" w:rsidRDefault="00F551DE" w:rsidP="00F551DE">
      <w:pPr>
        <w:rPr>
          <w:b/>
          <w:bCs/>
        </w:rPr>
      </w:pPr>
      <w:r w:rsidRPr="00F551DE">
        <w:rPr>
          <w:b/>
          <w:bCs/>
        </w:rPr>
        <w:t>Benefits:</w:t>
      </w:r>
    </w:p>
    <w:p w14:paraId="1ACF8276" w14:textId="77777777" w:rsidR="00F551DE" w:rsidRDefault="00F551D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Be part of one of the leading fan-owned football clubs in the country contributing to its continued growth and success.</w:t>
      </w:r>
    </w:p>
    <w:p w14:paraId="25CCAB08" w14:textId="77777777" w:rsidR="00F551DE" w:rsidRDefault="00F551D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Flexible working opportunities.</w:t>
      </w:r>
    </w:p>
    <w:p w14:paraId="37CA144B" w14:textId="77777777" w:rsidR="00F551DE" w:rsidRDefault="00F551D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Uncapped commission on a % per deal basis – earn on every deal that you make.</w:t>
      </w:r>
    </w:p>
    <w:p w14:paraId="5E795889" w14:textId="77777777" w:rsidR="00E72FAE" w:rsidRDefault="00F551D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Progression opportunities.</w:t>
      </w:r>
    </w:p>
    <w:p w14:paraId="596C3EDD" w14:textId="77777777" w:rsidR="00E72FAE" w:rsidRPr="00F551DE" w:rsidRDefault="00E72FAE" w:rsidP="002B1555">
      <w:pPr>
        <w:contextualSpacing/>
        <w:rPr>
          <w:b/>
          <w:bCs/>
        </w:rPr>
      </w:pPr>
      <w:r w:rsidRPr="00F551DE">
        <w:rPr>
          <w:b/>
          <w:bCs/>
        </w:rPr>
        <w:t>Contract</w:t>
      </w:r>
      <w:r w:rsidR="00F551DE" w:rsidRPr="00F551DE">
        <w:rPr>
          <w:b/>
          <w:bCs/>
        </w:rPr>
        <w:t>:</w:t>
      </w:r>
    </w:p>
    <w:p w14:paraId="28B48C36" w14:textId="77777777" w:rsidR="00E72FAE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The expectation is that this will be full-time but we will consider part-time to a minimum of 3</w:t>
      </w:r>
      <w:r w:rsidR="00F551DE">
        <w:t xml:space="preserve"> </w:t>
      </w:r>
      <w:r>
        <w:t>days per week.</w:t>
      </w:r>
    </w:p>
    <w:p w14:paraId="3173CAFC" w14:textId="77777777" w:rsidR="00E72FAE" w:rsidRPr="00F551DE" w:rsidRDefault="00E72FAE" w:rsidP="002B1555">
      <w:pPr>
        <w:contextualSpacing/>
        <w:rPr>
          <w:b/>
          <w:bCs/>
        </w:rPr>
      </w:pPr>
      <w:r w:rsidRPr="00F551DE">
        <w:rPr>
          <w:b/>
          <w:bCs/>
        </w:rPr>
        <w:t>Remuneration</w:t>
      </w:r>
      <w:r w:rsidR="00F551DE" w:rsidRPr="00F551DE">
        <w:rPr>
          <w:b/>
          <w:bCs/>
        </w:rPr>
        <w:t>:</w:t>
      </w:r>
    </w:p>
    <w:p w14:paraId="423EF772" w14:textId="77777777" w:rsidR="00F551DE" w:rsidRPr="009E15D0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£20,000 per annum / £1,677 per month basic</w:t>
      </w:r>
      <w:r w:rsidR="00F551DE">
        <w:t xml:space="preserve"> 2021 (reviewed monthly </w:t>
      </w:r>
      <w:r w:rsidR="00F551DE" w:rsidRPr="009E15D0">
        <w:t>with an opportunity to be extended dependent on candidate success).</w:t>
      </w:r>
    </w:p>
    <w:p w14:paraId="04A79859" w14:textId="77777777" w:rsidR="00E72FAE" w:rsidRPr="00F551DE" w:rsidRDefault="00E72FAE" w:rsidP="002B1555">
      <w:pPr>
        <w:contextualSpacing/>
        <w:rPr>
          <w:b/>
          <w:bCs/>
        </w:rPr>
      </w:pPr>
      <w:r w:rsidRPr="00F551DE">
        <w:rPr>
          <w:b/>
          <w:bCs/>
        </w:rPr>
        <w:t>Duration</w:t>
      </w:r>
      <w:r w:rsidR="00F551DE" w:rsidRPr="00F551DE">
        <w:rPr>
          <w:b/>
          <w:bCs/>
        </w:rPr>
        <w:t>:</w:t>
      </w:r>
    </w:p>
    <w:p w14:paraId="2C8C5032" w14:textId="77777777" w:rsidR="00E72FAE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April to August 202</w:t>
      </w:r>
      <w:r w:rsidR="00F551DE">
        <w:t>1</w:t>
      </w:r>
      <w:r>
        <w:t xml:space="preserve"> – the position will be reviewed on a monthly basis based on progress</w:t>
      </w:r>
      <w:r w:rsidR="00F551DE">
        <w:t xml:space="preserve"> </w:t>
      </w:r>
      <w:r>
        <w:t>against sales targets</w:t>
      </w:r>
      <w:r w:rsidR="00F551DE">
        <w:t>.</w:t>
      </w:r>
    </w:p>
    <w:p w14:paraId="1DED5B0B" w14:textId="77777777" w:rsidR="00F551DE" w:rsidRPr="00F551DE" w:rsidRDefault="00F551DE" w:rsidP="00F551DE">
      <w:pPr>
        <w:rPr>
          <w:b/>
          <w:bCs/>
        </w:rPr>
      </w:pPr>
      <w:r w:rsidRPr="00F551DE">
        <w:rPr>
          <w:b/>
          <w:bCs/>
        </w:rPr>
        <w:lastRenderedPageBreak/>
        <w:t>Base:</w:t>
      </w:r>
    </w:p>
    <w:p w14:paraId="35CA7669" w14:textId="0D5A894C" w:rsidR="00F551DE" w:rsidRDefault="00F551D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The post base will be informed by the COVID restrictions and is anticipated to be a combination of remotely working from home and being based at our 4,</w:t>
      </w:r>
      <w:r w:rsidR="00996BD5">
        <w:t>7</w:t>
      </w:r>
      <w:r>
        <w:t xml:space="preserve">00 capacity Broadhurst Park stadium. </w:t>
      </w:r>
    </w:p>
    <w:p w14:paraId="332D6393" w14:textId="77777777" w:rsidR="00E72FAE" w:rsidRPr="00F551DE" w:rsidRDefault="00E72FAE" w:rsidP="002B1555">
      <w:pPr>
        <w:contextualSpacing/>
        <w:rPr>
          <w:b/>
          <w:bCs/>
        </w:rPr>
      </w:pPr>
      <w:r w:rsidRPr="00F551DE">
        <w:rPr>
          <w:b/>
          <w:bCs/>
        </w:rPr>
        <w:t>Line management</w:t>
      </w:r>
      <w:r w:rsidR="00F551DE" w:rsidRPr="00F551DE">
        <w:rPr>
          <w:b/>
          <w:bCs/>
        </w:rPr>
        <w:t>:</w:t>
      </w:r>
    </w:p>
    <w:p w14:paraId="31ED13AE" w14:textId="286A118F" w:rsidR="00F551DE" w:rsidRDefault="00E72FAE" w:rsidP="009E15D0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</w:pPr>
      <w:r>
        <w:t>To report directly to the Operations Manager</w:t>
      </w:r>
      <w:r w:rsidR="00F551DE">
        <w:t>.</w:t>
      </w:r>
    </w:p>
    <w:sectPr w:rsidR="00F551DE" w:rsidSect="002115B0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56439" w14:textId="77777777" w:rsidR="00BB594B" w:rsidRDefault="00BB594B" w:rsidP="002115B0">
      <w:pPr>
        <w:spacing w:after="0" w:line="240" w:lineRule="auto"/>
      </w:pPr>
      <w:r>
        <w:separator/>
      </w:r>
    </w:p>
  </w:endnote>
  <w:endnote w:type="continuationSeparator" w:id="0">
    <w:p w14:paraId="38F77E75" w14:textId="77777777" w:rsidR="00BB594B" w:rsidRDefault="00BB594B" w:rsidP="0021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AFA52" w14:textId="77777777" w:rsidR="00BB594B" w:rsidRDefault="00BB594B" w:rsidP="002115B0">
      <w:pPr>
        <w:spacing w:after="0" w:line="240" w:lineRule="auto"/>
      </w:pPr>
      <w:r>
        <w:separator/>
      </w:r>
    </w:p>
  </w:footnote>
  <w:footnote w:type="continuationSeparator" w:id="0">
    <w:p w14:paraId="7AD1A793" w14:textId="77777777" w:rsidR="00BB594B" w:rsidRDefault="00BB594B" w:rsidP="0021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431FA" w14:textId="413A2039" w:rsidR="002115B0" w:rsidRDefault="002115B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11C2B9" wp14:editId="6DF30B70">
          <wp:simplePos x="0" y="0"/>
          <wp:positionH relativeFrom="margin">
            <wp:align>right</wp:align>
          </wp:positionH>
          <wp:positionV relativeFrom="paragraph">
            <wp:posOffset>166370</wp:posOffset>
          </wp:positionV>
          <wp:extent cx="871220" cy="871220"/>
          <wp:effectExtent l="0" t="0" r="5080" b="5080"/>
          <wp:wrapTight wrapText="bothSides">
            <wp:wrapPolygon edited="0">
              <wp:start x="0" y="0"/>
              <wp:lineTo x="0" y="21254"/>
              <wp:lineTo x="21254" y="21254"/>
              <wp:lineTo x="21254" y="0"/>
              <wp:lineTo x="0" y="0"/>
            </wp:wrapPolygon>
          </wp:wrapTight>
          <wp:docPr id="10" name="Picture 10" descr="http://www.cooperatives-nw.coop/sites/default/files/fc-united-manche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operatives-nw.coop/sites/default/files/fc-united-manche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F1F9B5" w14:textId="3553E8FD" w:rsidR="002115B0" w:rsidRDefault="002115B0">
    <w:pPr>
      <w:pStyle w:val="Header"/>
    </w:pPr>
  </w:p>
  <w:p w14:paraId="6676A5A6" w14:textId="77777777" w:rsidR="002115B0" w:rsidRDefault="002115B0">
    <w:pPr>
      <w:pStyle w:val="Header"/>
    </w:pPr>
  </w:p>
  <w:p w14:paraId="3C8000E2" w14:textId="2701EB3A" w:rsidR="002115B0" w:rsidRDefault="002115B0">
    <w:pPr>
      <w:pStyle w:val="Header"/>
    </w:pPr>
  </w:p>
  <w:p w14:paraId="699CF830" w14:textId="77777777" w:rsidR="002115B0" w:rsidRDefault="002115B0">
    <w:pPr>
      <w:pStyle w:val="Header"/>
    </w:pPr>
  </w:p>
  <w:p w14:paraId="02B38DD4" w14:textId="5D27216C" w:rsidR="002115B0" w:rsidRDefault="002115B0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F40D0"/>
    <w:multiLevelType w:val="hybridMultilevel"/>
    <w:tmpl w:val="606A3A82"/>
    <w:lvl w:ilvl="0" w:tplc="B7EE9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AE"/>
    <w:rsid w:val="000F33CE"/>
    <w:rsid w:val="0015571F"/>
    <w:rsid w:val="001E5B4B"/>
    <w:rsid w:val="002115B0"/>
    <w:rsid w:val="002553CF"/>
    <w:rsid w:val="00267F2E"/>
    <w:rsid w:val="002914C5"/>
    <w:rsid w:val="002B1555"/>
    <w:rsid w:val="00410AEE"/>
    <w:rsid w:val="00453B59"/>
    <w:rsid w:val="004B55E4"/>
    <w:rsid w:val="004E7202"/>
    <w:rsid w:val="006A04E2"/>
    <w:rsid w:val="006C7F12"/>
    <w:rsid w:val="007066E8"/>
    <w:rsid w:val="00996BD5"/>
    <w:rsid w:val="009B0175"/>
    <w:rsid w:val="009E15D0"/>
    <w:rsid w:val="00B405A0"/>
    <w:rsid w:val="00B679B4"/>
    <w:rsid w:val="00BB594B"/>
    <w:rsid w:val="00BF2F4D"/>
    <w:rsid w:val="00CA21ED"/>
    <w:rsid w:val="00D40E3A"/>
    <w:rsid w:val="00E23778"/>
    <w:rsid w:val="00E72FAE"/>
    <w:rsid w:val="00ED1172"/>
    <w:rsid w:val="00F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CC83"/>
  <w15:chartTrackingRefBased/>
  <w15:docId w15:val="{F748CC85-C12F-4685-A1C7-53665DF8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B0"/>
  </w:style>
  <w:style w:type="paragraph" w:styleId="Footer">
    <w:name w:val="footer"/>
    <w:basedOn w:val="Normal"/>
    <w:link w:val="FooterChar"/>
    <w:uiPriority w:val="99"/>
    <w:unhideWhenUsed/>
    <w:rsid w:val="00211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O'Malley</dc:creator>
  <cp:keywords/>
  <dc:description/>
  <cp:lastModifiedBy>Paul Smith</cp:lastModifiedBy>
  <cp:revision>3</cp:revision>
  <dcterms:created xsi:type="dcterms:W3CDTF">2021-01-29T12:31:00Z</dcterms:created>
  <dcterms:modified xsi:type="dcterms:W3CDTF">2021-01-29T12:34:00Z</dcterms:modified>
</cp:coreProperties>
</file>