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8C4" w:rsidRPr="00CC28C4" w:rsidRDefault="00CC28C4" w:rsidP="00CC28C4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CC28C4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Public Health England </w:t>
      </w:r>
    </w:p>
    <w:p w:rsidR="00CC28C4" w:rsidRDefault="00CC28C4" w:rsidP="00CC28C4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CC28C4">
        <w:rPr>
          <w:rFonts w:ascii="Arial" w:hAnsi="Arial" w:cs="Arial"/>
          <w:color w:val="000000"/>
          <w:sz w:val="24"/>
          <w:szCs w:val="24"/>
          <w:lang w:eastAsia="en-GB"/>
        </w:rPr>
        <w:t xml:space="preserve">The </w:t>
      </w:r>
      <w:hyperlink r:id="rId4" w:history="1">
        <w:r w:rsidRPr="00CC28C4">
          <w:rPr>
            <w:rStyle w:val="Hyperlink"/>
            <w:rFonts w:ascii="Arial" w:hAnsi="Arial" w:cs="Arial"/>
            <w:sz w:val="24"/>
            <w:szCs w:val="24"/>
            <w:lang w:eastAsia="en-GB"/>
          </w:rPr>
          <w:t>contingency framework </w:t>
        </w:r>
      </w:hyperlink>
      <w:r w:rsidRPr="00CC28C4">
        <w:rPr>
          <w:rFonts w:ascii="Arial" w:hAnsi="Arial" w:cs="Arial"/>
          <w:color w:val="000000"/>
          <w:sz w:val="24"/>
          <w:szCs w:val="24"/>
          <w:lang w:eastAsia="en-GB"/>
        </w:rPr>
        <w:t>describes the principles of managing local outbreaks of COVID-19 in education and childcare settings. It covers all types of measures that settings should be prepared for, which includes those that may be recommended as part of an enhanced response area.</w:t>
      </w:r>
    </w:p>
    <w:p w:rsidR="000F52E1" w:rsidRDefault="00CC28C4">
      <w:bookmarkStart w:id="0" w:name="_GoBack"/>
      <w:bookmarkEnd w:id="0"/>
    </w:p>
    <w:sectPr w:rsidR="000F5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C4"/>
    <w:rsid w:val="002864A3"/>
    <w:rsid w:val="00B54F8C"/>
    <w:rsid w:val="00C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7E5F"/>
  <w15:chartTrackingRefBased/>
  <w15:docId w15:val="{E6E67120-5C32-48E3-B0E2-E847A6A2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28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28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s%3A%2F%2Fwww.gov.uk%2Fgovernment%2Fpublications%2Fcoronavirus-covid-19-local-restrictions-in-education-and-childcare-settings%3Futm_source%3D14%2520May%25202021%2520C19%26utm_medium%3DDaily%2520Email%2520C19%26utm_campaign%3DDfE%2520C19%23history&amp;data=04%7C01%7Cjan.milstead%40hounslow.gov.uk%7Cff8970c6ff9e4b5ac5ab08d93665d7b4%7C5b62666662464c9bacc7716a5a94bd03%7C0%7C0%7C637600633301504485%7CUnknown%7CTWFpbGZsb3d8eyJWIjoiMC4wLjAwMDAiLCJQIjoiV2luMzIiLCJBTiI6Ik1haWwiLCJXVCI6Mn0%3D%7C1000&amp;sdata=kDbENKtTOA8XRllpvUrSZWASJAyTRKtZ%2FLIsRAcmyt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Rodrigues</dc:creator>
  <cp:keywords/>
  <dc:description/>
  <cp:lastModifiedBy>Claudia Rodrigues</cp:lastModifiedBy>
  <cp:revision>1</cp:revision>
  <dcterms:created xsi:type="dcterms:W3CDTF">2021-07-05T17:37:00Z</dcterms:created>
  <dcterms:modified xsi:type="dcterms:W3CDTF">2021-07-05T17:38:00Z</dcterms:modified>
</cp:coreProperties>
</file>