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bookmarkStart w:id="0" w:name="_GoBack"/>
      <w:bookmarkEnd w:id="0"/>
      <w:r w:rsidRPr="002F2C0A">
        <w:rPr>
          <w:rFonts w:ascii="Arial" w:hAnsi="Arial" w:cs="Arial"/>
        </w:rPr>
        <w:t xml:space="preserve">Dear Provider, 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  <w:r w:rsidRPr="002F2C0A">
        <w:rPr>
          <w:rFonts w:cs="Arial"/>
          <w:szCs w:val="24"/>
        </w:rPr>
        <w:t>Glouc</w:t>
      </w:r>
      <w:r>
        <w:rPr>
          <w:rFonts w:cs="Arial"/>
          <w:szCs w:val="24"/>
        </w:rPr>
        <w:t xml:space="preserve">estershire County Council </w:t>
      </w:r>
      <w:r w:rsidR="006B282B">
        <w:rPr>
          <w:rFonts w:cs="Arial"/>
          <w:szCs w:val="24"/>
        </w:rPr>
        <w:t>uses</w:t>
      </w:r>
      <w:r w:rsidRPr="002F2C0A">
        <w:rPr>
          <w:rFonts w:cs="Arial"/>
          <w:szCs w:val="24"/>
        </w:rPr>
        <w:t xml:space="preserve"> an electronic tendering system called ProContract.  This means that all tender opportunities will be advertised through this system, allowing transparency and improved communica</w:t>
      </w:r>
      <w:r>
        <w:rPr>
          <w:rFonts w:cs="Arial"/>
          <w:szCs w:val="24"/>
        </w:rPr>
        <w:t xml:space="preserve">tion for all involved. This </w:t>
      </w:r>
      <w:r w:rsidRPr="002F2C0A">
        <w:rPr>
          <w:rFonts w:cs="Arial"/>
          <w:szCs w:val="24"/>
        </w:rPr>
        <w:t>include</w:t>
      </w:r>
      <w:r>
        <w:rPr>
          <w:rFonts w:cs="Arial"/>
          <w:szCs w:val="24"/>
        </w:rPr>
        <w:t>s</w:t>
      </w:r>
      <w:r w:rsidRPr="002F2C0A">
        <w:rPr>
          <w:rFonts w:cs="Arial"/>
          <w:szCs w:val="24"/>
        </w:rPr>
        <w:t xml:space="preserve"> the purchase of </w:t>
      </w:r>
      <w:r>
        <w:rPr>
          <w:rFonts w:cs="Arial"/>
          <w:szCs w:val="24"/>
        </w:rPr>
        <w:t>Learning Disability, Physical Disability and Mental Health packages</w:t>
      </w:r>
      <w:r w:rsidRPr="002F2C0A">
        <w:rPr>
          <w:rFonts w:cs="Arial"/>
          <w:szCs w:val="24"/>
        </w:rPr>
        <w:t xml:space="preserve"> under the Pre Placement Contra</w:t>
      </w:r>
      <w:r>
        <w:rPr>
          <w:rFonts w:cs="Arial"/>
          <w:szCs w:val="24"/>
        </w:rPr>
        <w:t>ct and</w:t>
      </w:r>
      <w:r w:rsidRPr="002F2C0A">
        <w:rPr>
          <w:rFonts w:cs="Arial"/>
          <w:szCs w:val="24"/>
        </w:rPr>
        <w:t xml:space="preserve"> under the Care &amp; Support Contract. </w:t>
      </w: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jc w:val="both"/>
        <w:rPr>
          <w:rFonts w:ascii="Arial" w:hAnsi="Arial" w:cs="Arial"/>
          <w:color w:val="000000"/>
        </w:rPr>
      </w:pPr>
      <w:r w:rsidRPr="002F2C0A">
        <w:rPr>
          <w:rFonts w:ascii="Arial" w:hAnsi="Arial" w:cs="Arial"/>
        </w:rPr>
        <w:t>You will need to register you</w:t>
      </w:r>
      <w:r>
        <w:rPr>
          <w:rFonts w:ascii="Arial" w:hAnsi="Arial" w:cs="Arial"/>
        </w:rPr>
        <w:t>r organisation, which is free</w:t>
      </w:r>
      <w:r w:rsidRPr="002F2C0A">
        <w:rPr>
          <w:rFonts w:ascii="Arial" w:hAnsi="Arial" w:cs="Arial"/>
        </w:rPr>
        <w:t>.</w:t>
      </w: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szCs w:val="24"/>
        </w:rPr>
        <w:t>Registering means that in the future you will be able to: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Make other buyers in the South West aware of your presence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receive Pre-Qualification Questionnaires, Requests for Quotes and Invitations to Tender electronically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submit your quotations and tenders electronically almost instantly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color w:val="000000"/>
          <w:szCs w:val="24"/>
          <w:lang w:eastAsia="en-GB"/>
        </w:rPr>
      </w:pPr>
      <w:r w:rsidRPr="002F2C0A">
        <w:rPr>
          <w:rFonts w:cs="Arial"/>
          <w:color w:val="000000"/>
          <w:szCs w:val="24"/>
          <w:lang w:eastAsia="en-GB"/>
        </w:rPr>
        <w:t xml:space="preserve">reduce your paper and associated printing costs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szCs w:val="24"/>
        </w:rPr>
      </w:pPr>
      <w:r w:rsidRPr="002F2C0A">
        <w:rPr>
          <w:rFonts w:cs="Arial"/>
          <w:color w:val="000000"/>
          <w:szCs w:val="24"/>
          <w:lang w:eastAsia="en-GB"/>
        </w:rPr>
        <w:t xml:space="preserve">benefit from proven added security and knowledge that your submission has been delivered </w:t>
      </w:r>
    </w:p>
    <w:p w:rsidR="00705E92" w:rsidRPr="002F2C0A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szCs w:val="24"/>
        </w:rPr>
      </w:pPr>
      <w:r w:rsidRPr="002F2C0A">
        <w:rPr>
          <w:rFonts w:cs="Arial"/>
          <w:color w:val="000000"/>
          <w:szCs w:val="24"/>
          <w:lang w:eastAsia="en-GB"/>
        </w:rPr>
        <w:t>24/7 access to ProContract</w:t>
      </w:r>
    </w:p>
    <w:p w:rsidR="00705E92" w:rsidRPr="0004519D" w:rsidRDefault="00705E92" w:rsidP="00705E92">
      <w:pPr>
        <w:numPr>
          <w:ilvl w:val="0"/>
          <w:numId w:val="1"/>
        </w:numPr>
        <w:spacing w:before="120" w:after="0"/>
        <w:ind w:left="641" w:hanging="357"/>
        <w:jc w:val="both"/>
        <w:rPr>
          <w:rFonts w:cs="Arial"/>
          <w:szCs w:val="24"/>
        </w:rPr>
      </w:pPr>
      <w:r w:rsidRPr="002F2C0A">
        <w:rPr>
          <w:rFonts w:cs="Arial"/>
          <w:color w:val="000000"/>
          <w:szCs w:val="24"/>
          <w:lang w:eastAsia="en-GB"/>
        </w:rPr>
        <w:t>You will receive automatic email notifications whenever opportunities matching your profile become available.</w:t>
      </w:r>
    </w:p>
    <w:p w:rsidR="00705E92" w:rsidRDefault="00705E92" w:rsidP="00705E92">
      <w:pPr>
        <w:spacing w:before="120" w:after="0"/>
        <w:ind w:left="0"/>
        <w:jc w:val="both"/>
        <w:rPr>
          <w:rFonts w:cs="Arial"/>
          <w:color w:val="000000"/>
          <w:szCs w:val="24"/>
          <w:lang w:eastAsia="en-GB"/>
        </w:rPr>
      </w:pPr>
    </w:p>
    <w:p w:rsidR="00705E92" w:rsidRPr="002F2C0A" w:rsidRDefault="00705E92" w:rsidP="00705E92">
      <w:pPr>
        <w:spacing w:after="0"/>
        <w:ind w:left="-426"/>
        <w:jc w:val="both"/>
        <w:rPr>
          <w:rFonts w:cs="Arial"/>
          <w:szCs w:val="24"/>
        </w:rPr>
      </w:pP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Registration is easy and free. All you need is an internet connection and an email account.  </w:t>
      </w:r>
    </w:p>
    <w:p w:rsidR="00705E92" w:rsidRPr="002F2C0A" w:rsidRDefault="00705E92" w:rsidP="00705E92">
      <w:pPr>
        <w:pStyle w:val="NormalWeb"/>
        <w:numPr>
          <w:ilvl w:val="0"/>
          <w:numId w:val="3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To register your organisation</w:t>
      </w:r>
      <w:r>
        <w:rPr>
          <w:rFonts w:ascii="Arial" w:hAnsi="Arial" w:cs="Arial"/>
        </w:rPr>
        <w:t>,</w:t>
      </w:r>
      <w:r w:rsidRPr="002F2C0A">
        <w:rPr>
          <w:rFonts w:ascii="Arial" w:hAnsi="Arial" w:cs="Arial"/>
        </w:rPr>
        <w:t xml:space="preserve"> please go to </w:t>
      </w:r>
      <w:hyperlink r:id="rId6" w:history="1">
        <w:r w:rsidRPr="002F2C0A">
          <w:rPr>
            <w:rStyle w:val="Hyperlink"/>
            <w:rFonts w:ascii="Arial" w:hAnsi="Arial" w:cs="Arial"/>
          </w:rPr>
          <w:t>www.supplyingthesouthwest.org.uk</w:t>
        </w:r>
      </w:hyperlink>
      <w:r>
        <w:rPr>
          <w:rFonts w:ascii="Arial" w:hAnsi="Arial" w:cs="Arial"/>
        </w:rPr>
        <w:t xml:space="preserve">  </w:t>
      </w:r>
    </w:p>
    <w:p w:rsidR="00705E92" w:rsidRPr="002F2C0A" w:rsidRDefault="00705E92" w:rsidP="00705E92">
      <w:pPr>
        <w:pStyle w:val="NormalWeb"/>
        <w:numPr>
          <w:ilvl w:val="0"/>
          <w:numId w:val="2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Click on ‘Supplier Registration’ on the left hand side </w:t>
      </w:r>
    </w:p>
    <w:p w:rsidR="00705E92" w:rsidRPr="002F2C0A" w:rsidRDefault="00705E92" w:rsidP="00705E92">
      <w:pPr>
        <w:pStyle w:val="NormalWeb"/>
        <w:numPr>
          <w:ilvl w:val="0"/>
          <w:numId w:val="2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Click ‘Next’ </w:t>
      </w:r>
    </w:p>
    <w:p w:rsidR="00705E92" w:rsidRPr="002F2C0A" w:rsidRDefault="00705E92" w:rsidP="00705E92">
      <w:pPr>
        <w:pStyle w:val="NormalWeb"/>
        <w:numPr>
          <w:ilvl w:val="0"/>
          <w:numId w:val="2"/>
        </w:numPr>
        <w:spacing w:before="0" w:beforeAutospacing="0" w:after="12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Complete the mandatory fields that are indicated by a red asterisk </w:t>
      </w:r>
      <w:r w:rsidRPr="002F2C0A">
        <w:rPr>
          <w:rFonts w:ascii="Arial" w:hAnsi="Arial" w:cs="Arial"/>
          <w:color w:val="FF0000"/>
        </w:rPr>
        <w:t>*</w:t>
      </w:r>
      <w:r w:rsidRPr="002F2C0A">
        <w:rPr>
          <w:rFonts w:ascii="Arial" w:hAnsi="Arial" w:cs="Arial"/>
        </w:rPr>
        <w:t xml:space="preserve"> in the 5 step process. 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2F2C0A">
        <w:rPr>
          <w:rFonts w:ascii="Arial" w:hAnsi="Arial" w:cs="Arial"/>
        </w:rPr>
        <w:t>If you require any assistance for any of the fields please refer to the help guidance shown on the right hand side of the page.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The steps are broken down into the following: 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 xml:space="preserve">Contact Information and Security 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Company Information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Contract Business Category of Interest</w:t>
      </w:r>
      <w:r>
        <w:rPr>
          <w:rFonts w:ascii="Arial" w:hAnsi="Arial" w:cs="Arial"/>
        </w:rPr>
        <w:t xml:space="preserve"> (please select categories 85000000 ‘Health &amp; Social Work Services’ and 98000000 ‘Other Community, Social &amp; Personal Services’ in order to receive tenders from Learning Disability, Adult/PD, Mental Health Commissioning)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Council Selection – this is where you can select which Council you wish to see the notification of business opportunities from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lastRenderedPageBreak/>
        <w:t>Terms and Conditions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Supplier Registration Summary allowing you to review your registration details before submitting. Then click ‘submit registration’.</w:t>
      </w:r>
    </w:p>
    <w:p w:rsidR="00705E92" w:rsidRPr="002F2C0A" w:rsidRDefault="00705E92" w:rsidP="00705E92">
      <w:pPr>
        <w:pStyle w:val="NormalWeb"/>
        <w:numPr>
          <w:ilvl w:val="0"/>
          <w:numId w:val="4"/>
        </w:numPr>
        <w:spacing w:before="120" w:beforeAutospacing="0" w:after="0" w:afterAutospacing="0"/>
        <w:ind w:left="641" w:hanging="357"/>
        <w:rPr>
          <w:rFonts w:ascii="Arial" w:hAnsi="Arial" w:cs="Arial"/>
        </w:rPr>
      </w:pPr>
      <w:r w:rsidRPr="002F2C0A">
        <w:rPr>
          <w:rFonts w:ascii="Arial" w:hAnsi="Arial" w:cs="Arial"/>
        </w:rPr>
        <w:t>You will receive confirmation via e-mail that your registration has been submitted and is awaiting acceptance to the portal. Once accepted, you will receive two further e-mails detailing a welcome to the portal and your username and password.</w:t>
      </w:r>
    </w:p>
    <w:p w:rsidR="00705E92" w:rsidRPr="002F2C0A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  <w:r w:rsidRPr="008C7E2A">
        <w:rPr>
          <w:rFonts w:ascii="Arial" w:hAnsi="Arial" w:cs="Arial"/>
        </w:rPr>
        <w:t xml:space="preserve">If you have any questions regarding registration, or if you require further assistance, then please contact the ProContract helpdesk </w:t>
      </w:r>
      <w:r w:rsidRPr="00396ED6">
        <w:rPr>
          <w:rFonts w:ascii="Arial" w:hAnsi="Arial" w:cs="Arial"/>
        </w:rPr>
        <w:t>on 01670597136</w:t>
      </w:r>
      <w:r w:rsidRPr="008C7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hyperlink r:id="rId7" w:history="1">
        <w:r w:rsidRPr="00555A82">
          <w:rPr>
            <w:rStyle w:val="Hyperlink"/>
            <w:rFonts w:ascii="Arial" w:hAnsi="Arial" w:cs="Arial"/>
            <w:sz w:val="22"/>
            <w:szCs w:val="22"/>
          </w:rPr>
          <w:t>swsupport@due-north.com</w:t>
        </w:r>
      </w:hyperlink>
      <w:r>
        <w:rPr>
          <w:rFonts w:ascii="Arial" w:hAnsi="Arial" w:cs="Arial"/>
          <w:color w:val="1F497D"/>
          <w:sz w:val="22"/>
          <w:szCs w:val="22"/>
        </w:rPr>
        <w:t>.</w:t>
      </w:r>
    </w:p>
    <w:p w:rsidR="00705E92" w:rsidRDefault="00705E92" w:rsidP="00705E92">
      <w:pPr>
        <w:pStyle w:val="NormalWeb"/>
        <w:spacing w:before="0" w:beforeAutospacing="0" w:after="0" w:afterAutospacing="0"/>
        <w:ind w:left="-426"/>
        <w:rPr>
          <w:rFonts w:ascii="Arial" w:hAnsi="Arial" w:cs="Arial"/>
        </w:rPr>
      </w:pP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:rsidR="00705E92" w:rsidRPr="002F2C0A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  <w:r w:rsidRPr="002F2C0A">
        <w:rPr>
          <w:rFonts w:ascii="Arial" w:hAnsi="Arial" w:cs="Arial"/>
          <w:sz w:val="24"/>
          <w:szCs w:val="24"/>
        </w:rPr>
        <w:t>Kind Regards</w:t>
      </w:r>
    </w:p>
    <w:p w:rsidR="00705E92" w:rsidRPr="002F2C0A" w:rsidRDefault="00705E92" w:rsidP="00705E92">
      <w:pPr>
        <w:pStyle w:val="NoSpacing"/>
        <w:rPr>
          <w:rFonts w:ascii="Arial" w:hAnsi="Arial" w:cs="Arial"/>
          <w:sz w:val="24"/>
          <w:szCs w:val="24"/>
        </w:rPr>
      </w:pP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Brokers</w:t>
      </w: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:rsidR="00705E92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0645EE">
          <w:rPr>
            <w:rStyle w:val="Hyperlink"/>
            <w:rFonts w:ascii="Arial" w:hAnsi="Arial" w:cs="Arial"/>
            <w:sz w:val="24"/>
            <w:szCs w:val="24"/>
          </w:rPr>
          <w:t>DisabilityBrokerage@Gloucestershire.gov.uk</w:t>
        </w:r>
      </w:hyperlink>
    </w:p>
    <w:p w:rsidR="00705E92" w:rsidRPr="0002477A" w:rsidRDefault="00705E92" w:rsidP="00705E92">
      <w:pPr>
        <w:pStyle w:val="NoSpacing"/>
        <w:ind w:left="-426"/>
        <w:rPr>
          <w:rFonts w:ascii="Arial" w:hAnsi="Arial" w:cs="Arial"/>
          <w:sz w:val="24"/>
          <w:szCs w:val="24"/>
        </w:rPr>
      </w:pPr>
    </w:p>
    <w:p w:rsidR="00705E92" w:rsidRDefault="00705E92" w:rsidP="00705E92">
      <w:pPr>
        <w:ind w:left="-426"/>
      </w:pPr>
    </w:p>
    <w:p w:rsidR="00055041" w:rsidRDefault="00055041"/>
    <w:sectPr w:rsidR="00055041" w:rsidSect="00705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631"/>
    <w:multiLevelType w:val="hybridMultilevel"/>
    <w:tmpl w:val="AB72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E73"/>
    <w:multiLevelType w:val="hybridMultilevel"/>
    <w:tmpl w:val="52D2A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A6676"/>
    <w:multiLevelType w:val="hybridMultilevel"/>
    <w:tmpl w:val="2B4C8F88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>
    <w:nsid w:val="66755E86"/>
    <w:multiLevelType w:val="hybridMultilevel"/>
    <w:tmpl w:val="F3D6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2"/>
    <w:rsid w:val="00055041"/>
    <w:rsid w:val="006B282B"/>
    <w:rsid w:val="00705E92"/>
    <w:rsid w:val="00A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2"/>
    <w:pPr>
      <w:spacing w:after="120"/>
      <w:ind w:left="-7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05E92"/>
    <w:rPr>
      <w:color w:val="0000FF"/>
      <w:u w:val="single"/>
    </w:rPr>
  </w:style>
  <w:style w:type="paragraph" w:styleId="NoSpacing">
    <w:name w:val="No Spacing"/>
    <w:uiPriority w:val="1"/>
    <w:qFormat/>
    <w:rsid w:val="00705E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05E92"/>
    <w:pPr>
      <w:spacing w:before="100" w:beforeAutospacing="1" w:after="100" w:afterAutospacing="1"/>
      <w:ind w:left="0"/>
    </w:pPr>
    <w:rPr>
      <w:rFonts w:ascii="Times New Roman" w:eastAsia="Calibr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2"/>
    <w:pPr>
      <w:spacing w:after="120"/>
      <w:ind w:left="-7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05E92"/>
    <w:rPr>
      <w:color w:val="0000FF"/>
      <w:u w:val="single"/>
    </w:rPr>
  </w:style>
  <w:style w:type="paragraph" w:styleId="NoSpacing">
    <w:name w:val="No Spacing"/>
    <w:uiPriority w:val="1"/>
    <w:qFormat/>
    <w:rsid w:val="00705E9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05E92"/>
    <w:pPr>
      <w:spacing w:before="100" w:beforeAutospacing="1" w:after="100" w:afterAutospacing="1"/>
      <w:ind w:left="0"/>
    </w:pPr>
    <w:rPr>
      <w:rFonts w:ascii="Times New Roman" w:eastAsia="Calibr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Brokerage@Gloucestershir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wsupport@due-nor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lyingthesouthwest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CARLEY, Naomi</dc:creator>
  <cp:lastModifiedBy>SLADE, Christine (Commissioning)</cp:lastModifiedBy>
  <cp:revision>2</cp:revision>
  <dcterms:created xsi:type="dcterms:W3CDTF">2021-06-16T15:13:00Z</dcterms:created>
  <dcterms:modified xsi:type="dcterms:W3CDTF">2021-06-16T15:13:00Z</dcterms:modified>
</cp:coreProperties>
</file>