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2B60" w14:textId="28C321C8" w:rsidR="00CB0FC3" w:rsidRPr="0088616C" w:rsidRDefault="00CB0FC3">
      <w:pPr>
        <w:rPr>
          <w:rFonts w:ascii="Trebuchet MS" w:hAnsi="Trebuchet MS"/>
          <w:sz w:val="22"/>
          <w:szCs w:val="22"/>
        </w:rPr>
      </w:pPr>
      <w:r w:rsidRPr="0088616C">
        <w:rPr>
          <w:rFonts w:ascii="Trebuchet MS" w:hAnsi="Trebuchet MS"/>
          <w:sz w:val="22"/>
          <w:szCs w:val="22"/>
        </w:rPr>
        <w:t>Dear Host,</w:t>
      </w:r>
    </w:p>
    <w:p w14:paraId="6B19A1A7" w14:textId="61406B56" w:rsidR="00B0209A" w:rsidRPr="0088616C" w:rsidRDefault="00F26889" w:rsidP="00B0209A">
      <w:p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 Home Office </w:t>
      </w:r>
      <w:r w:rsidR="003B2F7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recently </w:t>
      </w:r>
      <w:r w:rsidR="003B2F76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announced</w:t>
      </w:r>
      <w:r w:rsidR="00CB0FC3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that Thank You payments to hosts will continue during the 18 months guests are on the Ukrainian Permission Extension (UPE) visa</w:t>
      </w:r>
      <w:r w:rsidR="003A396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. To continue making these payments,</w:t>
      </w:r>
      <w:r w:rsidR="00B0209A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there are certain steps that local authorities need to take</w:t>
      </w:r>
      <w:r w:rsidR="003A396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B0209A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4DAAEA9" w14:textId="505191FB" w:rsidR="00CB0FC3" w:rsidRPr="0088616C" w:rsidRDefault="00CB0FC3" w:rsidP="00CB0FC3">
      <w:p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Thank You payments for all hosts (both Homes for Ukraine (HfU) and UPE) will be paid at £350 a month from 1 April 2025.</w:t>
      </w:r>
    </w:p>
    <w:p w14:paraId="074153C4" w14:textId="25FBE4E4" w:rsidR="00CB0FC3" w:rsidRDefault="00CB0FC3" w:rsidP="00CB0FC3">
      <w:p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We</w:t>
      </w:r>
      <w:r w:rsidR="00AE26C9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’ve 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been contacting all hosts and guests, asking guests to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provide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their share codes so we can confirm </w:t>
      </w:r>
      <w:r w:rsidR="00972F8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their 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Homes for Ukraine visa expiry dates. 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This information is not provided </w:t>
      </w:r>
      <w:r w:rsidR="0080220D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by UKVI/Home Office 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to l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ocal </w:t>
      </w:r>
      <w:r w:rsidR="00B0209A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authorities,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72F8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so 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i</w:t>
      </w:r>
      <w:r w:rsidR="00972F8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t’s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important we can confirm 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correct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visa expiration 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dates</w:t>
      </w:r>
      <w:r w:rsidR="00972F8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. This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enable</w:t>
      </w:r>
      <w:r w:rsidR="00972F8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s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us to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continue 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making</w:t>
      </w:r>
      <w:r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host payments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for the duration of </w:t>
      </w:r>
      <w:r w:rsidR="00972F8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a guest’s</w:t>
      </w:r>
      <w:r w:rsidR="00B0209A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HfU visa.</w:t>
      </w:r>
    </w:p>
    <w:p w14:paraId="24CD937F" w14:textId="5D176045" w:rsidR="003B2F76" w:rsidRPr="003B2F76" w:rsidRDefault="003B2F76" w:rsidP="003B2F76">
      <w:pPr>
        <w:rPr>
          <w:rStyle w:val="Hyperlink"/>
          <w:rFonts w:ascii="Trebuchet MS" w:hAnsi="Trebuchet MS"/>
          <w:sz w:val="22"/>
          <w:szCs w:val="22"/>
        </w:rPr>
      </w:pPr>
      <w:r w:rsidRPr="003B2F76">
        <w:rPr>
          <w:rFonts w:ascii="Trebuchet MS" w:hAnsi="Trebuchet MS"/>
          <w:sz w:val="22"/>
          <w:szCs w:val="22"/>
        </w:rPr>
        <w:t xml:space="preserve">Further details on how to provide a share code can be found </w:t>
      </w:r>
      <w:r w:rsidR="00A238B6">
        <w:rPr>
          <w:rFonts w:ascii="Trebuchet MS" w:hAnsi="Trebuchet MS"/>
          <w:sz w:val="22"/>
          <w:szCs w:val="22"/>
        </w:rPr>
        <w:t>on the government’s website:</w:t>
      </w:r>
      <w:r w:rsidRPr="003B2F76">
        <w:rPr>
          <w:rFonts w:ascii="Trebuchet MS" w:hAnsi="Trebuchet MS"/>
          <w:sz w:val="22"/>
          <w:szCs w:val="22"/>
        </w:rPr>
        <w:t xml:space="preserve"> </w:t>
      </w:r>
      <w:hyperlink r:id="rId5" w:history="1">
        <w:r w:rsidRPr="003B2F76">
          <w:rPr>
            <w:rStyle w:val="Hyperlink"/>
            <w:rFonts w:ascii="Trebuchet MS" w:hAnsi="Trebuchet MS"/>
            <w:sz w:val="22"/>
            <w:szCs w:val="22"/>
          </w:rPr>
          <w:t>Vie</w:t>
        </w:r>
        <w:r w:rsidRPr="003B2F76">
          <w:rPr>
            <w:rStyle w:val="Hyperlink"/>
            <w:rFonts w:ascii="Trebuchet MS" w:hAnsi="Trebuchet MS"/>
            <w:sz w:val="22"/>
            <w:szCs w:val="22"/>
          </w:rPr>
          <w:t>w</w:t>
        </w:r>
        <w:r w:rsidRPr="003B2F76">
          <w:rPr>
            <w:rStyle w:val="Hyperlink"/>
            <w:rFonts w:ascii="Trebuchet MS" w:hAnsi="Trebuchet MS"/>
            <w:sz w:val="22"/>
            <w:szCs w:val="22"/>
          </w:rPr>
          <w:t xml:space="preserve"> and prove your immigration status: get a share code</w:t>
        </w:r>
      </w:hyperlink>
    </w:p>
    <w:p w14:paraId="6C559E86" w14:textId="25A9B263" w:rsidR="00B0209A" w:rsidRDefault="00B0209A" w:rsidP="00CB0FC3">
      <w:p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HfU </w:t>
      </w:r>
      <w:r w:rsidR="00BB50C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</w:t>
      </w: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hank </w:t>
      </w:r>
      <w:r w:rsidR="00BB50C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Y</w:t>
      </w: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ou payments will cease once your guest</w:t>
      </w:r>
      <w:r w:rsidR="0080220D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(</w:t>
      </w: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s</w:t>
      </w:r>
      <w:r w:rsidR="0080220D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)</w:t>
      </w: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HfU visa</w:t>
      </w:r>
      <w:r w:rsidR="0080220D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(s)</w:t>
      </w: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has expired</w:t>
      </w:r>
      <w:r w:rsidR="00BB50C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, unless a new request is made</w:t>
      </w: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BB50C2" w:rsidRPr="00BB50C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Local authorities are able to make UPE </w:t>
      </w:r>
      <w:r w:rsidR="0080220D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</w:t>
      </w:r>
      <w:r w:rsidR="00BB50C2" w:rsidRPr="00BB50C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hank </w:t>
      </w:r>
      <w:r w:rsidR="0080220D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Y</w:t>
      </w:r>
      <w:r w:rsidR="00BB50C2" w:rsidRPr="00BB50C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ou payments once we</w:t>
      </w:r>
      <w:r w:rsidR="00A238B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’</w:t>
      </w:r>
      <w:r w:rsidR="00BB50C2" w:rsidRPr="00BB50C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ve confirmed your guest has applied for their UPE visa. Guests can apply 28 days prior to the expiry of their current visa.</w:t>
      </w:r>
    </w:p>
    <w:p w14:paraId="57A00A15" w14:textId="74730DBE" w:rsidR="00BB50C2" w:rsidRDefault="00C41162" w:rsidP="00B0209A">
      <w:p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Therefore, f</w:t>
      </w:r>
      <w:r w:rsidR="0018580E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or </w:t>
      </w:r>
      <w:r w:rsidR="00D80D54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hosts t</w:t>
      </w:r>
      <w:r w:rsidR="005B5E20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o continue to receive </w:t>
      </w:r>
      <w:r w:rsidR="00B5626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</w:t>
      </w:r>
      <w:r w:rsidR="005B5E20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hank </w:t>
      </w:r>
      <w:r w:rsidR="00B56261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Y</w:t>
      </w:r>
      <w:r w:rsidR="005B5E20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ou payments </w:t>
      </w:r>
      <w:r w:rsidR="00C77A6B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for the duration </w:t>
      </w:r>
      <w:r w:rsidR="00C138BB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of </w:t>
      </w:r>
      <w:r w:rsidR="00A238B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their</w:t>
      </w:r>
      <w:r w:rsidR="005B5E20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751B75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guest</w:t>
      </w:r>
      <w:r w:rsidR="00A238B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’</w:t>
      </w:r>
      <w:r w:rsidR="00751B75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s UPE</w:t>
      </w:r>
      <w:r w:rsidR="00E527BE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visa</w:t>
      </w:r>
      <w:r w:rsidR="005B5E20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="00BB50C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we will need:</w:t>
      </w:r>
    </w:p>
    <w:p w14:paraId="0480BC75" w14:textId="77777777" w:rsidR="00BB50C2" w:rsidRDefault="00BB50C2" w:rsidP="00BB50C2">
      <w:pPr>
        <w:pStyle w:val="ListParagraph"/>
        <w:numPr>
          <w:ilvl w:val="0"/>
          <w:numId w:val="1"/>
        </w:num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The share codes of all of your guests</w:t>
      </w:r>
    </w:p>
    <w:p w14:paraId="113141A0" w14:textId="2119555D" w:rsidR="00BB50C2" w:rsidRDefault="00BB50C2" w:rsidP="00BB50C2">
      <w:pPr>
        <w:pStyle w:val="ListParagraph"/>
        <w:numPr>
          <w:ilvl w:val="0"/>
          <w:numId w:val="1"/>
        </w:num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Confirmation your guest</w:t>
      </w:r>
      <w:r w:rsidR="00A238B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(</w:t>
      </w: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s</w:t>
      </w:r>
      <w:r w:rsidR="00A238B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)</w:t>
      </w: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have applied for the UPE visa (we can determine this from the share code)</w:t>
      </w:r>
    </w:p>
    <w:p w14:paraId="345D03C5" w14:textId="23E247CE" w:rsidR="00B0209A" w:rsidRPr="003B2F76" w:rsidRDefault="00BB50C2" w:rsidP="003B2F76">
      <w:pPr>
        <w:pStyle w:val="ListParagraph"/>
        <w:numPr>
          <w:ilvl w:val="0"/>
          <w:numId w:val="1"/>
        </w:num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Confirmation from </w:t>
      </w:r>
      <w:r w:rsidR="00D80D54" w:rsidRPr="003B2F7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hosts </w:t>
      </w:r>
      <w:r w:rsidR="005B5E20" w:rsidRPr="003B2F7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to </w:t>
      </w:r>
      <w:r w:rsidR="00B0209A" w:rsidRPr="003B2F7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confirm that you are continuing to host your guest</w:t>
      </w:r>
      <w:r w:rsidR="005B5E20" w:rsidRPr="003B2F76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86B32C5" w14:textId="63EC90FF" w:rsidR="00C41162" w:rsidRPr="00C41162" w:rsidRDefault="00C41162" w:rsidP="00C41162">
      <w:p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All this information and any questions can be sent to </w:t>
      </w:r>
      <w:hyperlink r:id="rId6" w:history="1">
        <w:r w:rsidRPr="00BC2E11">
          <w:rPr>
            <w:rStyle w:val="Hyperlink"/>
            <w:rFonts w:ascii="Trebuchet MS" w:eastAsia="Times New Roman" w:hAnsi="Trebuchet MS" w:cs="Times New Roman"/>
            <w:kern w:val="0"/>
            <w:sz w:val="22"/>
            <w:szCs w:val="22"/>
            <w:lang w:eastAsia="en-GB"/>
            <w14:ligatures w14:val="none"/>
          </w:rPr>
          <w:t>ukraine@eastsussex.gov.uk</w:t>
        </w:r>
      </w:hyperlink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C41162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There is no need to complete the forms provided by district and borough councils again.</w:t>
      </w:r>
    </w:p>
    <w:p w14:paraId="14CE4C6E" w14:textId="05837A08" w:rsidR="00CB0FC3" w:rsidRPr="0088616C" w:rsidRDefault="00C41162" w:rsidP="00CB0FC3">
      <w:pPr>
        <w:spacing w:after="225" w:line="240" w:lineRule="auto"/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Please note, i</w:t>
      </w:r>
      <w:r w:rsidR="00CB0FC3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f your guest has provided their share code to us within the last 90 </w:t>
      </w:r>
      <w:r w:rsidR="009E3AB7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days,</w:t>
      </w:r>
      <w:r w:rsidR="00CB0FC3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we will be able to use the same code to confirm their status. If </w:t>
      </w:r>
      <w:r w:rsidR="009E3AB7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not,</w:t>
      </w:r>
      <w:r w:rsidR="00CB0FC3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E3AB7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your guests</w:t>
      </w:r>
      <w:r w:rsidR="00CB0FC3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will need to </w:t>
      </w:r>
      <w:r w:rsidR="009E3AB7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provide us with a </w:t>
      </w:r>
      <w:r w:rsidR="00CB0FC3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new share</w:t>
      </w:r>
      <w:r w:rsidR="009E3AB7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CB0FC3" w:rsidRPr="0088616C">
        <w:rPr>
          <w:rFonts w:ascii="Trebuchet MS" w:eastAsia="Times New Roman" w:hAnsi="Trebuchet MS" w:cs="Times New Roman"/>
          <w:color w:val="000000"/>
          <w:kern w:val="0"/>
          <w:sz w:val="22"/>
          <w:szCs w:val="22"/>
          <w:lang w:eastAsia="en-GB"/>
          <w14:ligatures w14:val="none"/>
        </w:rPr>
        <w:t>code to confirm their status.</w:t>
      </w:r>
    </w:p>
    <w:p w14:paraId="3F88BA7A" w14:textId="12768A2D" w:rsidR="003913BA" w:rsidRPr="00C138BB" w:rsidRDefault="003913BA" w:rsidP="00CB0FC3">
      <w:pPr>
        <w:spacing w:after="225" w:line="240" w:lineRule="auto"/>
        <w:rPr>
          <w:rFonts w:ascii="Trebuchet MS" w:eastAsia="Times New Roman" w:hAnsi="Trebuchet MS" w:cs="Times New Roman"/>
          <w:kern w:val="0"/>
          <w:sz w:val="22"/>
          <w:szCs w:val="22"/>
          <w:lang w:eastAsia="en-GB"/>
          <w14:ligatures w14:val="none"/>
        </w:rPr>
      </w:pPr>
      <w:r w:rsidRPr="00C138BB">
        <w:rPr>
          <w:rStyle w:val="Hyperlink"/>
          <w:rFonts w:ascii="Trebuchet MS" w:eastAsia="Times New Roman" w:hAnsi="Trebuchet MS" w:cs="Times New Roman"/>
          <w:color w:val="auto"/>
          <w:kern w:val="0"/>
          <w:sz w:val="22"/>
          <w:szCs w:val="22"/>
          <w:u w:val="none"/>
          <w:lang w:eastAsia="en-GB"/>
          <w14:ligatures w14:val="none"/>
        </w:rPr>
        <w:t>Thank you for your</w:t>
      </w:r>
      <w:r w:rsidR="00B200B0" w:rsidRPr="00C138BB">
        <w:rPr>
          <w:rStyle w:val="Hyperlink"/>
          <w:rFonts w:ascii="Trebuchet MS" w:eastAsia="Times New Roman" w:hAnsi="Trebuchet MS" w:cs="Times New Roman"/>
          <w:color w:val="auto"/>
          <w:kern w:val="0"/>
          <w:sz w:val="22"/>
          <w:szCs w:val="22"/>
          <w:u w:val="none"/>
          <w:lang w:eastAsia="en-GB"/>
          <w14:ligatures w14:val="none"/>
        </w:rPr>
        <w:t xml:space="preserve"> continued support to the Homes for Ukraine scheme.</w:t>
      </w:r>
    </w:p>
    <w:p w14:paraId="544EF08D" w14:textId="77777777" w:rsidR="00CB0FC3" w:rsidRPr="0088616C" w:rsidRDefault="00CB0FC3">
      <w:pPr>
        <w:rPr>
          <w:rFonts w:ascii="Trebuchet MS" w:hAnsi="Trebuchet MS"/>
          <w:sz w:val="22"/>
          <w:szCs w:val="22"/>
        </w:rPr>
      </w:pPr>
    </w:p>
    <w:sectPr w:rsidR="00CB0FC3" w:rsidRPr="00886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69B7"/>
    <w:multiLevelType w:val="hybridMultilevel"/>
    <w:tmpl w:val="64D24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9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C3"/>
    <w:rsid w:val="00145932"/>
    <w:rsid w:val="0018580E"/>
    <w:rsid w:val="003913BA"/>
    <w:rsid w:val="003A3961"/>
    <w:rsid w:val="003B2F76"/>
    <w:rsid w:val="005A0698"/>
    <w:rsid w:val="005B5E20"/>
    <w:rsid w:val="006F091A"/>
    <w:rsid w:val="006F3561"/>
    <w:rsid w:val="00751B75"/>
    <w:rsid w:val="00801204"/>
    <w:rsid w:val="0080220D"/>
    <w:rsid w:val="0088616C"/>
    <w:rsid w:val="009135D2"/>
    <w:rsid w:val="00972F81"/>
    <w:rsid w:val="009E3AB7"/>
    <w:rsid w:val="00A238B6"/>
    <w:rsid w:val="00AE26C9"/>
    <w:rsid w:val="00B0209A"/>
    <w:rsid w:val="00B200B0"/>
    <w:rsid w:val="00B55096"/>
    <w:rsid w:val="00B56261"/>
    <w:rsid w:val="00BB50C2"/>
    <w:rsid w:val="00BD31FD"/>
    <w:rsid w:val="00C138BB"/>
    <w:rsid w:val="00C41162"/>
    <w:rsid w:val="00C77A6B"/>
    <w:rsid w:val="00C81CB5"/>
    <w:rsid w:val="00CB0FC3"/>
    <w:rsid w:val="00D65716"/>
    <w:rsid w:val="00D80D54"/>
    <w:rsid w:val="00DC282F"/>
    <w:rsid w:val="00E527BE"/>
    <w:rsid w:val="00F2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E4E5"/>
  <w15:chartTrackingRefBased/>
  <w15:docId w15:val="{654A95B0-31B6-42B3-B8C3-702D1EA4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F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1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1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5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9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1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72F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raine@eastsussex.gov.uk" TargetMode="External"/><Relationship Id="rId5" Type="http://schemas.openxmlformats.org/officeDocument/2006/relationships/hyperlink" Target="https://www.gov.uk/view-prove-immigration-stat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Davis</dc:creator>
  <cp:keywords/>
  <dc:description/>
  <cp:lastModifiedBy>Paul Crompton</cp:lastModifiedBy>
  <cp:revision>5</cp:revision>
  <dcterms:created xsi:type="dcterms:W3CDTF">2025-02-11T13:11:00Z</dcterms:created>
  <dcterms:modified xsi:type="dcterms:W3CDTF">2025-02-12T15:33:00Z</dcterms:modified>
</cp:coreProperties>
</file>