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BE49" w14:textId="79E59AB1" w:rsidR="00C6654A" w:rsidRDefault="00A51550" w:rsidP="66E340BC">
      <w:pPr>
        <w:jc w:val="center"/>
        <w:rPr>
          <w:b/>
          <w:bCs/>
          <w:color w:val="FFC000" w:themeColor="accent4"/>
          <w:sz w:val="56"/>
          <w:szCs w:val="56"/>
        </w:rPr>
      </w:pPr>
      <w:r w:rsidRPr="66E340BC">
        <w:rPr>
          <w:b/>
          <w:bCs/>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Hot Jo</w:t>
      </w:r>
      <w:r w:rsidR="006D7916" w:rsidRPr="66E340BC">
        <w:rPr>
          <w:b/>
          <w:bCs/>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bs </w:t>
      </w:r>
      <w:r w:rsidR="00A33700" w:rsidRPr="66E340BC">
        <w:rPr>
          <w:b/>
          <w:bCs/>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413AFB" w:rsidRPr="66E340BC">
        <w:rPr>
          <w:b/>
          <w:bCs/>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3817E4">
        <w:rPr>
          <w:b/>
          <w:bCs/>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as </w:t>
      </w:r>
      <w:proofErr w:type="gramStart"/>
      <w:r w:rsidR="00085580">
        <w:rPr>
          <w:b/>
          <w:bCs/>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at</w:t>
      </w:r>
      <w:proofErr w:type="gramEnd"/>
      <w:r w:rsidR="00421C01">
        <w:rPr>
          <w:b/>
          <w:bCs/>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4E6185">
        <w:rPr>
          <w:b/>
          <w:bCs/>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7th</w:t>
      </w:r>
      <w:r w:rsidR="00E12C6D">
        <w:rPr>
          <w:b/>
          <w:bCs/>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4E6185">
        <w:rPr>
          <w:b/>
          <w:bCs/>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September</w:t>
      </w:r>
      <w:r w:rsidR="003817E4">
        <w:rPr>
          <w:b/>
          <w:bCs/>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2023</w:t>
      </w:r>
    </w:p>
    <w:p w14:paraId="3C5732A4" w14:textId="2BD9EA57" w:rsidR="00C6654A" w:rsidRDefault="0B0BC344" w:rsidP="66E340BC">
      <w:pPr>
        <w:jc w:val="center"/>
        <w:rPr>
          <w:b/>
          <w:bCs/>
          <w:sz w:val="32"/>
          <w:szCs w:val="32"/>
        </w:rPr>
      </w:pPr>
      <w:r w:rsidRPr="66E340BC">
        <w:rPr>
          <w:b/>
          <w:bCs/>
          <w:sz w:val="32"/>
          <w:szCs w:val="32"/>
        </w:rPr>
        <w:t>Those wishing to apply should a</w:t>
      </w:r>
      <w:r w:rsidR="00F96E12">
        <w:rPr>
          <w:b/>
          <w:bCs/>
          <w:sz w:val="32"/>
          <w:szCs w:val="32"/>
        </w:rPr>
        <w:t xml:space="preserve">pproach </w:t>
      </w:r>
      <w:r w:rsidRPr="66E340BC">
        <w:rPr>
          <w:b/>
          <w:bCs/>
          <w:sz w:val="32"/>
          <w:szCs w:val="32"/>
        </w:rPr>
        <w:t xml:space="preserve">their Work Coach </w:t>
      </w:r>
      <w:r w:rsidR="0033338B">
        <w:rPr>
          <w:b/>
          <w:bCs/>
          <w:sz w:val="32"/>
          <w:szCs w:val="32"/>
        </w:rPr>
        <w:t>for information</w:t>
      </w:r>
      <w:r w:rsidRPr="66E340BC">
        <w:rPr>
          <w:b/>
          <w:bCs/>
          <w:sz w:val="32"/>
          <w:szCs w:val="32"/>
        </w:rPr>
        <w:t>.</w:t>
      </w:r>
    </w:p>
    <w:p w14:paraId="42704650" w14:textId="77777777" w:rsidR="007C02CD" w:rsidRDefault="007C02CD" w:rsidP="66E340BC">
      <w:pPr>
        <w:jc w:val="center"/>
        <w:rPr>
          <w:b/>
          <w:bCs/>
          <w:color w:val="FFC000" w:themeColor="accent4"/>
          <w:sz w:val="32"/>
          <w:szCs w:val="32"/>
        </w:rPr>
      </w:pPr>
    </w:p>
    <w:tbl>
      <w:tblPr>
        <w:tblStyle w:val="TableGrid"/>
        <w:tblW w:w="10305" w:type="dxa"/>
        <w:tblBorders>
          <w:top w:val="double" w:sz="12" w:space="0" w:color="FFC000" w:themeColor="accent4"/>
          <w:left w:val="double" w:sz="12" w:space="0" w:color="FFC000" w:themeColor="accent4"/>
          <w:bottom w:val="double" w:sz="12" w:space="0" w:color="FFC000" w:themeColor="accent4"/>
          <w:right w:val="double" w:sz="12" w:space="0" w:color="FFC000" w:themeColor="accent4"/>
          <w:insideH w:val="single" w:sz="12" w:space="0" w:color="FFC000" w:themeColor="accent4"/>
          <w:insideV w:val="single" w:sz="12" w:space="0" w:color="FFC000" w:themeColor="accent4"/>
        </w:tblBorders>
        <w:tblLayout w:type="fixed"/>
        <w:tblLook w:val="06A0" w:firstRow="1" w:lastRow="0" w:firstColumn="1" w:lastColumn="0" w:noHBand="1" w:noVBand="1"/>
      </w:tblPr>
      <w:tblGrid>
        <w:gridCol w:w="2430"/>
        <w:gridCol w:w="7875"/>
      </w:tblGrid>
      <w:tr w:rsidR="6FFFFA72" w14:paraId="70E49F6A" w14:textId="77777777" w:rsidTr="009D5508">
        <w:tc>
          <w:tcPr>
            <w:tcW w:w="10305" w:type="dxa"/>
            <w:gridSpan w:val="2"/>
          </w:tcPr>
          <w:p w14:paraId="28AECC07" w14:textId="7ACF4542" w:rsidR="00801611" w:rsidRDefault="47781AC5" w:rsidP="66E340BC">
            <w:pPr>
              <w:jc w:val="center"/>
              <w:rPr>
                <w:b/>
                <w:bCs/>
                <w:color w:val="806000" w:themeColor="accent4" w:themeShade="80"/>
                <w:sz w:val="28"/>
                <w:szCs w:val="28"/>
              </w:rPr>
            </w:pPr>
            <w:r w:rsidRPr="66E340BC">
              <w:rPr>
                <w:b/>
                <w:bCs/>
                <w:sz w:val="28"/>
                <w:szCs w:val="28"/>
              </w:rPr>
              <w:t>Hastings</w:t>
            </w:r>
            <w:r w:rsidR="004F3428">
              <w:rPr>
                <w:b/>
                <w:bCs/>
                <w:sz w:val="28"/>
                <w:szCs w:val="28"/>
              </w:rPr>
              <w:t xml:space="preserve"> and Bexhill Jobcentre areas</w:t>
            </w:r>
          </w:p>
        </w:tc>
      </w:tr>
      <w:tr w:rsidR="00DA284B" w14:paraId="24D09F48" w14:textId="77777777" w:rsidTr="009D5508">
        <w:trPr>
          <w:trHeight w:val="1181"/>
        </w:trPr>
        <w:tc>
          <w:tcPr>
            <w:tcW w:w="2430" w:type="dxa"/>
            <w:vAlign w:val="center"/>
          </w:tcPr>
          <w:p w14:paraId="309E0459" w14:textId="3009F2D0" w:rsidR="00DA284B" w:rsidRDefault="00DA284B" w:rsidP="00DD1726">
            <w:pPr>
              <w:rPr>
                <w:noProof/>
              </w:rPr>
            </w:pPr>
            <w:r>
              <w:rPr>
                <w:noProof/>
              </w:rPr>
              <w:drawing>
                <wp:anchor distT="0" distB="0" distL="114300" distR="114300" simplePos="0" relativeHeight="251659264" behindDoc="0" locked="0" layoutInCell="1" allowOverlap="1" wp14:anchorId="02B25BBF" wp14:editId="133E6B5C">
                  <wp:simplePos x="0" y="0"/>
                  <wp:positionH relativeFrom="margin">
                    <wp:posOffset>93345</wp:posOffset>
                  </wp:positionH>
                  <wp:positionV relativeFrom="margin">
                    <wp:posOffset>132080</wp:posOffset>
                  </wp:positionV>
                  <wp:extent cx="1285875" cy="876300"/>
                  <wp:effectExtent l="0" t="0" r="9525" b="0"/>
                  <wp:wrapSquare wrapText="bothSides"/>
                  <wp:docPr id="282" name="Picture 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75" w:type="dxa"/>
            <w:vAlign w:val="center"/>
          </w:tcPr>
          <w:p w14:paraId="391990B1" w14:textId="332782EA" w:rsidR="00DA284B" w:rsidRPr="00DA284B" w:rsidRDefault="00DA284B" w:rsidP="00421C01">
            <w:pPr>
              <w:rPr>
                <w:rFonts w:ascii="Arial" w:hAnsi="Arial" w:cs="Arial"/>
                <w:color w:val="0B0C0C"/>
                <w:sz w:val="24"/>
                <w:szCs w:val="24"/>
              </w:rPr>
            </w:pPr>
            <w:r w:rsidRPr="00DA284B">
              <w:rPr>
                <w:rFonts w:ascii="Arial" w:hAnsi="Arial" w:cs="Arial"/>
                <w:b/>
                <w:bCs/>
                <w:sz w:val="24"/>
                <w:szCs w:val="24"/>
              </w:rPr>
              <w:t>Parchment Trust</w:t>
            </w:r>
            <w:r w:rsidRPr="00DA284B">
              <w:rPr>
                <w:rFonts w:ascii="Arial" w:hAnsi="Arial" w:cs="Arial"/>
                <w:sz w:val="24"/>
                <w:szCs w:val="24"/>
              </w:rPr>
              <w:t xml:space="preserve"> seek </w:t>
            </w:r>
            <w:r w:rsidRPr="00DA284B">
              <w:rPr>
                <w:rFonts w:ascii="Arial" w:hAnsi="Arial" w:cs="Arial"/>
                <w:b/>
                <w:bCs/>
                <w:sz w:val="24"/>
                <w:szCs w:val="24"/>
              </w:rPr>
              <w:t>Complex Needs Support Workers</w:t>
            </w:r>
            <w:r w:rsidRPr="00DA284B">
              <w:rPr>
                <w:rFonts w:ascii="Arial" w:hAnsi="Arial" w:cs="Arial"/>
                <w:sz w:val="24"/>
                <w:szCs w:val="24"/>
              </w:rPr>
              <w:t xml:space="preserve"> to provide a creative, high quality, individual and personalised package of support to adults with profound and multiple disabilities. 35 hours per week on a permanent basis, paid at £11 per hour.</w:t>
            </w:r>
            <w:r>
              <w:rPr>
                <w:rFonts w:ascii="Arial" w:hAnsi="Arial" w:cs="Arial"/>
                <w:sz w:val="24"/>
                <w:szCs w:val="24"/>
              </w:rPr>
              <w:t xml:space="preserve"> </w:t>
            </w:r>
            <w:r w:rsidR="00A316C1">
              <w:rPr>
                <w:rFonts w:ascii="Arial" w:hAnsi="Arial" w:cs="Arial"/>
                <w:sz w:val="24"/>
                <w:szCs w:val="24"/>
              </w:rPr>
              <w:t>A</w:t>
            </w:r>
            <w:r>
              <w:rPr>
                <w:rFonts w:ascii="Arial" w:hAnsi="Arial" w:cs="Arial"/>
                <w:sz w:val="24"/>
                <w:szCs w:val="24"/>
              </w:rPr>
              <w:t xml:space="preserve"> </w:t>
            </w:r>
            <w:r w:rsidR="00A316C1">
              <w:rPr>
                <w:rFonts w:ascii="Arial" w:hAnsi="Arial" w:cs="Arial"/>
                <w:sz w:val="24"/>
                <w:szCs w:val="24"/>
              </w:rPr>
              <w:t xml:space="preserve">full </w:t>
            </w:r>
            <w:r>
              <w:rPr>
                <w:rFonts w:ascii="Arial" w:hAnsi="Arial" w:cs="Arial"/>
                <w:sz w:val="24"/>
                <w:szCs w:val="24"/>
              </w:rPr>
              <w:t>Driving Licence</w:t>
            </w:r>
            <w:r w:rsidR="00A316C1">
              <w:rPr>
                <w:rFonts w:ascii="Arial" w:hAnsi="Arial" w:cs="Arial"/>
                <w:sz w:val="24"/>
                <w:szCs w:val="24"/>
              </w:rPr>
              <w:t xml:space="preserve"> is essential.</w:t>
            </w:r>
          </w:p>
        </w:tc>
      </w:tr>
      <w:tr w:rsidR="00C1309E" w14:paraId="57238E8D" w14:textId="77777777" w:rsidTr="009D5508">
        <w:trPr>
          <w:trHeight w:val="1181"/>
        </w:trPr>
        <w:tc>
          <w:tcPr>
            <w:tcW w:w="2430" w:type="dxa"/>
            <w:vAlign w:val="center"/>
          </w:tcPr>
          <w:p w14:paraId="22D7F940" w14:textId="661BC865" w:rsidR="00C1309E" w:rsidRDefault="00C1309E" w:rsidP="00C1309E">
            <w:pPr>
              <w:jc w:val="center"/>
              <w:rPr>
                <w:noProof/>
              </w:rPr>
            </w:pPr>
            <w:r>
              <w:rPr>
                <w:noProof/>
              </w:rPr>
              <w:drawing>
                <wp:inline distT="0" distB="0" distL="0" distR="0" wp14:anchorId="52E3B131" wp14:editId="3BA5365E">
                  <wp:extent cx="1143000" cy="1176557"/>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8214" cy="1181924"/>
                          </a:xfrm>
                          <a:prstGeom prst="rect">
                            <a:avLst/>
                          </a:prstGeom>
                        </pic:spPr>
                      </pic:pic>
                    </a:graphicData>
                  </a:graphic>
                </wp:inline>
              </w:drawing>
            </w:r>
          </w:p>
        </w:tc>
        <w:tc>
          <w:tcPr>
            <w:tcW w:w="7875" w:type="dxa"/>
            <w:vAlign w:val="center"/>
          </w:tcPr>
          <w:p w14:paraId="5281C306" w14:textId="1D7A956A" w:rsidR="00C1309E" w:rsidRPr="00DA284B" w:rsidRDefault="00C1309E" w:rsidP="00421C01">
            <w:pPr>
              <w:rPr>
                <w:rFonts w:ascii="Arial" w:hAnsi="Arial" w:cs="Arial"/>
                <w:b/>
                <w:bCs/>
                <w:sz w:val="24"/>
                <w:szCs w:val="24"/>
              </w:rPr>
            </w:pPr>
            <w:r>
              <w:rPr>
                <w:rFonts w:ascii="Arial" w:hAnsi="Arial" w:cs="Arial"/>
                <w:b/>
                <w:bCs/>
                <w:sz w:val="24"/>
                <w:szCs w:val="24"/>
              </w:rPr>
              <w:t xml:space="preserve">Twin Training </w:t>
            </w:r>
            <w:r w:rsidRPr="00E10936">
              <w:rPr>
                <w:rFonts w:ascii="Arial" w:hAnsi="Arial" w:cs="Arial"/>
                <w:sz w:val="24"/>
                <w:szCs w:val="24"/>
              </w:rPr>
              <w:t>seek</w:t>
            </w:r>
            <w:r w:rsidR="00431690" w:rsidRPr="00E10936">
              <w:rPr>
                <w:rFonts w:ascii="Arial" w:hAnsi="Arial" w:cs="Arial"/>
                <w:sz w:val="24"/>
                <w:szCs w:val="24"/>
              </w:rPr>
              <w:t xml:space="preserve"> full time </w:t>
            </w:r>
            <w:r w:rsidR="003A7446">
              <w:rPr>
                <w:rFonts w:ascii="Arial" w:hAnsi="Arial" w:cs="Arial"/>
                <w:sz w:val="24"/>
                <w:szCs w:val="24"/>
              </w:rPr>
              <w:t xml:space="preserve">IAG </w:t>
            </w:r>
            <w:r w:rsidR="00431690" w:rsidRPr="00E10936">
              <w:rPr>
                <w:rFonts w:ascii="Arial" w:hAnsi="Arial" w:cs="Arial"/>
                <w:sz w:val="24"/>
                <w:szCs w:val="24"/>
              </w:rPr>
              <w:t>qualified</w:t>
            </w:r>
            <w:r>
              <w:rPr>
                <w:rFonts w:ascii="Arial" w:hAnsi="Arial" w:cs="Arial"/>
                <w:b/>
                <w:bCs/>
                <w:sz w:val="24"/>
                <w:szCs w:val="24"/>
              </w:rPr>
              <w:t xml:space="preserve"> ESOL tutors</w:t>
            </w:r>
            <w:r w:rsidR="006D3A2F" w:rsidRPr="00E10936">
              <w:rPr>
                <w:rFonts w:ascii="Arial" w:hAnsi="Arial" w:cs="Arial"/>
                <w:sz w:val="24"/>
                <w:szCs w:val="24"/>
              </w:rPr>
              <w:t xml:space="preserve"> </w:t>
            </w:r>
            <w:r w:rsidR="00E10936">
              <w:rPr>
                <w:rFonts w:ascii="Arial" w:hAnsi="Arial" w:cs="Arial"/>
                <w:sz w:val="24"/>
                <w:szCs w:val="24"/>
              </w:rPr>
              <w:t>to deliver high quality language instruction to non</w:t>
            </w:r>
            <w:r w:rsidR="003A7446">
              <w:rPr>
                <w:rFonts w:ascii="Arial" w:hAnsi="Arial" w:cs="Arial"/>
                <w:sz w:val="24"/>
                <w:szCs w:val="24"/>
              </w:rPr>
              <w:t xml:space="preserve">-native English speakers </w:t>
            </w:r>
            <w:r w:rsidR="006D3A2F" w:rsidRPr="00E10936">
              <w:rPr>
                <w:rFonts w:ascii="Arial" w:hAnsi="Arial" w:cs="Arial"/>
                <w:sz w:val="24"/>
                <w:szCs w:val="24"/>
              </w:rPr>
              <w:t xml:space="preserve">across Surrey, </w:t>
            </w:r>
            <w:proofErr w:type="gramStart"/>
            <w:r w:rsidR="006D3A2F" w:rsidRPr="00E10936">
              <w:rPr>
                <w:rFonts w:ascii="Arial" w:hAnsi="Arial" w:cs="Arial"/>
                <w:sz w:val="24"/>
                <w:szCs w:val="24"/>
              </w:rPr>
              <w:t>East</w:t>
            </w:r>
            <w:proofErr w:type="gramEnd"/>
            <w:r w:rsidR="006D3A2F" w:rsidRPr="00E10936">
              <w:rPr>
                <w:rFonts w:ascii="Arial" w:hAnsi="Arial" w:cs="Arial"/>
                <w:sz w:val="24"/>
                <w:szCs w:val="24"/>
              </w:rPr>
              <w:t xml:space="preserve"> and West Sussex. </w:t>
            </w:r>
            <w:r w:rsidR="00160F9A" w:rsidRPr="00E10936">
              <w:rPr>
                <w:rFonts w:ascii="Arial" w:hAnsi="Arial" w:cs="Arial"/>
                <w:sz w:val="24"/>
                <w:szCs w:val="24"/>
              </w:rPr>
              <w:t>Salary is £28</w:t>
            </w:r>
            <w:r w:rsidR="00E10936" w:rsidRPr="00E10936">
              <w:rPr>
                <w:rFonts w:ascii="Arial" w:hAnsi="Arial" w:cs="Arial"/>
                <w:sz w:val="24"/>
                <w:szCs w:val="24"/>
              </w:rPr>
              <w:t>k per annum.</w:t>
            </w:r>
          </w:p>
        </w:tc>
      </w:tr>
      <w:tr w:rsidR="008F2F3E" w14:paraId="5D035C05" w14:textId="77777777" w:rsidTr="009D5508">
        <w:trPr>
          <w:trHeight w:val="1181"/>
        </w:trPr>
        <w:tc>
          <w:tcPr>
            <w:tcW w:w="2430" w:type="dxa"/>
            <w:vAlign w:val="center"/>
          </w:tcPr>
          <w:p w14:paraId="4B2B9F4A" w14:textId="7D88E6B4" w:rsidR="008F2F3E" w:rsidRDefault="008F2F3E" w:rsidP="00E95CCD">
            <w:pPr>
              <w:jc w:val="center"/>
              <w:rPr>
                <w:noProof/>
              </w:rPr>
            </w:pPr>
            <w:r>
              <w:rPr>
                <w:noProof/>
              </w:rPr>
              <w:drawing>
                <wp:inline distT="0" distB="0" distL="0" distR="0" wp14:anchorId="08078A5E" wp14:editId="152D5C53">
                  <wp:extent cx="1145283" cy="1152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55589" cy="1162897"/>
                          </a:xfrm>
                          <a:prstGeom prst="rect">
                            <a:avLst/>
                          </a:prstGeom>
                        </pic:spPr>
                      </pic:pic>
                    </a:graphicData>
                  </a:graphic>
                </wp:inline>
              </w:drawing>
            </w:r>
          </w:p>
        </w:tc>
        <w:tc>
          <w:tcPr>
            <w:tcW w:w="7875" w:type="dxa"/>
            <w:vAlign w:val="center"/>
          </w:tcPr>
          <w:p w14:paraId="08FAB7FC" w14:textId="77777777" w:rsidR="00F91178" w:rsidRDefault="00F91178" w:rsidP="006D0CC1">
            <w:pPr>
              <w:rPr>
                <w:rFonts w:ascii="Arial" w:hAnsi="Arial" w:cs="Arial"/>
                <w:b/>
                <w:bCs/>
                <w:sz w:val="24"/>
                <w:szCs w:val="24"/>
              </w:rPr>
            </w:pPr>
          </w:p>
          <w:p w14:paraId="0ABDC909" w14:textId="6FAB3AB6" w:rsidR="008F2F3E" w:rsidRDefault="008F2F3E" w:rsidP="006D0CC1">
            <w:pPr>
              <w:rPr>
                <w:rFonts w:ascii="Arial" w:hAnsi="Arial" w:cs="Arial"/>
                <w:color w:val="0B0C0C"/>
                <w:sz w:val="24"/>
                <w:szCs w:val="24"/>
              </w:rPr>
            </w:pPr>
            <w:r w:rsidRPr="00A66932">
              <w:rPr>
                <w:rFonts w:ascii="Arial" w:hAnsi="Arial" w:cs="Arial"/>
                <w:b/>
                <w:bCs/>
                <w:sz w:val="24"/>
                <w:szCs w:val="24"/>
              </w:rPr>
              <w:t xml:space="preserve">The Fellowship </w:t>
            </w:r>
            <w:r w:rsidR="000844EC" w:rsidRPr="00A66932">
              <w:rPr>
                <w:rFonts w:ascii="Arial" w:hAnsi="Arial" w:cs="Arial"/>
                <w:b/>
                <w:bCs/>
                <w:sz w:val="24"/>
                <w:szCs w:val="24"/>
              </w:rPr>
              <w:t>o</w:t>
            </w:r>
            <w:r w:rsidRPr="00A66932">
              <w:rPr>
                <w:rFonts w:ascii="Arial" w:hAnsi="Arial" w:cs="Arial"/>
                <w:b/>
                <w:bCs/>
                <w:sz w:val="24"/>
                <w:szCs w:val="24"/>
              </w:rPr>
              <w:t>f St</w:t>
            </w:r>
            <w:r w:rsidR="000844EC" w:rsidRPr="00A66932">
              <w:rPr>
                <w:rFonts w:ascii="Arial" w:hAnsi="Arial" w:cs="Arial"/>
                <w:b/>
                <w:bCs/>
                <w:sz w:val="24"/>
                <w:szCs w:val="24"/>
              </w:rPr>
              <w:t>. Nicholas</w:t>
            </w:r>
            <w:r w:rsidR="000844EC" w:rsidRPr="00A66932">
              <w:rPr>
                <w:rFonts w:ascii="Arial" w:hAnsi="Arial" w:cs="Arial"/>
                <w:sz w:val="24"/>
                <w:szCs w:val="24"/>
              </w:rPr>
              <w:t xml:space="preserve"> seek an</w:t>
            </w:r>
            <w:r w:rsidR="000844EC" w:rsidRPr="00A66932">
              <w:rPr>
                <w:rFonts w:ascii="Arial" w:hAnsi="Arial" w:cs="Arial"/>
                <w:color w:val="0B0C0C"/>
                <w:sz w:val="24"/>
                <w:szCs w:val="24"/>
              </w:rPr>
              <w:t xml:space="preserve"> </w:t>
            </w:r>
            <w:r w:rsidR="000844EC" w:rsidRPr="00A66932">
              <w:rPr>
                <w:rFonts w:ascii="Arial" w:hAnsi="Arial" w:cs="Arial"/>
                <w:b/>
                <w:bCs/>
                <w:color w:val="0B0C0C"/>
                <w:sz w:val="24"/>
                <w:szCs w:val="24"/>
              </w:rPr>
              <w:t>Accommodation Lead Family Support Worker</w:t>
            </w:r>
            <w:r w:rsidR="000844EC" w:rsidRPr="00A66932">
              <w:rPr>
                <w:rFonts w:ascii="Arial" w:hAnsi="Arial" w:cs="Arial"/>
                <w:color w:val="0B0C0C"/>
                <w:sz w:val="24"/>
                <w:szCs w:val="24"/>
              </w:rPr>
              <w:t xml:space="preserve"> to work </w:t>
            </w:r>
            <w:r w:rsidR="008B61AB" w:rsidRPr="00A66932">
              <w:rPr>
                <w:rFonts w:ascii="Arial" w:hAnsi="Arial" w:cs="Arial"/>
                <w:color w:val="0B0C0C"/>
                <w:sz w:val="24"/>
                <w:szCs w:val="24"/>
              </w:rPr>
              <w:t>in their Eastbourne-based Family Hub</w:t>
            </w:r>
            <w:r w:rsidR="009E5E92" w:rsidRPr="00A66932">
              <w:rPr>
                <w:rFonts w:ascii="Arial" w:hAnsi="Arial" w:cs="Arial"/>
                <w:color w:val="0B0C0C"/>
                <w:sz w:val="24"/>
                <w:szCs w:val="24"/>
              </w:rPr>
              <w:t xml:space="preserve"> for </w:t>
            </w:r>
            <w:r w:rsidR="008B61AB" w:rsidRPr="00A66932">
              <w:rPr>
                <w:rFonts w:ascii="Arial" w:hAnsi="Arial" w:cs="Arial"/>
                <w:color w:val="0B0C0C"/>
                <w:sz w:val="24"/>
                <w:szCs w:val="24"/>
              </w:rPr>
              <w:t xml:space="preserve">25 hours per week </w:t>
            </w:r>
            <w:r w:rsidR="00EA5008" w:rsidRPr="00A66932">
              <w:rPr>
                <w:rFonts w:ascii="Arial" w:hAnsi="Arial" w:cs="Arial"/>
                <w:color w:val="0B0C0C"/>
                <w:sz w:val="24"/>
                <w:szCs w:val="24"/>
              </w:rPr>
              <w:t>during the term time only</w:t>
            </w:r>
            <w:r w:rsidR="00A66932" w:rsidRPr="00A66932">
              <w:rPr>
                <w:rFonts w:ascii="Arial" w:hAnsi="Arial" w:cs="Arial"/>
                <w:color w:val="0B0C0C"/>
                <w:sz w:val="24"/>
                <w:szCs w:val="24"/>
              </w:rPr>
              <w:t xml:space="preserve">. The contract is </w:t>
            </w:r>
            <w:r w:rsidR="008B61AB" w:rsidRPr="00A66932">
              <w:rPr>
                <w:rFonts w:ascii="Arial" w:hAnsi="Arial" w:cs="Arial"/>
                <w:color w:val="0B0C0C"/>
                <w:sz w:val="24"/>
                <w:szCs w:val="24"/>
              </w:rPr>
              <w:t>on a temporary basis</w:t>
            </w:r>
            <w:r w:rsidR="00A66932" w:rsidRPr="00A66932">
              <w:rPr>
                <w:rFonts w:ascii="Arial" w:hAnsi="Arial" w:cs="Arial"/>
                <w:color w:val="0B0C0C"/>
                <w:sz w:val="24"/>
                <w:szCs w:val="24"/>
              </w:rPr>
              <w:t xml:space="preserve"> (41 weeks) and pays £15.507 per annum.</w:t>
            </w:r>
            <w:r w:rsidR="0048729C">
              <w:rPr>
                <w:rFonts w:ascii="Arial" w:hAnsi="Arial" w:cs="Arial"/>
                <w:color w:val="0B0C0C"/>
                <w:sz w:val="24"/>
                <w:szCs w:val="24"/>
              </w:rPr>
              <w:t xml:space="preserve"> Applicants will need to pass a DBS check</w:t>
            </w:r>
            <w:r w:rsidR="009A247C" w:rsidRPr="00F91178">
              <w:rPr>
                <w:rFonts w:ascii="Arial" w:hAnsi="Arial" w:cs="Arial"/>
                <w:color w:val="0B0C0C"/>
                <w:sz w:val="24"/>
                <w:szCs w:val="24"/>
              </w:rPr>
              <w:t>. Session delivery is on a Tuesday and Thursday, 3pm - 6.30pm</w:t>
            </w:r>
            <w:r w:rsidR="00F91178">
              <w:rPr>
                <w:rFonts w:ascii="Arial" w:hAnsi="Arial" w:cs="Arial"/>
                <w:color w:val="0B0C0C"/>
                <w:sz w:val="24"/>
                <w:szCs w:val="24"/>
              </w:rPr>
              <w:t>,</w:t>
            </w:r>
            <w:r w:rsidR="009A247C" w:rsidRPr="00F91178">
              <w:rPr>
                <w:rFonts w:ascii="Arial" w:hAnsi="Arial" w:cs="Arial"/>
                <w:color w:val="0B0C0C"/>
                <w:sz w:val="24"/>
                <w:szCs w:val="24"/>
              </w:rPr>
              <w:t xml:space="preserve"> with remaining working hours </w:t>
            </w:r>
            <w:r w:rsidR="00283B8D">
              <w:rPr>
                <w:rFonts w:ascii="Arial" w:hAnsi="Arial" w:cs="Arial"/>
                <w:color w:val="0B0C0C"/>
                <w:sz w:val="24"/>
                <w:szCs w:val="24"/>
              </w:rPr>
              <w:t xml:space="preserve">being </w:t>
            </w:r>
            <w:r w:rsidR="009A247C" w:rsidRPr="00F91178">
              <w:rPr>
                <w:rFonts w:ascii="Arial" w:hAnsi="Arial" w:cs="Arial"/>
                <w:color w:val="0B0C0C"/>
                <w:sz w:val="24"/>
                <w:szCs w:val="24"/>
              </w:rPr>
              <w:t>office based</w:t>
            </w:r>
            <w:r w:rsidR="00283B8D">
              <w:rPr>
                <w:rFonts w:ascii="Arial" w:hAnsi="Arial" w:cs="Arial"/>
                <w:color w:val="0B0C0C"/>
                <w:sz w:val="24"/>
                <w:szCs w:val="24"/>
              </w:rPr>
              <w:t xml:space="preserve"> with</w:t>
            </w:r>
            <w:r w:rsidR="009A247C" w:rsidRPr="00F91178">
              <w:rPr>
                <w:rFonts w:ascii="Arial" w:hAnsi="Arial" w:cs="Arial"/>
                <w:color w:val="0B0C0C"/>
                <w:sz w:val="24"/>
                <w:szCs w:val="24"/>
              </w:rPr>
              <w:t xml:space="preserve"> core hours of 9am - 3pm</w:t>
            </w:r>
            <w:r w:rsidR="00F91178" w:rsidRPr="00F91178">
              <w:rPr>
                <w:rFonts w:ascii="Arial" w:hAnsi="Arial" w:cs="Arial"/>
                <w:color w:val="0B0C0C"/>
                <w:sz w:val="24"/>
                <w:szCs w:val="24"/>
              </w:rPr>
              <w:t>.</w:t>
            </w:r>
          </w:p>
          <w:p w14:paraId="638AC062" w14:textId="2D720886" w:rsidR="00F91178" w:rsidRPr="00A66932" w:rsidRDefault="00F91178" w:rsidP="006D0CC1">
            <w:pPr>
              <w:rPr>
                <w:rFonts w:ascii="Arial" w:hAnsi="Arial" w:cs="Arial"/>
                <w:b/>
                <w:bCs/>
                <w:sz w:val="24"/>
                <w:szCs w:val="24"/>
              </w:rPr>
            </w:pPr>
          </w:p>
        </w:tc>
      </w:tr>
      <w:tr w:rsidR="005E76DD" w14:paraId="28F4572C" w14:textId="77777777" w:rsidTr="009D5508">
        <w:trPr>
          <w:trHeight w:val="1181"/>
        </w:trPr>
        <w:tc>
          <w:tcPr>
            <w:tcW w:w="2430" w:type="dxa"/>
            <w:vAlign w:val="center"/>
          </w:tcPr>
          <w:p w14:paraId="41B95671" w14:textId="77777777" w:rsidR="00DD1726" w:rsidRDefault="00DD1726" w:rsidP="00E95CCD">
            <w:pPr>
              <w:jc w:val="center"/>
              <w:rPr>
                <w:noProof/>
              </w:rPr>
            </w:pPr>
          </w:p>
          <w:p w14:paraId="2087A9A8" w14:textId="7EE21129" w:rsidR="005E76DD" w:rsidRDefault="005E76DD" w:rsidP="00E95CCD">
            <w:pPr>
              <w:jc w:val="center"/>
              <w:rPr>
                <w:noProof/>
              </w:rPr>
            </w:pPr>
            <w:r>
              <w:rPr>
                <w:noProof/>
              </w:rPr>
              <w:drawing>
                <wp:inline distT="0" distB="0" distL="0" distR="0" wp14:anchorId="29EACF72" wp14:editId="772725DB">
                  <wp:extent cx="1405890" cy="937895"/>
                  <wp:effectExtent l="0" t="0" r="3810" b="0"/>
                  <wp:docPr id="3" name="Picture 3" descr="Land Of Green Ginger | Outdoor decor, Hastings, 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Of Green Ginger | Outdoor decor, Hastings, Dec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5890" cy="937895"/>
                          </a:xfrm>
                          <a:prstGeom prst="rect">
                            <a:avLst/>
                          </a:prstGeom>
                          <a:noFill/>
                          <a:ln>
                            <a:noFill/>
                          </a:ln>
                        </pic:spPr>
                      </pic:pic>
                    </a:graphicData>
                  </a:graphic>
                </wp:inline>
              </w:drawing>
            </w:r>
          </w:p>
          <w:p w14:paraId="7C06050B" w14:textId="54F39AD4" w:rsidR="005E76DD" w:rsidRDefault="005E76DD" w:rsidP="00E95CCD">
            <w:pPr>
              <w:jc w:val="center"/>
              <w:rPr>
                <w:noProof/>
              </w:rPr>
            </w:pPr>
          </w:p>
        </w:tc>
        <w:tc>
          <w:tcPr>
            <w:tcW w:w="7875" w:type="dxa"/>
            <w:vAlign w:val="center"/>
          </w:tcPr>
          <w:p w14:paraId="0DFC73D4" w14:textId="460CF2E3" w:rsidR="005E76DD" w:rsidRPr="006D0CC1" w:rsidRDefault="00DD1726" w:rsidP="006D0CC1">
            <w:pPr>
              <w:rPr>
                <w:rFonts w:ascii="Arial" w:hAnsi="Arial" w:cs="Arial"/>
                <w:sz w:val="24"/>
                <w:szCs w:val="24"/>
              </w:rPr>
            </w:pPr>
            <w:r>
              <w:rPr>
                <w:rFonts w:ascii="Arial" w:hAnsi="Arial" w:cs="Arial"/>
                <w:b/>
                <w:bCs/>
                <w:sz w:val="24"/>
                <w:szCs w:val="24"/>
              </w:rPr>
              <w:t>The Land of Green Ginger</w:t>
            </w:r>
            <w:r w:rsidR="00BC2E68">
              <w:rPr>
                <w:rFonts w:ascii="Arial" w:hAnsi="Arial" w:cs="Arial"/>
                <w:sz w:val="24"/>
                <w:szCs w:val="24"/>
              </w:rPr>
              <w:t xml:space="preserve"> have vacancies for </w:t>
            </w:r>
            <w:r w:rsidR="00FB6D19">
              <w:rPr>
                <w:rFonts w:ascii="Arial" w:hAnsi="Arial" w:cs="Arial"/>
                <w:sz w:val="24"/>
                <w:szCs w:val="24"/>
              </w:rPr>
              <w:t xml:space="preserve">part-time </w:t>
            </w:r>
            <w:r w:rsidR="00BC2E68" w:rsidRPr="00706D4E">
              <w:rPr>
                <w:rFonts w:ascii="Arial" w:hAnsi="Arial" w:cs="Arial"/>
                <w:b/>
                <w:bCs/>
                <w:sz w:val="24"/>
                <w:szCs w:val="24"/>
              </w:rPr>
              <w:t>Waiting Staff</w:t>
            </w:r>
            <w:r w:rsidR="00BC2E68">
              <w:rPr>
                <w:rFonts w:ascii="Arial" w:hAnsi="Arial" w:cs="Arial"/>
                <w:sz w:val="24"/>
                <w:szCs w:val="24"/>
              </w:rPr>
              <w:t xml:space="preserve"> for thei</w:t>
            </w:r>
            <w:r w:rsidR="006F771C">
              <w:rPr>
                <w:rFonts w:ascii="Arial" w:hAnsi="Arial" w:cs="Arial"/>
                <w:sz w:val="24"/>
                <w:szCs w:val="24"/>
              </w:rPr>
              <w:t>r cafe</w:t>
            </w:r>
            <w:r w:rsidR="008E6F65">
              <w:rPr>
                <w:rFonts w:ascii="Arial" w:hAnsi="Arial" w:cs="Arial"/>
                <w:sz w:val="24"/>
                <w:szCs w:val="24"/>
              </w:rPr>
              <w:t xml:space="preserve"> </w:t>
            </w:r>
            <w:r w:rsidR="003368E7">
              <w:rPr>
                <w:rFonts w:ascii="Arial" w:hAnsi="Arial" w:cs="Arial"/>
                <w:sz w:val="24"/>
                <w:szCs w:val="24"/>
              </w:rPr>
              <w:t xml:space="preserve">in </w:t>
            </w:r>
            <w:r w:rsidR="00BC2E68">
              <w:rPr>
                <w:rFonts w:ascii="Arial" w:hAnsi="Arial" w:cs="Arial"/>
                <w:sz w:val="24"/>
                <w:szCs w:val="24"/>
              </w:rPr>
              <w:t>Hastings Old Town</w:t>
            </w:r>
            <w:r w:rsidR="003368E7">
              <w:rPr>
                <w:rFonts w:ascii="Arial" w:hAnsi="Arial" w:cs="Arial"/>
                <w:sz w:val="24"/>
                <w:szCs w:val="24"/>
              </w:rPr>
              <w:t xml:space="preserve">. </w:t>
            </w:r>
            <w:r w:rsidR="0019109E" w:rsidRPr="0019109E">
              <w:rPr>
                <w:rFonts w:ascii="Arial" w:hAnsi="Arial" w:cs="Arial"/>
                <w:sz w:val="24"/>
                <w:szCs w:val="24"/>
              </w:rPr>
              <w:t>Hours are flexible</w:t>
            </w:r>
            <w:r w:rsidR="00425519">
              <w:rPr>
                <w:rFonts w:ascii="Arial" w:hAnsi="Arial" w:cs="Arial"/>
                <w:sz w:val="24"/>
                <w:szCs w:val="24"/>
              </w:rPr>
              <w:t xml:space="preserve"> </w:t>
            </w:r>
            <w:r w:rsidR="00771854">
              <w:rPr>
                <w:rFonts w:ascii="Arial" w:hAnsi="Arial" w:cs="Arial"/>
                <w:sz w:val="24"/>
                <w:szCs w:val="24"/>
              </w:rPr>
              <w:t>yet a m</w:t>
            </w:r>
            <w:r w:rsidR="00425519" w:rsidRPr="0019109E">
              <w:rPr>
                <w:rFonts w:ascii="Arial" w:hAnsi="Arial" w:cs="Arial"/>
                <w:sz w:val="24"/>
                <w:szCs w:val="24"/>
              </w:rPr>
              <w:t>inimum of 2</w:t>
            </w:r>
            <w:r w:rsidR="00EE7A02">
              <w:rPr>
                <w:rFonts w:ascii="Arial" w:hAnsi="Arial" w:cs="Arial"/>
                <w:sz w:val="24"/>
                <w:szCs w:val="24"/>
              </w:rPr>
              <w:t>-</w:t>
            </w:r>
            <w:r w:rsidR="00425519" w:rsidRPr="0019109E">
              <w:rPr>
                <w:rFonts w:ascii="Arial" w:hAnsi="Arial" w:cs="Arial"/>
                <w:sz w:val="24"/>
                <w:szCs w:val="24"/>
              </w:rPr>
              <w:t>days/w</w:t>
            </w:r>
            <w:r w:rsidR="00771854">
              <w:rPr>
                <w:rFonts w:ascii="Arial" w:hAnsi="Arial" w:cs="Arial"/>
                <w:sz w:val="24"/>
                <w:szCs w:val="24"/>
              </w:rPr>
              <w:t>ee</w:t>
            </w:r>
            <w:r w:rsidR="00425519" w:rsidRPr="0019109E">
              <w:rPr>
                <w:rFonts w:ascii="Arial" w:hAnsi="Arial" w:cs="Arial"/>
                <w:sz w:val="24"/>
                <w:szCs w:val="24"/>
              </w:rPr>
              <w:t xml:space="preserve">k </w:t>
            </w:r>
            <w:r w:rsidR="00771854">
              <w:rPr>
                <w:rFonts w:ascii="Arial" w:hAnsi="Arial" w:cs="Arial"/>
                <w:sz w:val="24"/>
                <w:szCs w:val="24"/>
              </w:rPr>
              <w:t xml:space="preserve">is </w:t>
            </w:r>
            <w:r w:rsidR="00425519" w:rsidRPr="0019109E">
              <w:rPr>
                <w:rFonts w:ascii="Arial" w:hAnsi="Arial" w:cs="Arial"/>
                <w:sz w:val="24"/>
                <w:szCs w:val="24"/>
              </w:rPr>
              <w:t>required</w:t>
            </w:r>
            <w:r w:rsidR="0019109E" w:rsidRPr="0019109E">
              <w:rPr>
                <w:rFonts w:ascii="Arial" w:hAnsi="Arial" w:cs="Arial"/>
                <w:sz w:val="24"/>
                <w:szCs w:val="24"/>
              </w:rPr>
              <w:t xml:space="preserve">. </w:t>
            </w:r>
            <w:r w:rsidR="00425519">
              <w:rPr>
                <w:rFonts w:ascii="Arial" w:hAnsi="Arial" w:cs="Arial"/>
                <w:sz w:val="24"/>
                <w:szCs w:val="24"/>
              </w:rPr>
              <w:t>Additional h</w:t>
            </w:r>
            <w:r w:rsidR="0019109E" w:rsidRPr="0019109E">
              <w:rPr>
                <w:rFonts w:ascii="Arial" w:hAnsi="Arial" w:cs="Arial"/>
                <w:sz w:val="24"/>
                <w:szCs w:val="24"/>
              </w:rPr>
              <w:t>ours are available.</w:t>
            </w:r>
            <w:r w:rsidR="00771854">
              <w:rPr>
                <w:rFonts w:ascii="Arial" w:hAnsi="Arial" w:cs="Arial"/>
                <w:sz w:val="24"/>
                <w:szCs w:val="24"/>
              </w:rPr>
              <w:t xml:space="preserve"> </w:t>
            </w:r>
            <w:r w:rsidR="0019109E" w:rsidRPr="0019109E">
              <w:rPr>
                <w:rFonts w:ascii="Arial" w:hAnsi="Arial" w:cs="Arial"/>
                <w:sz w:val="24"/>
                <w:szCs w:val="24"/>
              </w:rPr>
              <w:t>Opening hours are 8am - 5pm.</w:t>
            </w:r>
            <w:r w:rsidR="00771854">
              <w:rPr>
                <w:rFonts w:ascii="Arial" w:hAnsi="Arial" w:cs="Arial"/>
                <w:sz w:val="24"/>
                <w:szCs w:val="24"/>
              </w:rPr>
              <w:t xml:space="preserve"> £10.42/hour.</w:t>
            </w:r>
            <w:r w:rsidR="006D0CC1">
              <w:rPr>
                <w:rFonts w:ascii="Arial" w:hAnsi="Arial" w:cs="Arial"/>
                <w:sz w:val="24"/>
                <w:szCs w:val="24"/>
              </w:rPr>
              <w:t xml:space="preserve"> </w:t>
            </w:r>
            <w:r w:rsidR="006D0CC1" w:rsidRPr="006D0CC1">
              <w:rPr>
                <w:rFonts w:ascii="Arial" w:hAnsi="Arial" w:cs="Arial"/>
                <w:sz w:val="24"/>
                <w:szCs w:val="24"/>
              </w:rPr>
              <w:t xml:space="preserve">Prior experience is preferred however a </w:t>
            </w:r>
            <w:r w:rsidR="00706D4E">
              <w:rPr>
                <w:rFonts w:ascii="Arial" w:hAnsi="Arial" w:cs="Arial"/>
                <w:sz w:val="24"/>
                <w:szCs w:val="24"/>
              </w:rPr>
              <w:t xml:space="preserve">quick learner with a </w:t>
            </w:r>
            <w:r w:rsidR="006D0CC1" w:rsidRPr="006D0CC1">
              <w:rPr>
                <w:rFonts w:ascii="Arial" w:hAnsi="Arial" w:cs="Arial"/>
                <w:sz w:val="24"/>
                <w:szCs w:val="24"/>
              </w:rPr>
              <w:t>'can-do' attitude</w:t>
            </w:r>
            <w:r w:rsidR="00706D4E">
              <w:rPr>
                <w:rFonts w:ascii="Arial" w:hAnsi="Arial" w:cs="Arial"/>
                <w:sz w:val="24"/>
                <w:szCs w:val="24"/>
              </w:rPr>
              <w:t xml:space="preserve"> </w:t>
            </w:r>
            <w:r w:rsidR="006D0CC1" w:rsidRPr="006D0CC1">
              <w:rPr>
                <w:rFonts w:ascii="Arial" w:hAnsi="Arial" w:cs="Arial"/>
                <w:sz w:val="24"/>
                <w:szCs w:val="24"/>
              </w:rPr>
              <w:t>will be considered.</w:t>
            </w:r>
          </w:p>
        </w:tc>
      </w:tr>
      <w:tr w:rsidR="00DA284B" w14:paraId="5905B847" w14:textId="77777777" w:rsidTr="009D5508">
        <w:trPr>
          <w:trHeight w:val="1181"/>
        </w:trPr>
        <w:tc>
          <w:tcPr>
            <w:tcW w:w="2430" w:type="dxa"/>
            <w:vAlign w:val="center"/>
          </w:tcPr>
          <w:p w14:paraId="538A5DC3" w14:textId="4F355FCB" w:rsidR="00DA284B" w:rsidRDefault="00C222D2" w:rsidP="00E95CCD">
            <w:pPr>
              <w:jc w:val="center"/>
              <w:rPr>
                <w:noProof/>
              </w:rPr>
            </w:pPr>
            <w:r>
              <w:rPr>
                <w:noProof/>
              </w:rPr>
              <w:drawing>
                <wp:inline distT="0" distB="0" distL="0" distR="0" wp14:anchorId="4DA8C297" wp14:editId="64C90049">
                  <wp:extent cx="966788" cy="1159360"/>
                  <wp:effectExtent l="0" t="0" r="508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4088" cy="1168115"/>
                          </a:xfrm>
                          <a:prstGeom prst="rect">
                            <a:avLst/>
                          </a:prstGeom>
                        </pic:spPr>
                      </pic:pic>
                    </a:graphicData>
                  </a:graphic>
                </wp:inline>
              </w:drawing>
            </w:r>
          </w:p>
        </w:tc>
        <w:tc>
          <w:tcPr>
            <w:tcW w:w="7875" w:type="dxa"/>
            <w:vAlign w:val="center"/>
          </w:tcPr>
          <w:p w14:paraId="7E3BD921" w14:textId="2D7E71F8" w:rsidR="00DA284B" w:rsidRPr="006E1769" w:rsidRDefault="00C222D2" w:rsidP="00DA284B">
            <w:pPr>
              <w:rPr>
                <w:rFonts w:ascii="Arial" w:hAnsi="Arial" w:cs="Arial"/>
                <w:color w:val="0B0C0C"/>
              </w:rPr>
            </w:pPr>
            <w:r>
              <w:rPr>
                <w:rFonts w:ascii="Arial" w:hAnsi="Arial" w:cs="Arial"/>
                <w:b/>
                <w:bCs/>
                <w:sz w:val="24"/>
                <w:szCs w:val="24"/>
              </w:rPr>
              <w:t>KFC</w:t>
            </w:r>
            <w:r w:rsidRPr="00E9523D">
              <w:rPr>
                <w:rFonts w:ascii="Arial" w:hAnsi="Arial" w:cs="Arial"/>
                <w:sz w:val="24"/>
                <w:szCs w:val="24"/>
              </w:rPr>
              <w:t xml:space="preserve"> in Battle Road Hastings are recruiting </w:t>
            </w:r>
            <w:r>
              <w:rPr>
                <w:rFonts w:ascii="Arial" w:hAnsi="Arial" w:cs="Arial"/>
                <w:b/>
                <w:bCs/>
                <w:sz w:val="24"/>
                <w:szCs w:val="24"/>
              </w:rPr>
              <w:t xml:space="preserve">Team Members </w:t>
            </w:r>
            <w:r w:rsidRPr="00E9523D">
              <w:rPr>
                <w:rFonts w:ascii="Arial" w:hAnsi="Arial" w:cs="Arial"/>
                <w:sz w:val="24"/>
                <w:szCs w:val="24"/>
              </w:rPr>
              <w:t xml:space="preserve">to work full or part time. </w:t>
            </w:r>
            <w:r w:rsidR="00E9523D" w:rsidRPr="00E9523D">
              <w:rPr>
                <w:rFonts w:ascii="Arial" w:hAnsi="Arial" w:cs="Arial"/>
                <w:sz w:val="24"/>
                <w:szCs w:val="24"/>
              </w:rPr>
              <w:t xml:space="preserve">Pay is </w:t>
            </w:r>
            <w:r w:rsidR="00E9523D" w:rsidRPr="00E9523D">
              <w:rPr>
                <w:rFonts w:ascii="Arial" w:hAnsi="Arial" w:cs="Arial"/>
                <w:color w:val="0B0C0C"/>
                <w:sz w:val="24"/>
                <w:szCs w:val="24"/>
              </w:rPr>
              <w:t xml:space="preserve">£10.50 </w:t>
            </w:r>
            <w:r w:rsidR="00DF58B2">
              <w:rPr>
                <w:rFonts w:ascii="Arial" w:hAnsi="Arial" w:cs="Arial"/>
                <w:color w:val="0B0C0C"/>
                <w:sz w:val="24"/>
                <w:szCs w:val="24"/>
              </w:rPr>
              <w:t>for those aged 1</w:t>
            </w:r>
            <w:r w:rsidR="00DF58B2" w:rsidRPr="00DF58B2">
              <w:rPr>
                <w:rFonts w:ascii="Arial" w:hAnsi="Arial" w:cs="Arial"/>
                <w:color w:val="0B0C0C"/>
                <w:sz w:val="24"/>
                <w:szCs w:val="24"/>
              </w:rPr>
              <w:t>8+</w:t>
            </w:r>
            <w:r w:rsidR="006E1769" w:rsidRPr="00DF58B2">
              <w:rPr>
                <w:rFonts w:ascii="Arial" w:hAnsi="Arial" w:cs="Arial"/>
                <w:color w:val="0B0C0C"/>
                <w:sz w:val="24"/>
                <w:szCs w:val="24"/>
              </w:rPr>
              <w:t xml:space="preserve"> with a pay increase upon completion of your 6 months' probation period</w:t>
            </w:r>
            <w:r w:rsidR="004A60CD">
              <w:rPr>
                <w:rFonts w:ascii="Arial" w:hAnsi="Arial" w:cs="Arial"/>
                <w:color w:val="0B0C0C"/>
                <w:sz w:val="24"/>
                <w:szCs w:val="24"/>
              </w:rPr>
              <w:t>. Benefits include</w:t>
            </w:r>
            <w:r w:rsidR="002B023D">
              <w:rPr>
                <w:rFonts w:ascii="Arial" w:hAnsi="Arial" w:cs="Arial"/>
                <w:color w:val="0B0C0C"/>
                <w:sz w:val="24"/>
                <w:szCs w:val="24"/>
              </w:rPr>
              <w:t xml:space="preserve"> a</w:t>
            </w:r>
            <w:r w:rsidR="006E1769" w:rsidRPr="00DF58B2">
              <w:rPr>
                <w:rFonts w:ascii="Arial" w:hAnsi="Arial" w:cs="Arial"/>
                <w:color w:val="0B0C0C"/>
                <w:sz w:val="24"/>
                <w:szCs w:val="24"/>
              </w:rPr>
              <w:t xml:space="preserve">25% KFC </w:t>
            </w:r>
            <w:r w:rsidR="00DF58B2">
              <w:rPr>
                <w:rFonts w:ascii="Arial" w:hAnsi="Arial" w:cs="Arial"/>
                <w:color w:val="0B0C0C"/>
                <w:sz w:val="24"/>
                <w:szCs w:val="24"/>
              </w:rPr>
              <w:t>d</w:t>
            </w:r>
            <w:r w:rsidR="006E1769" w:rsidRPr="00DF58B2">
              <w:rPr>
                <w:rFonts w:ascii="Arial" w:hAnsi="Arial" w:cs="Arial"/>
                <w:color w:val="0B0C0C"/>
                <w:sz w:val="24"/>
                <w:szCs w:val="24"/>
              </w:rPr>
              <w:t>iscount</w:t>
            </w:r>
            <w:r w:rsidR="004A60CD">
              <w:rPr>
                <w:rFonts w:ascii="Arial" w:hAnsi="Arial" w:cs="Arial"/>
                <w:color w:val="0B0C0C"/>
                <w:sz w:val="24"/>
                <w:szCs w:val="24"/>
              </w:rPr>
              <w:t>,</w:t>
            </w:r>
            <w:r w:rsidR="004A60CD" w:rsidRPr="00D55DC4">
              <w:rPr>
                <w:rFonts w:ascii="Arial" w:hAnsi="Arial" w:cs="Arial"/>
                <w:color w:val="0B0C0C"/>
                <w:sz w:val="24"/>
                <w:szCs w:val="24"/>
              </w:rPr>
              <w:t xml:space="preserve"> a10% </w:t>
            </w:r>
            <w:r w:rsidR="002B023D">
              <w:rPr>
                <w:rFonts w:ascii="Arial" w:hAnsi="Arial" w:cs="Arial"/>
                <w:color w:val="0B0C0C"/>
                <w:sz w:val="24"/>
                <w:szCs w:val="24"/>
              </w:rPr>
              <w:t>d</w:t>
            </w:r>
            <w:r w:rsidR="004A60CD" w:rsidRPr="00D55DC4">
              <w:rPr>
                <w:rFonts w:ascii="Arial" w:hAnsi="Arial" w:cs="Arial"/>
                <w:color w:val="0B0C0C"/>
                <w:sz w:val="24"/>
                <w:szCs w:val="24"/>
              </w:rPr>
              <w:t xml:space="preserve">iscount </w:t>
            </w:r>
            <w:r w:rsidR="002B023D">
              <w:rPr>
                <w:rFonts w:ascii="Arial" w:hAnsi="Arial" w:cs="Arial"/>
                <w:color w:val="0B0C0C"/>
                <w:sz w:val="24"/>
                <w:szCs w:val="24"/>
              </w:rPr>
              <w:t>c</w:t>
            </w:r>
            <w:r w:rsidR="004A60CD" w:rsidRPr="00D55DC4">
              <w:rPr>
                <w:rFonts w:ascii="Arial" w:hAnsi="Arial" w:cs="Arial"/>
                <w:color w:val="0B0C0C"/>
                <w:sz w:val="24"/>
                <w:szCs w:val="24"/>
              </w:rPr>
              <w:t xml:space="preserve">ard for Asda, and </w:t>
            </w:r>
            <w:r w:rsidR="00D55DC4" w:rsidRPr="00D55DC4">
              <w:rPr>
                <w:rFonts w:ascii="Arial" w:hAnsi="Arial" w:cs="Arial"/>
                <w:color w:val="0B0C0C"/>
                <w:sz w:val="24"/>
                <w:szCs w:val="24"/>
              </w:rPr>
              <w:t>a free on shift meal.</w:t>
            </w:r>
          </w:p>
        </w:tc>
      </w:tr>
      <w:tr w:rsidR="008C6F00" w14:paraId="593F28AD" w14:textId="77777777" w:rsidTr="009D5508">
        <w:trPr>
          <w:trHeight w:val="1181"/>
        </w:trPr>
        <w:tc>
          <w:tcPr>
            <w:tcW w:w="2430" w:type="dxa"/>
            <w:vAlign w:val="center"/>
          </w:tcPr>
          <w:p w14:paraId="0F1CD8FE" w14:textId="723C10AF" w:rsidR="008C6F00" w:rsidRDefault="00B73FB7" w:rsidP="00E95CCD">
            <w:pPr>
              <w:jc w:val="center"/>
              <w:rPr>
                <w:noProof/>
              </w:rPr>
            </w:pPr>
            <w:r>
              <w:rPr>
                <w:noProof/>
              </w:rPr>
              <w:drawing>
                <wp:inline distT="0" distB="0" distL="0" distR="0" wp14:anchorId="05591086" wp14:editId="44DB9D67">
                  <wp:extent cx="1145283" cy="1152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55589" cy="1162897"/>
                          </a:xfrm>
                          <a:prstGeom prst="rect">
                            <a:avLst/>
                          </a:prstGeom>
                        </pic:spPr>
                      </pic:pic>
                    </a:graphicData>
                  </a:graphic>
                </wp:inline>
              </w:drawing>
            </w:r>
          </w:p>
        </w:tc>
        <w:tc>
          <w:tcPr>
            <w:tcW w:w="7875" w:type="dxa"/>
            <w:vAlign w:val="center"/>
          </w:tcPr>
          <w:p w14:paraId="5772DBF3" w14:textId="77777777" w:rsidR="00B73FB7" w:rsidRDefault="00B73FB7" w:rsidP="00B73FB7">
            <w:pPr>
              <w:rPr>
                <w:rFonts w:ascii="Arial" w:hAnsi="Arial" w:cs="Arial"/>
                <w:b/>
                <w:bCs/>
                <w:sz w:val="24"/>
                <w:szCs w:val="24"/>
                <w:lang w:eastAsia="en-GB"/>
              </w:rPr>
            </w:pPr>
            <w:r>
              <w:rPr>
                <w:rFonts w:ascii="Arial" w:hAnsi="Arial" w:cs="Arial"/>
                <w:b/>
                <w:bCs/>
                <w:sz w:val="24"/>
                <w:szCs w:val="24"/>
                <w:lang w:eastAsia="en-GB"/>
              </w:rPr>
              <w:t>The Fellowship of St</w:t>
            </w:r>
            <w:r w:rsidRPr="005454A7">
              <w:rPr>
                <w:rFonts w:ascii="Arial" w:hAnsi="Arial" w:cs="Arial"/>
                <w:b/>
                <w:bCs/>
                <w:sz w:val="24"/>
                <w:szCs w:val="24"/>
                <w:lang w:eastAsia="en-GB"/>
              </w:rPr>
              <w:t>. Nicholas</w:t>
            </w:r>
            <w:r w:rsidRPr="005454A7">
              <w:rPr>
                <w:rFonts w:ascii="Arial" w:hAnsi="Arial" w:cs="Arial"/>
                <w:sz w:val="24"/>
                <w:szCs w:val="24"/>
                <w:lang w:eastAsia="en-GB"/>
              </w:rPr>
              <w:t xml:space="preserve"> are looking for an experienced and motivated </w:t>
            </w:r>
            <w:r>
              <w:rPr>
                <w:rFonts w:ascii="Arial" w:hAnsi="Arial" w:cs="Arial"/>
                <w:b/>
                <w:bCs/>
                <w:sz w:val="24"/>
                <w:szCs w:val="24"/>
                <w:lang w:eastAsia="en-GB"/>
              </w:rPr>
              <w:t>Project Manager</w:t>
            </w:r>
            <w:r w:rsidRPr="00475673">
              <w:rPr>
                <w:rFonts w:ascii="Arial" w:hAnsi="Arial" w:cs="Arial"/>
                <w:sz w:val="24"/>
                <w:szCs w:val="24"/>
                <w:lang w:eastAsia="en-GB"/>
              </w:rPr>
              <w:t xml:space="preserve"> to work 30 hours per week</w:t>
            </w:r>
            <w:r w:rsidRPr="003F70AB">
              <w:rPr>
                <w:rFonts w:ascii="Arial" w:hAnsi="Arial" w:cs="Arial"/>
                <w:sz w:val="24"/>
                <w:szCs w:val="24"/>
                <w:lang w:eastAsia="en-GB"/>
              </w:rPr>
              <w:t xml:space="preserve">. </w:t>
            </w:r>
            <w:r w:rsidRPr="003F70AB">
              <w:rPr>
                <w:rFonts w:ascii="Arial" w:hAnsi="Arial" w:cs="Arial"/>
                <w:color w:val="0B0C0C"/>
                <w:sz w:val="24"/>
                <w:szCs w:val="24"/>
              </w:rPr>
              <w:t xml:space="preserve">You will have experience of working in cross sector partnership and manage a staff team including volunteers. Some remote management and the ability to travel across 2 sites required. </w:t>
            </w:r>
            <w:r>
              <w:rPr>
                <w:rFonts w:ascii="Arial" w:hAnsi="Arial" w:cs="Arial"/>
                <w:color w:val="0B0C0C"/>
                <w:sz w:val="24"/>
                <w:szCs w:val="24"/>
              </w:rPr>
              <w:t xml:space="preserve">Salary is </w:t>
            </w:r>
            <w:r w:rsidRPr="003F70AB">
              <w:rPr>
                <w:rFonts w:ascii="Arial" w:hAnsi="Arial" w:cs="Arial"/>
                <w:color w:val="0B0C0C"/>
                <w:sz w:val="24"/>
                <w:szCs w:val="24"/>
              </w:rPr>
              <w:t>£27.381 per annum</w:t>
            </w:r>
            <w:r>
              <w:rPr>
                <w:rFonts w:ascii="Arial" w:hAnsi="Arial" w:cs="Arial"/>
                <w:color w:val="0B0C0C"/>
                <w:sz w:val="24"/>
                <w:szCs w:val="24"/>
              </w:rPr>
              <w:t xml:space="preserve"> pro-rata</w:t>
            </w:r>
            <w:r w:rsidRPr="003F70AB">
              <w:rPr>
                <w:rFonts w:ascii="Arial" w:hAnsi="Arial" w:cs="Arial"/>
                <w:color w:val="0B0C0C"/>
                <w:sz w:val="24"/>
                <w:szCs w:val="24"/>
              </w:rPr>
              <w:t>.</w:t>
            </w:r>
          </w:p>
          <w:p w14:paraId="60BD4CFB" w14:textId="55AC8A07" w:rsidR="008C6F00" w:rsidRDefault="008C6F00" w:rsidP="00DA284B">
            <w:pPr>
              <w:rPr>
                <w:rFonts w:ascii="Arial" w:hAnsi="Arial" w:cs="Arial"/>
                <w:b/>
                <w:bCs/>
                <w:sz w:val="24"/>
                <w:szCs w:val="24"/>
              </w:rPr>
            </w:pPr>
          </w:p>
        </w:tc>
      </w:tr>
      <w:tr w:rsidR="00E414AB" w14:paraId="664466FE" w14:textId="77777777" w:rsidTr="009D5508">
        <w:trPr>
          <w:trHeight w:val="1181"/>
        </w:trPr>
        <w:tc>
          <w:tcPr>
            <w:tcW w:w="2430" w:type="dxa"/>
            <w:vAlign w:val="center"/>
          </w:tcPr>
          <w:p w14:paraId="15272DC7" w14:textId="5EE64BA3" w:rsidR="00E414AB" w:rsidRDefault="00B73FB7" w:rsidP="00E95CCD">
            <w:pPr>
              <w:jc w:val="center"/>
              <w:rPr>
                <w:noProof/>
              </w:rPr>
            </w:pPr>
            <w:r>
              <w:rPr>
                <w:noProof/>
              </w:rPr>
              <w:lastRenderedPageBreak/>
              <w:drawing>
                <wp:inline distT="0" distB="0" distL="0" distR="0" wp14:anchorId="43F09590" wp14:editId="7FA69DFC">
                  <wp:extent cx="1405890" cy="937895"/>
                  <wp:effectExtent l="0" t="0" r="3810" b="0"/>
                  <wp:docPr id="4" name="Picture 4" descr="Land Of Green Ginger | Outdoor decor, Hastings, 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Of Green Ginger | Outdoor decor, Hastings, Dec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5890" cy="937895"/>
                          </a:xfrm>
                          <a:prstGeom prst="rect">
                            <a:avLst/>
                          </a:prstGeom>
                          <a:noFill/>
                          <a:ln>
                            <a:noFill/>
                          </a:ln>
                        </pic:spPr>
                      </pic:pic>
                    </a:graphicData>
                  </a:graphic>
                </wp:inline>
              </w:drawing>
            </w:r>
          </w:p>
        </w:tc>
        <w:tc>
          <w:tcPr>
            <w:tcW w:w="7875" w:type="dxa"/>
            <w:vAlign w:val="center"/>
          </w:tcPr>
          <w:p w14:paraId="6436E02E" w14:textId="77777777" w:rsidR="003F70AB" w:rsidRDefault="003F70AB" w:rsidP="00E414AB">
            <w:pPr>
              <w:rPr>
                <w:rFonts w:ascii="Arial" w:hAnsi="Arial" w:cs="Arial"/>
                <w:b/>
                <w:bCs/>
                <w:sz w:val="24"/>
                <w:szCs w:val="24"/>
                <w:lang w:eastAsia="en-GB"/>
              </w:rPr>
            </w:pPr>
          </w:p>
          <w:p w14:paraId="1B13EBA9" w14:textId="1CF79F8C" w:rsidR="00E12C6D" w:rsidRPr="00E06A76" w:rsidRDefault="00B73FB7" w:rsidP="00B73FB7">
            <w:pPr>
              <w:rPr>
                <w:rFonts w:ascii="Arial" w:hAnsi="Arial" w:cs="Arial"/>
                <w:sz w:val="24"/>
                <w:szCs w:val="24"/>
                <w:lang w:eastAsia="en-GB"/>
              </w:rPr>
            </w:pPr>
            <w:r>
              <w:rPr>
                <w:rFonts w:ascii="Arial" w:hAnsi="Arial" w:cs="Arial"/>
                <w:b/>
                <w:bCs/>
                <w:sz w:val="24"/>
                <w:szCs w:val="24"/>
              </w:rPr>
              <w:t>The Land of Green Ginger</w:t>
            </w:r>
            <w:r>
              <w:rPr>
                <w:rFonts w:ascii="Arial" w:hAnsi="Arial" w:cs="Arial"/>
                <w:sz w:val="24"/>
                <w:szCs w:val="24"/>
              </w:rPr>
              <w:t xml:space="preserve"> seek an experienced full-time</w:t>
            </w:r>
            <w:r w:rsidRPr="00E97F95">
              <w:rPr>
                <w:rFonts w:ascii="Arial" w:hAnsi="Arial" w:cs="Arial"/>
                <w:b/>
                <w:bCs/>
                <w:sz w:val="24"/>
                <w:szCs w:val="24"/>
              </w:rPr>
              <w:t xml:space="preserve"> Cook</w:t>
            </w:r>
            <w:r>
              <w:rPr>
                <w:rFonts w:ascii="Arial" w:hAnsi="Arial" w:cs="Arial"/>
                <w:sz w:val="24"/>
                <w:szCs w:val="24"/>
              </w:rPr>
              <w:t xml:space="preserve"> in their Hastings Old Town café,</w:t>
            </w:r>
            <w:r w:rsidRPr="009432D9">
              <w:rPr>
                <w:rFonts w:ascii="Arial" w:hAnsi="Arial" w:cs="Arial"/>
                <w:sz w:val="24"/>
                <w:szCs w:val="24"/>
              </w:rPr>
              <w:t xml:space="preserve"> open 7 days a week. </w:t>
            </w:r>
            <w:r>
              <w:rPr>
                <w:rFonts w:ascii="Arial" w:hAnsi="Arial" w:cs="Arial"/>
                <w:sz w:val="24"/>
                <w:szCs w:val="24"/>
              </w:rPr>
              <w:t>Expect</w:t>
            </w:r>
            <w:r w:rsidRPr="009432D9">
              <w:rPr>
                <w:rFonts w:ascii="Arial" w:hAnsi="Arial" w:cs="Arial"/>
                <w:sz w:val="24"/>
                <w:szCs w:val="24"/>
              </w:rPr>
              <w:t xml:space="preserve"> to work at least 4-5 days per week</w:t>
            </w:r>
            <w:r>
              <w:rPr>
                <w:rFonts w:ascii="Arial" w:hAnsi="Arial" w:cs="Arial"/>
                <w:sz w:val="24"/>
                <w:szCs w:val="24"/>
              </w:rPr>
              <w:t xml:space="preserve">. </w:t>
            </w:r>
            <w:r w:rsidRPr="009432D9">
              <w:rPr>
                <w:rFonts w:ascii="Arial" w:hAnsi="Arial" w:cs="Arial"/>
                <w:sz w:val="24"/>
                <w:szCs w:val="24"/>
              </w:rPr>
              <w:t>At least 1 weekend day is required.</w:t>
            </w:r>
            <w:r>
              <w:rPr>
                <w:rFonts w:ascii="Arial" w:hAnsi="Arial" w:cs="Arial"/>
                <w:sz w:val="24"/>
                <w:szCs w:val="24"/>
              </w:rPr>
              <w:t xml:space="preserve"> £10.42+ depending on experience.</w:t>
            </w:r>
          </w:p>
        </w:tc>
      </w:tr>
      <w:tr w:rsidR="00EE7A02" w14:paraId="473B1718" w14:textId="77777777" w:rsidTr="009D5508">
        <w:trPr>
          <w:trHeight w:val="1181"/>
        </w:trPr>
        <w:tc>
          <w:tcPr>
            <w:tcW w:w="2430" w:type="dxa"/>
            <w:vAlign w:val="center"/>
          </w:tcPr>
          <w:p w14:paraId="65E9259D" w14:textId="77777777" w:rsidR="00EE7A02" w:rsidRDefault="00EE7A02" w:rsidP="00E95CCD">
            <w:pPr>
              <w:jc w:val="center"/>
              <w:rPr>
                <w:noProof/>
              </w:rPr>
            </w:pPr>
          </w:p>
          <w:p w14:paraId="5708E02E" w14:textId="4F73E421" w:rsidR="00EE7A02" w:rsidRDefault="00B73FB7" w:rsidP="00E95CCD">
            <w:pPr>
              <w:jc w:val="center"/>
              <w:rPr>
                <w:noProof/>
              </w:rPr>
            </w:pPr>
            <w:r>
              <w:rPr>
                <w:noProof/>
              </w:rPr>
              <w:drawing>
                <wp:inline distT="0" distB="0" distL="0" distR="0" wp14:anchorId="2C039929" wp14:editId="21178533">
                  <wp:extent cx="1343025" cy="828675"/>
                  <wp:effectExtent l="0" t="0" r="0" b="0"/>
                  <wp:docPr id="254078732" name="Picture 25407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343025" cy="828675"/>
                          </a:xfrm>
                          <a:prstGeom prst="rect">
                            <a:avLst/>
                          </a:prstGeom>
                        </pic:spPr>
                      </pic:pic>
                    </a:graphicData>
                  </a:graphic>
                </wp:inline>
              </w:drawing>
            </w:r>
          </w:p>
          <w:p w14:paraId="1CD91232" w14:textId="127CC11B" w:rsidR="00EE7A02" w:rsidRDefault="00EE7A02" w:rsidP="00E95CCD">
            <w:pPr>
              <w:jc w:val="center"/>
              <w:rPr>
                <w:noProof/>
              </w:rPr>
            </w:pPr>
          </w:p>
        </w:tc>
        <w:tc>
          <w:tcPr>
            <w:tcW w:w="7875" w:type="dxa"/>
            <w:vAlign w:val="center"/>
          </w:tcPr>
          <w:p w14:paraId="1BAE719A" w14:textId="77777777" w:rsidR="00B73FB7" w:rsidRDefault="00B73FB7" w:rsidP="00B73FB7">
            <w:pPr>
              <w:spacing w:line="257" w:lineRule="auto"/>
              <w:rPr>
                <w:rFonts w:ascii="Arial" w:eastAsia="Calibri" w:hAnsi="Arial" w:cs="Arial"/>
                <w:color w:val="333333"/>
                <w:sz w:val="24"/>
                <w:szCs w:val="24"/>
              </w:rPr>
            </w:pPr>
            <w:r w:rsidRPr="00E06A76">
              <w:rPr>
                <w:rFonts w:ascii="Arial" w:eastAsia="Calibri" w:hAnsi="Arial" w:cs="Arial"/>
                <w:b/>
                <w:bCs/>
                <w:color w:val="333333"/>
                <w:sz w:val="24"/>
                <w:szCs w:val="24"/>
              </w:rPr>
              <w:t>ESCC</w:t>
            </w:r>
            <w:r w:rsidRPr="00E06A76">
              <w:rPr>
                <w:rFonts w:ascii="Arial" w:eastAsia="Calibri" w:hAnsi="Arial" w:cs="Arial"/>
                <w:color w:val="333333"/>
                <w:sz w:val="24"/>
                <w:szCs w:val="24"/>
              </w:rPr>
              <w:t xml:space="preserve"> are currently recruiting </w:t>
            </w:r>
            <w:r w:rsidRPr="00E06A76">
              <w:rPr>
                <w:rFonts w:ascii="Arial" w:eastAsia="Calibri" w:hAnsi="Arial" w:cs="Arial"/>
                <w:b/>
                <w:bCs/>
                <w:color w:val="333333"/>
                <w:sz w:val="24"/>
                <w:szCs w:val="24"/>
              </w:rPr>
              <w:t>Care Workers and JCR Support Workers</w:t>
            </w:r>
            <w:r w:rsidRPr="00E06A76">
              <w:rPr>
                <w:rFonts w:ascii="Arial" w:eastAsia="Calibri" w:hAnsi="Arial" w:cs="Arial"/>
                <w:color w:val="333333"/>
                <w:sz w:val="24"/>
                <w:szCs w:val="24"/>
              </w:rPr>
              <w:t xml:space="preserve"> across the county and are keen to speak with potential candidates who are genuinely eager to work in the Adult Social Care sector, who would like to do so via ESCC.</w:t>
            </w:r>
            <w:r>
              <w:rPr>
                <w:rFonts w:ascii="Arial" w:eastAsia="Calibri" w:hAnsi="Arial" w:cs="Arial"/>
                <w:color w:val="333333"/>
                <w:sz w:val="24"/>
                <w:szCs w:val="24"/>
              </w:rPr>
              <w:t xml:space="preserve"> </w:t>
            </w:r>
            <w:r w:rsidRPr="005F33B4">
              <w:rPr>
                <w:rFonts w:ascii="Arial" w:eastAsia="Calibri" w:hAnsi="Arial" w:cs="Arial"/>
                <w:b/>
                <w:bCs/>
                <w:color w:val="333333"/>
                <w:sz w:val="24"/>
                <w:szCs w:val="24"/>
              </w:rPr>
              <w:t xml:space="preserve">Apprenticeship </w:t>
            </w:r>
            <w:r>
              <w:rPr>
                <w:rFonts w:ascii="Arial" w:eastAsia="Calibri" w:hAnsi="Arial" w:cs="Arial"/>
                <w:b/>
                <w:bCs/>
                <w:color w:val="333333"/>
                <w:sz w:val="24"/>
                <w:szCs w:val="24"/>
              </w:rPr>
              <w:t xml:space="preserve">JCR Support Workers </w:t>
            </w:r>
            <w:r w:rsidRPr="005F33B4">
              <w:rPr>
                <w:rFonts w:ascii="Arial" w:eastAsia="Calibri" w:hAnsi="Arial" w:cs="Arial"/>
                <w:color w:val="333333"/>
                <w:sz w:val="24"/>
                <w:szCs w:val="24"/>
              </w:rPr>
              <w:t>roles are also available</w:t>
            </w:r>
            <w:r>
              <w:rPr>
                <w:rFonts w:ascii="Arial" w:eastAsia="Calibri" w:hAnsi="Arial" w:cs="Arial"/>
                <w:color w:val="333333"/>
                <w:sz w:val="24"/>
                <w:szCs w:val="24"/>
              </w:rPr>
              <w:t>, paid at £23.194 per annum.</w:t>
            </w:r>
          </w:p>
          <w:p w14:paraId="4E9BB9FE" w14:textId="379CFF37" w:rsidR="00EE7A02" w:rsidRDefault="00EE7A02" w:rsidP="00E414AB">
            <w:pPr>
              <w:rPr>
                <w:rFonts w:ascii="Arial" w:hAnsi="Arial" w:cs="Arial"/>
                <w:b/>
                <w:bCs/>
                <w:sz w:val="24"/>
                <w:szCs w:val="24"/>
                <w:lang w:eastAsia="en-GB"/>
              </w:rPr>
            </w:pPr>
          </w:p>
        </w:tc>
      </w:tr>
      <w:tr w:rsidR="0076228A" w14:paraId="29861E2A" w14:textId="77777777" w:rsidTr="009D5508">
        <w:trPr>
          <w:trHeight w:val="1181"/>
        </w:trPr>
        <w:tc>
          <w:tcPr>
            <w:tcW w:w="2430" w:type="dxa"/>
            <w:vAlign w:val="center"/>
          </w:tcPr>
          <w:p w14:paraId="345934DC" w14:textId="77777777" w:rsidR="0076228A" w:rsidRDefault="0076228A" w:rsidP="0076228A">
            <w:pPr>
              <w:jc w:val="center"/>
              <w:rPr>
                <w:noProof/>
              </w:rPr>
            </w:pPr>
            <w:r>
              <w:rPr>
                <w:noProof/>
              </w:rPr>
              <w:drawing>
                <wp:inline distT="0" distB="0" distL="0" distR="0" wp14:anchorId="3D9A4A79" wp14:editId="4EFFF0B7">
                  <wp:extent cx="1405890" cy="920750"/>
                  <wp:effectExtent l="0" t="0" r="3810" b="0"/>
                  <wp:docPr id="7" name="Picture 7" descr="Time To Shine | Commercial &amp; Office Cleaning Services in Cal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 To Shine | Commercial &amp; Office Cleaning Services in Calga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5890" cy="920750"/>
                          </a:xfrm>
                          <a:prstGeom prst="rect">
                            <a:avLst/>
                          </a:prstGeom>
                          <a:noFill/>
                          <a:ln>
                            <a:noFill/>
                          </a:ln>
                        </pic:spPr>
                      </pic:pic>
                    </a:graphicData>
                  </a:graphic>
                </wp:inline>
              </w:drawing>
            </w:r>
          </w:p>
          <w:p w14:paraId="13FE8D43" w14:textId="41AA10F4" w:rsidR="0076228A" w:rsidRDefault="0076228A" w:rsidP="0076228A">
            <w:pPr>
              <w:jc w:val="center"/>
              <w:rPr>
                <w:noProof/>
              </w:rPr>
            </w:pPr>
          </w:p>
        </w:tc>
        <w:tc>
          <w:tcPr>
            <w:tcW w:w="7875" w:type="dxa"/>
            <w:vAlign w:val="center"/>
          </w:tcPr>
          <w:p w14:paraId="277E0B59" w14:textId="26891C62" w:rsidR="0076228A" w:rsidRPr="00CE413C" w:rsidRDefault="0076228A" w:rsidP="00421C01">
            <w:pPr>
              <w:rPr>
                <w:rFonts w:ascii="Arial" w:hAnsi="Arial" w:cs="Arial"/>
                <w:b/>
                <w:bCs/>
                <w:sz w:val="24"/>
                <w:szCs w:val="24"/>
                <w:lang w:eastAsia="en-GB"/>
              </w:rPr>
            </w:pPr>
            <w:r>
              <w:rPr>
                <w:rFonts w:ascii="Arial" w:hAnsi="Arial" w:cs="Arial"/>
                <w:b/>
                <w:bCs/>
                <w:sz w:val="24"/>
                <w:szCs w:val="24"/>
                <w:lang w:eastAsia="en-GB"/>
              </w:rPr>
              <w:t>Time to Shine</w:t>
            </w:r>
            <w:r w:rsidRPr="00FF7BBD">
              <w:rPr>
                <w:rFonts w:ascii="Arial" w:hAnsi="Arial" w:cs="Arial"/>
                <w:b/>
                <w:bCs/>
                <w:sz w:val="24"/>
                <w:szCs w:val="24"/>
                <w:lang w:eastAsia="en-GB"/>
              </w:rPr>
              <w:t xml:space="preserve"> </w:t>
            </w:r>
            <w:r w:rsidR="002A5A5C" w:rsidRPr="00FF7BBD">
              <w:rPr>
                <w:rFonts w:ascii="Arial" w:hAnsi="Arial" w:cs="Arial"/>
                <w:b/>
                <w:bCs/>
                <w:sz w:val="24"/>
                <w:szCs w:val="24"/>
                <w:lang w:eastAsia="en-GB"/>
              </w:rPr>
              <w:t xml:space="preserve">- </w:t>
            </w:r>
            <w:r w:rsidR="002A5A5C" w:rsidRPr="00FF7BBD">
              <w:rPr>
                <w:rFonts w:ascii="Arial" w:hAnsi="Arial" w:cs="Arial"/>
                <w:color w:val="0B0C0C"/>
                <w:sz w:val="24"/>
                <w:szCs w:val="24"/>
              </w:rPr>
              <w:t xml:space="preserve">a local professional domestic cleaning company that cleans high-end properties from St. Leonards all the way to Etchingham - </w:t>
            </w:r>
            <w:r w:rsidRPr="00FF7BBD">
              <w:rPr>
                <w:rFonts w:ascii="Arial" w:hAnsi="Arial" w:cs="Arial"/>
                <w:sz w:val="24"/>
                <w:szCs w:val="24"/>
                <w:lang w:eastAsia="en-GB"/>
              </w:rPr>
              <w:t xml:space="preserve">seek </w:t>
            </w:r>
            <w:r w:rsidRPr="00FF7BBD">
              <w:rPr>
                <w:rFonts w:ascii="Arial" w:hAnsi="Arial" w:cs="Arial"/>
                <w:b/>
                <w:bCs/>
                <w:sz w:val="24"/>
                <w:szCs w:val="24"/>
                <w:lang w:eastAsia="en-GB"/>
              </w:rPr>
              <w:t>Domestic Cleaners</w:t>
            </w:r>
            <w:r w:rsidR="00FF7BBD" w:rsidRPr="00FF7BBD">
              <w:rPr>
                <w:rFonts w:ascii="Arial" w:hAnsi="Arial" w:cs="Arial"/>
                <w:b/>
                <w:bCs/>
                <w:sz w:val="24"/>
                <w:szCs w:val="24"/>
                <w:lang w:eastAsia="en-GB"/>
              </w:rPr>
              <w:t xml:space="preserve"> who have a </w:t>
            </w:r>
            <w:r w:rsidR="00FF7BBD" w:rsidRPr="00FF7BBD">
              <w:rPr>
                <w:rFonts w:ascii="Arial" w:hAnsi="Arial" w:cs="Arial"/>
                <w:color w:val="0B0C0C"/>
                <w:sz w:val="24"/>
                <w:szCs w:val="24"/>
              </w:rPr>
              <w:t>valid UK Driving Licence and their own vehicle.</w:t>
            </w:r>
            <w:r w:rsidR="00D1768A">
              <w:rPr>
                <w:rFonts w:ascii="Arial" w:hAnsi="Arial" w:cs="Arial"/>
                <w:color w:val="0B0C0C"/>
                <w:sz w:val="24"/>
                <w:szCs w:val="24"/>
              </w:rPr>
              <w:t xml:space="preserve"> Shifts are usually morning</w:t>
            </w:r>
            <w:r w:rsidR="00100ACA">
              <w:rPr>
                <w:rFonts w:ascii="Arial" w:hAnsi="Arial" w:cs="Arial"/>
                <w:color w:val="0B0C0C"/>
                <w:sz w:val="24"/>
                <w:szCs w:val="24"/>
              </w:rPr>
              <w:t>s</w:t>
            </w:r>
            <w:r w:rsidR="00C45FD8">
              <w:rPr>
                <w:rFonts w:ascii="Arial" w:hAnsi="Arial" w:cs="Arial"/>
                <w:color w:val="0B0C0C"/>
                <w:sz w:val="24"/>
                <w:szCs w:val="24"/>
              </w:rPr>
              <w:t xml:space="preserve">, </w:t>
            </w:r>
            <w:r w:rsidR="00D1768A">
              <w:rPr>
                <w:rFonts w:ascii="Arial" w:hAnsi="Arial" w:cs="Arial"/>
                <w:color w:val="0B0C0C"/>
                <w:sz w:val="24"/>
                <w:szCs w:val="24"/>
              </w:rPr>
              <w:t>9</w:t>
            </w:r>
            <w:r w:rsidR="00100ACA">
              <w:rPr>
                <w:rFonts w:ascii="Arial" w:hAnsi="Arial" w:cs="Arial"/>
                <w:color w:val="0B0C0C"/>
                <w:sz w:val="24"/>
                <w:szCs w:val="24"/>
              </w:rPr>
              <w:t>:15</w:t>
            </w:r>
            <w:r w:rsidR="00D1768A">
              <w:rPr>
                <w:rFonts w:ascii="Arial" w:hAnsi="Arial" w:cs="Arial"/>
                <w:color w:val="0B0C0C"/>
                <w:sz w:val="24"/>
                <w:szCs w:val="24"/>
              </w:rPr>
              <w:t xml:space="preserve">am to 2pm. Travel Allowance </w:t>
            </w:r>
            <w:r w:rsidR="00100ACA">
              <w:rPr>
                <w:rFonts w:ascii="Arial" w:hAnsi="Arial" w:cs="Arial"/>
                <w:color w:val="0B0C0C"/>
                <w:sz w:val="24"/>
                <w:szCs w:val="24"/>
              </w:rPr>
              <w:t>paid for own car use.</w:t>
            </w:r>
          </w:p>
        </w:tc>
      </w:tr>
      <w:tr w:rsidR="006F0D30" w14:paraId="71CA2A6F" w14:textId="77777777" w:rsidTr="009D5508">
        <w:trPr>
          <w:trHeight w:val="1181"/>
        </w:trPr>
        <w:tc>
          <w:tcPr>
            <w:tcW w:w="2430" w:type="dxa"/>
            <w:vAlign w:val="center"/>
          </w:tcPr>
          <w:p w14:paraId="443FE3B2" w14:textId="00257D33" w:rsidR="006F0D30" w:rsidRDefault="006F0D30" w:rsidP="006F0D30">
            <w:pPr>
              <w:rPr>
                <w:noProof/>
              </w:rPr>
            </w:pPr>
            <w:r>
              <w:rPr>
                <w:noProof/>
              </w:rPr>
              <w:drawing>
                <wp:anchor distT="0" distB="0" distL="114300" distR="114300" simplePos="0" relativeHeight="251661312" behindDoc="0" locked="0" layoutInCell="1" allowOverlap="1" wp14:anchorId="3940CFD7" wp14:editId="5C1F1CB0">
                  <wp:simplePos x="0" y="0"/>
                  <wp:positionH relativeFrom="margin">
                    <wp:posOffset>71120</wp:posOffset>
                  </wp:positionH>
                  <wp:positionV relativeFrom="margin">
                    <wp:posOffset>95250</wp:posOffset>
                  </wp:positionV>
                  <wp:extent cx="1285875" cy="876300"/>
                  <wp:effectExtent l="0" t="0" r="9525"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75" w:type="dxa"/>
            <w:vAlign w:val="center"/>
          </w:tcPr>
          <w:p w14:paraId="620EEDEB" w14:textId="0C09857A" w:rsidR="006F0D30" w:rsidRPr="003065EB" w:rsidRDefault="003065EB" w:rsidP="00421C01">
            <w:pPr>
              <w:rPr>
                <w:rFonts w:ascii="Arial" w:hAnsi="Arial" w:cs="Arial"/>
                <w:sz w:val="24"/>
                <w:szCs w:val="24"/>
                <w:lang w:eastAsia="en-GB"/>
              </w:rPr>
            </w:pPr>
            <w:r w:rsidRPr="003065EB">
              <w:rPr>
                <w:rFonts w:ascii="Arial" w:hAnsi="Arial" w:cs="Arial"/>
                <w:b/>
                <w:bCs/>
                <w:sz w:val="24"/>
                <w:szCs w:val="24"/>
                <w:lang w:eastAsia="en-GB"/>
              </w:rPr>
              <w:t>Parchment Trust</w:t>
            </w:r>
            <w:r w:rsidRPr="003065EB">
              <w:rPr>
                <w:rFonts w:ascii="Arial" w:hAnsi="Arial" w:cs="Arial"/>
                <w:sz w:val="24"/>
                <w:szCs w:val="24"/>
                <w:lang w:eastAsia="en-GB"/>
              </w:rPr>
              <w:t xml:space="preserve"> seek a full-time </w:t>
            </w:r>
            <w:r w:rsidRPr="003065EB">
              <w:rPr>
                <w:rFonts w:ascii="Arial" w:hAnsi="Arial" w:cs="Arial"/>
                <w:b/>
                <w:bCs/>
                <w:sz w:val="24"/>
                <w:szCs w:val="24"/>
                <w:lang w:eastAsia="en-GB"/>
              </w:rPr>
              <w:t>Project Worker</w:t>
            </w:r>
            <w:r w:rsidRPr="003065EB">
              <w:rPr>
                <w:rFonts w:ascii="Arial" w:hAnsi="Arial" w:cs="Arial"/>
                <w:sz w:val="24"/>
                <w:szCs w:val="24"/>
                <w:lang w:eastAsia="en-GB"/>
              </w:rPr>
              <w:t xml:space="preserve"> for their Friary Gardeners site in Hastings</w:t>
            </w:r>
            <w:r w:rsidR="00F21665">
              <w:rPr>
                <w:rFonts w:ascii="Arial" w:hAnsi="Arial" w:cs="Arial"/>
                <w:sz w:val="24"/>
                <w:szCs w:val="24"/>
                <w:lang w:eastAsia="en-GB"/>
              </w:rPr>
              <w:t xml:space="preserve"> to work Mon to Fri, 8am to 4pm. A full Driving Licence is essential</w:t>
            </w:r>
            <w:r w:rsidR="00FC55C5">
              <w:rPr>
                <w:rFonts w:ascii="Arial" w:hAnsi="Arial" w:cs="Arial"/>
                <w:sz w:val="24"/>
                <w:szCs w:val="24"/>
                <w:lang w:eastAsia="en-GB"/>
              </w:rPr>
              <w:t xml:space="preserve">, as is having </w:t>
            </w:r>
            <w:r w:rsidR="00FC55C5" w:rsidRPr="00542E68">
              <w:rPr>
                <w:rFonts w:ascii="Arial" w:hAnsi="Arial" w:cs="Arial"/>
                <w:sz w:val="24"/>
                <w:szCs w:val="24"/>
              </w:rPr>
              <w:t>an interest in supporting people with Autism, learning and physical disabilities</w:t>
            </w:r>
            <w:r w:rsidR="0085525E">
              <w:rPr>
                <w:rFonts w:ascii="Arial" w:hAnsi="Arial" w:cs="Arial"/>
                <w:sz w:val="24"/>
                <w:szCs w:val="24"/>
              </w:rPr>
              <w:t>.</w:t>
            </w:r>
            <w:r w:rsidR="00EC4AC6">
              <w:rPr>
                <w:rFonts w:ascii="Arial" w:hAnsi="Arial" w:cs="Arial"/>
                <w:sz w:val="24"/>
                <w:szCs w:val="24"/>
              </w:rPr>
              <w:t xml:space="preserve"> £10.80/hr.</w:t>
            </w:r>
          </w:p>
        </w:tc>
      </w:tr>
      <w:tr w:rsidR="00EC59DC" w14:paraId="2B31BBA8" w14:textId="77777777" w:rsidTr="009D5508">
        <w:trPr>
          <w:trHeight w:val="1181"/>
        </w:trPr>
        <w:tc>
          <w:tcPr>
            <w:tcW w:w="2430" w:type="dxa"/>
            <w:vAlign w:val="center"/>
          </w:tcPr>
          <w:p w14:paraId="0AFB6801" w14:textId="3C1F4823" w:rsidR="00EC59DC" w:rsidRDefault="00421C01" w:rsidP="00E95CCD">
            <w:pPr>
              <w:jc w:val="center"/>
              <w:rPr>
                <w:noProof/>
              </w:rPr>
            </w:pPr>
            <w:r>
              <w:rPr>
                <w:noProof/>
              </w:rPr>
              <w:drawing>
                <wp:inline distT="0" distB="0" distL="0" distR="0" wp14:anchorId="27BF7107" wp14:editId="0C4CC0AB">
                  <wp:extent cx="1019175" cy="1019175"/>
                  <wp:effectExtent l="0" t="0" r="9525" b="9525"/>
                  <wp:docPr id="11" name="Picture 11" descr="white rock-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rock-hot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2597" cy="1022597"/>
                          </a:xfrm>
                          <a:prstGeom prst="rect">
                            <a:avLst/>
                          </a:prstGeom>
                          <a:noFill/>
                          <a:ln>
                            <a:noFill/>
                          </a:ln>
                        </pic:spPr>
                      </pic:pic>
                    </a:graphicData>
                  </a:graphic>
                </wp:inline>
              </w:drawing>
            </w:r>
          </w:p>
        </w:tc>
        <w:tc>
          <w:tcPr>
            <w:tcW w:w="7875" w:type="dxa"/>
            <w:vAlign w:val="center"/>
          </w:tcPr>
          <w:p w14:paraId="04CDED7D" w14:textId="77777777" w:rsidR="00655B2C" w:rsidRDefault="00655B2C" w:rsidP="00421C01">
            <w:pPr>
              <w:rPr>
                <w:rFonts w:ascii="Arial" w:hAnsi="Arial" w:cs="Arial"/>
                <w:b/>
                <w:bCs/>
                <w:sz w:val="24"/>
                <w:szCs w:val="24"/>
              </w:rPr>
            </w:pPr>
          </w:p>
          <w:p w14:paraId="337F2139" w14:textId="2F2A4CB8" w:rsidR="00681DEC" w:rsidRDefault="00421C01" w:rsidP="00421C01">
            <w:pPr>
              <w:rPr>
                <w:rFonts w:ascii="Arial" w:hAnsi="Arial" w:cs="Arial"/>
                <w:color w:val="0B0C0C"/>
                <w:sz w:val="24"/>
                <w:szCs w:val="24"/>
              </w:rPr>
            </w:pPr>
            <w:r w:rsidRPr="00E06A76">
              <w:rPr>
                <w:rFonts w:ascii="Arial" w:hAnsi="Arial" w:cs="Arial"/>
                <w:b/>
                <w:bCs/>
                <w:sz w:val="24"/>
                <w:szCs w:val="24"/>
              </w:rPr>
              <w:t>The White Rock Hotel</w:t>
            </w:r>
            <w:r w:rsidRPr="00E06A76">
              <w:rPr>
                <w:rFonts w:ascii="Arial" w:hAnsi="Arial" w:cs="Arial"/>
                <w:sz w:val="24"/>
                <w:szCs w:val="24"/>
              </w:rPr>
              <w:t xml:space="preserve"> on Hastings seafront needs a </w:t>
            </w:r>
            <w:r w:rsidRPr="00E06A76">
              <w:rPr>
                <w:rFonts w:ascii="Arial" w:hAnsi="Arial" w:cs="Arial"/>
                <w:b/>
                <w:bCs/>
                <w:sz w:val="24"/>
                <w:szCs w:val="24"/>
              </w:rPr>
              <w:t>Cook</w:t>
            </w:r>
            <w:r w:rsidRPr="00E06A76">
              <w:rPr>
                <w:rFonts w:ascii="Arial" w:hAnsi="Arial" w:cs="Arial"/>
                <w:sz w:val="24"/>
                <w:szCs w:val="24"/>
              </w:rPr>
              <w:t xml:space="preserve"> to deliver their breakfast, light lunch, and dinner menus. Up to £12 per hour. Full or Part time. </w:t>
            </w:r>
            <w:r w:rsidRPr="00E06A76">
              <w:rPr>
                <w:rFonts w:ascii="Arial" w:hAnsi="Arial" w:cs="Arial"/>
                <w:color w:val="0B0C0C"/>
                <w:sz w:val="24"/>
                <w:szCs w:val="24"/>
              </w:rPr>
              <w:t xml:space="preserve">Personality and </w:t>
            </w:r>
            <w:r w:rsidR="00E414AB" w:rsidRPr="00E06A76">
              <w:rPr>
                <w:rFonts w:ascii="Arial" w:hAnsi="Arial" w:cs="Arial"/>
                <w:color w:val="0B0C0C"/>
                <w:sz w:val="24"/>
                <w:szCs w:val="24"/>
              </w:rPr>
              <w:t xml:space="preserve">a </w:t>
            </w:r>
            <w:r w:rsidRPr="00E06A76">
              <w:rPr>
                <w:rFonts w:ascii="Arial" w:hAnsi="Arial" w:cs="Arial"/>
                <w:color w:val="0B0C0C"/>
                <w:sz w:val="24"/>
                <w:szCs w:val="24"/>
              </w:rPr>
              <w:t>willingness</w:t>
            </w:r>
            <w:r w:rsidR="00E414AB" w:rsidRPr="00E06A76">
              <w:rPr>
                <w:rFonts w:ascii="Arial" w:hAnsi="Arial" w:cs="Arial"/>
                <w:color w:val="0B0C0C"/>
                <w:sz w:val="24"/>
                <w:szCs w:val="24"/>
              </w:rPr>
              <w:t xml:space="preserve"> to work are</w:t>
            </w:r>
            <w:r w:rsidRPr="00E06A76">
              <w:rPr>
                <w:rFonts w:ascii="Arial" w:hAnsi="Arial" w:cs="Arial"/>
                <w:color w:val="0B0C0C"/>
                <w:sz w:val="24"/>
                <w:szCs w:val="24"/>
              </w:rPr>
              <w:t xml:space="preserve"> more important than experience - so if you have limited experience don't let this put you off applying.</w:t>
            </w:r>
          </w:p>
          <w:p w14:paraId="69D1A848" w14:textId="596FDD06" w:rsidR="00655B2C" w:rsidRPr="00E06A76" w:rsidRDefault="00655B2C" w:rsidP="00421C01">
            <w:pPr>
              <w:rPr>
                <w:rFonts w:ascii="Arial" w:hAnsi="Arial" w:cs="Arial"/>
                <w:sz w:val="24"/>
                <w:szCs w:val="24"/>
              </w:rPr>
            </w:pPr>
          </w:p>
        </w:tc>
      </w:tr>
      <w:tr w:rsidR="00CF7EFD" w14:paraId="391F746D" w14:textId="77777777" w:rsidTr="009D5508">
        <w:trPr>
          <w:trHeight w:val="1181"/>
        </w:trPr>
        <w:tc>
          <w:tcPr>
            <w:tcW w:w="2430" w:type="dxa"/>
            <w:vAlign w:val="center"/>
          </w:tcPr>
          <w:p w14:paraId="18A3C5C6" w14:textId="77777777" w:rsidR="00CF7EFD" w:rsidRDefault="00CF7EFD" w:rsidP="00E95CCD">
            <w:pPr>
              <w:jc w:val="center"/>
              <w:rPr>
                <w:noProof/>
              </w:rPr>
            </w:pPr>
            <w:r>
              <w:rPr>
                <w:noProof/>
              </w:rPr>
              <w:drawing>
                <wp:inline distT="0" distB="0" distL="0" distR="0" wp14:anchorId="68AB99FC" wp14:editId="1A3F5395">
                  <wp:extent cx="1341120" cy="8293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1120" cy="829310"/>
                          </a:xfrm>
                          <a:prstGeom prst="rect">
                            <a:avLst/>
                          </a:prstGeom>
                          <a:noFill/>
                        </pic:spPr>
                      </pic:pic>
                    </a:graphicData>
                  </a:graphic>
                </wp:inline>
              </w:drawing>
            </w:r>
          </w:p>
          <w:p w14:paraId="4DA0938F" w14:textId="2827C455" w:rsidR="00CF7EFD" w:rsidRDefault="00CF7EFD" w:rsidP="00E95CCD">
            <w:pPr>
              <w:jc w:val="center"/>
              <w:rPr>
                <w:noProof/>
              </w:rPr>
            </w:pPr>
          </w:p>
        </w:tc>
        <w:tc>
          <w:tcPr>
            <w:tcW w:w="7875" w:type="dxa"/>
            <w:vAlign w:val="center"/>
          </w:tcPr>
          <w:p w14:paraId="092C7DB7" w14:textId="0D956137" w:rsidR="004A2FA3" w:rsidRPr="00B03A33" w:rsidRDefault="009E11E2" w:rsidP="004A2FA3">
            <w:pPr>
              <w:shd w:val="clear" w:color="auto" w:fill="FFFFFF" w:themeFill="background1"/>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 xml:space="preserve">ESCC </w:t>
            </w:r>
            <w:r w:rsidRPr="009E11E2">
              <w:rPr>
                <w:rFonts w:ascii="Arial" w:eastAsia="Times New Roman" w:hAnsi="Arial" w:cs="Arial"/>
                <w:color w:val="333333"/>
                <w:sz w:val="24"/>
                <w:szCs w:val="24"/>
                <w:lang w:eastAsia="en-GB"/>
              </w:rPr>
              <w:t>seek an</w:t>
            </w:r>
            <w:r w:rsidR="004A2FA3" w:rsidRPr="009E11E2">
              <w:rPr>
                <w:rFonts w:ascii="Arial" w:eastAsia="Times New Roman" w:hAnsi="Arial" w:cs="Arial"/>
                <w:color w:val="333333"/>
                <w:sz w:val="24"/>
                <w:szCs w:val="24"/>
                <w:lang w:eastAsia="en-GB"/>
              </w:rPr>
              <w:t xml:space="preserve"> </w:t>
            </w:r>
            <w:r w:rsidR="004A2FA3" w:rsidRPr="00B03A33">
              <w:rPr>
                <w:rFonts w:ascii="Arial" w:eastAsia="Times New Roman" w:hAnsi="Arial" w:cs="Arial"/>
                <w:b/>
                <w:bCs/>
                <w:color w:val="333333"/>
                <w:sz w:val="24"/>
                <w:szCs w:val="24"/>
                <w:lang w:eastAsia="en-GB"/>
              </w:rPr>
              <w:t>Early Years Practitioner</w:t>
            </w:r>
            <w:r w:rsidRPr="009E11E2">
              <w:rPr>
                <w:rFonts w:ascii="Arial" w:eastAsia="Times New Roman" w:hAnsi="Arial" w:cs="Arial"/>
                <w:color w:val="333333"/>
                <w:sz w:val="24"/>
                <w:szCs w:val="24"/>
                <w:lang w:eastAsia="en-GB"/>
              </w:rPr>
              <w:t xml:space="preserve"> to work in the Rother area. Y</w:t>
            </w:r>
            <w:r w:rsidR="004A2FA3" w:rsidRPr="009E11E2">
              <w:rPr>
                <w:rFonts w:ascii="Arial" w:eastAsia="Times New Roman" w:hAnsi="Arial" w:cs="Arial"/>
                <w:color w:val="333333"/>
                <w:sz w:val="24"/>
                <w:szCs w:val="24"/>
                <w:lang w:eastAsia="en-GB"/>
              </w:rPr>
              <w:t xml:space="preserve">ou </w:t>
            </w:r>
            <w:r w:rsidR="004A2FA3" w:rsidRPr="00B03A33">
              <w:rPr>
                <w:rFonts w:ascii="Arial" w:eastAsia="Times New Roman" w:hAnsi="Arial" w:cs="Arial"/>
                <w:color w:val="333333"/>
                <w:sz w:val="24"/>
                <w:szCs w:val="24"/>
                <w:lang w:eastAsia="en-GB"/>
              </w:rPr>
              <w:t xml:space="preserve">will have had experience working with parents across the community, helping to empower </w:t>
            </w:r>
            <w:r w:rsidR="008144FD">
              <w:rPr>
                <w:rFonts w:ascii="Arial" w:eastAsia="Times New Roman" w:hAnsi="Arial" w:cs="Arial"/>
                <w:color w:val="333333"/>
                <w:sz w:val="24"/>
                <w:szCs w:val="24"/>
                <w:lang w:eastAsia="en-GB"/>
              </w:rPr>
              <w:t>and</w:t>
            </w:r>
            <w:r w:rsidR="004A2FA3" w:rsidRPr="00B03A33">
              <w:rPr>
                <w:rFonts w:ascii="Arial" w:eastAsia="Times New Roman" w:hAnsi="Arial" w:cs="Arial"/>
                <w:color w:val="333333"/>
                <w:sz w:val="24"/>
                <w:szCs w:val="24"/>
                <w:lang w:eastAsia="en-GB"/>
              </w:rPr>
              <w:t xml:space="preserve"> motivate</w:t>
            </w:r>
            <w:r w:rsidR="008144FD">
              <w:rPr>
                <w:rFonts w:ascii="Arial" w:eastAsia="Times New Roman" w:hAnsi="Arial" w:cs="Arial"/>
                <w:color w:val="333333"/>
                <w:sz w:val="24"/>
                <w:szCs w:val="24"/>
                <w:lang w:eastAsia="en-GB"/>
              </w:rPr>
              <w:t xml:space="preserve"> them</w:t>
            </w:r>
            <w:r w:rsidR="004A2FA3" w:rsidRPr="00B03A33">
              <w:rPr>
                <w:rFonts w:ascii="Arial" w:eastAsia="Times New Roman" w:hAnsi="Arial" w:cs="Arial"/>
                <w:color w:val="333333"/>
                <w:sz w:val="24"/>
                <w:szCs w:val="24"/>
                <w:lang w:eastAsia="en-GB"/>
              </w:rPr>
              <w:t>.</w:t>
            </w:r>
          </w:p>
          <w:p w14:paraId="2449AA85" w14:textId="692FB691" w:rsidR="00CF7EFD" w:rsidRPr="00E06A76" w:rsidRDefault="008144FD" w:rsidP="004A2FA3">
            <w:pPr>
              <w:shd w:val="clear" w:color="auto" w:fill="FFFFFF"/>
              <w:rPr>
                <w:rFonts w:ascii="Arial" w:eastAsia="Times New Roman" w:hAnsi="Arial" w:cs="Arial"/>
                <w:b/>
                <w:bCs/>
                <w:color w:val="333333"/>
                <w:sz w:val="24"/>
                <w:szCs w:val="24"/>
                <w:lang w:eastAsia="en-GB"/>
              </w:rPr>
            </w:pPr>
            <w:r>
              <w:rPr>
                <w:rFonts w:ascii="Arial" w:eastAsia="Times New Roman" w:hAnsi="Arial" w:cs="Arial"/>
                <w:color w:val="333333"/>
                <w:sz w:val="24"/>
                <w:szCs w:val="24"/>
                <w:lang w:eastAsia="en-GB"/>
              </w:rPr>
              <w:t xml:space="preserve">Two permanent </w:t>
            </w:r>
            <w:r w:rsidR="004A2FA3" w:rsidRPr="00B03A33">
              <w:rPr>
                <w:rFonts w:ascii="Arial" w:eastAsia="Times New Roman" w:hAnsi="Arial" w:cs="Arial"/>
                <w:color w:val="333333"/>
                <w:sz w:val="24"/>
                <w:szCs w:val="24"/>
                <w:lang w:eastAsia="en-GB"/>
              </w:rPr>
              <w:t>posts</w:t>
            </w:r>
            <w:r w:rsidR="004A2FA3">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 xml:space="preserve">are </w:t>
            </w:r>
            <w:r w:rsidR="004A2FA3">
              <w:rPr>
                <w:rFonts w:ascii="Arial" w:eastAsia="Times New Roman" w:hAnsi="Arial" w:cs="Arial"/>
                <w:color w:val="333333"/>
                <w:sz w:val="24"/>
                <w:szCs w:val="24"/>
                <w:lang w:eastAsia="en-GB"/>
              </w:rPr>
              <w:t>available</w:t>
            </w:r>
            <w:r>
              <w:rPr>
                <w:rFonts w:ascii="Arial" w:eastAsia="Times New Roman" w:hAnsi="Arial" w:cs="Arial"/>
                <w:color w:val="333333"/>
                <w:sz w:val="24"/>
                <w:szCs w:val="24"/>
                <w:lang w:eastAsia="en-GB"/>
              </w:rPr>
              <w:t xml:space="preserve">. </w:t>
            </w:r>
            <w:r w:rsidR="004A2FA3" w:rsidRPr="00B03A33">
              <w:rPr>
                <w:rFonts w:ascii="Arial" w:eastAsia="Times New Roman" w:hAnsi="Arial" w:cs="Arial"/>
                <w:color w:val="333333"/>
                <w:sz w:val="24"/>
                <w:szCs w:val="24"/>
                <w:lang w:eastAsia="en-GB"/>
              </w:rPr>
              <w:t>£2</w:t>
            </w:r>
            <w:r w:rsidR="004C7233">
              <w:rPr>
                <w:rFonts w:ascii="Arial" w:eastAsia="Times New Roman" w:hAnsi="Arial" w:cs="Arial"/>
                <w:color w:val="333333"/>
                <w:sz w:val="24"/>
                <w:szCs w:val="24"/>
                <w:lang w:eastAsia="en-GB"/>
              </w:rPr>
              <w:t>3</w:t>
            </w:r>
            <w:r w:rsidR="00113EE1">
              <w:rPr>
                <w:rFonts w:ascii="Arial" w:eastAsia="Times New Roman" w:hAnsi="Arial" w:cs="Arial"/>
                <w:color w:val="333333"/>
                <w:sz w:val="24"/>
                <w:szCs w:val="24"/>
                <w:lang w:eastAsia="en-GB"/>
              </w:rPr>
              <w:t>.620</w:t>
            </w:r>
            <w:r w:rsidR="004A2FA3" w:rsidRPr="00B03A33">
              <w:rPr>
                <w:rFonts w:ascii="Arial" w:eastAsia="Times New Roman" w:hAnsi="Arial" w:cs="Arial"/>
                <w:color w:val="333333"/>
                <w:sz w:val="24"/>
                <w:szCs w:val="24"/>
                <w:lang w:eastAsia="en-GB"/>
              </w:rPr>
              <w:t xml:space="preserve"> p</w:t>
            </w:r>
            <w:r w:rsidR="00AD4660">
              <w:rPr>
                <w:rFonts w:ascii="Arial" w:eastAsia="Times New Roman" w:hAnsi="Arial" w:cs="Arial"/>
                <w:color w:val="333333"/>
                <w:sz w:val="24"/>
                <w:szCs w:val="24"/>
                <w:lang w:eastAsia="en-GB"/>
              </w:rPr>
              <w:t>er annum</w:t>
            </w:r>
            <w:r w:rsidR="004A2FA3" w:rsidRPr="00B03A33">
              <w:rPr>
                <w:rFonts w:ascii="Arial" w:eastAsia="Times New Roman" w:hAnsi="Arial" w:cs="Arial"/>
                <w:color w:val="333333"/>
                <w:sz w:val="24"/>
                <w:szCs w:val="24"/>
                <w:lang w:eastAsia="en-GB"/>
              </w:rPr>
              <w:t>.</w:t>
            </w:r>
          </w:p>
        </w:tc>
      </w:tr>
      <w:tr w:rsidR="00A95DF2" w14:paraId="595BED19" w14:textId="77777777" w:rsidTr="009D5508">
        <w:trPr>
          <w:trHeight w:val="1181"/>
        </w:trPr>
        <w:tc>
          <w:tcPr>
            <w:tcW w:w="2430" w:type="dxa"/>
            <w:vAlign w:val="center"/>
          </w:tcPr>
          <w:p w14:paraId="47CEAF6E" w14:textId="6E3C44C0" w:rsidR="00A95DF2" w:rsidRDefault="00E12C6D" w:rsidP="00E95CCD">
            <w:pPr>
              <w:jc w:val="center"/>
              <w:rPr>
                <w:noProof/>
              </w:rPr>
            </w:pPr>
            <w:r>
              <w:rPr>
                <w:noProof/>
              </w:rPr>
              <w:drawing>
                <wp:inline distT="0" distB="0" distL="0" distR="0" wp14:anchorId="66A204CB" wp14:editId="3C215ED2">
                  <wp:extent cx="1066800" cy="1066800"/>
                  <wp:effectExtent l="0" t="0" r="0" b="0"/>
                  <wp:docPr id="16" name="Picture 16" descr="B&amp;M News &gt; B&amp;M Show They CARE with New Immingham Store | B&am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M News &gt; B&amp;M Show They CARE with New Immingham Store | B&amp;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9142" cy="1069142"/>
                          </a:xfrm>
                          <a:prstGeom prst="rect">
                            <a:avLst/>
                          </a:prstGeom>
                          <a:noFill/>
                          <a:ln>
                            <a:noFill/>
                          </a:ln>
                        </pic:spPr>
                      </pic:pic>
                    </a:graphicData>
                  </a:graphic>
                </wp:inline>
              </w:drawing>
            </w:r>
          </w:p>
        </w:tc>
        <w:tc>
          <w:tcPr>
            <w:tcW w:w="7875" w:type="dxa"/>
            <w:vAlign w:val="center"/>
          </w:tcPr>
          <w:p w14:paraId="5F2CEBB8" w14:textId="1F9CD5A6" w:rsidR="00A32B54" w:rsidRPr="00E06A76" w:rsidRDefault="00E12C6D" w:rsidP="00E12C6D">
            <w:pPr>
              <w:shd w:val="clear" w:color="auto" w:fill="FFFFFF" w:themeFill="background1"/>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As </w:t>
            </w:r>
            <w:r w:rsidRPr="00E12C6D">
              <w:rPr>
                <w:rFonts w:ascii="Arial" w:eastAsia="Times New Roman" w:hAnsi="Arial" w:cs="Arial"/>
                <w:b/>
                <w:bCs/>
                <w:color w:val="333333"/>
                <w:sz w:val="24"/>
                <w:szCs w:val="24"/>
                <w:lang w:eastAsia="en-GB"/>
              </w:rPr>
              <w:t>B&amp;M</w:t>
            </w:r>
            <w:r>
              <w:rPr>
                <w:rFonts w:ascii="Arial" w:eastAsia="Times New Roman" w:hAnsi="Arial" w:cs="Arial"/>
                <w:color w:val="333333"/>
                <w:sz w:val="24"/>
                <w:szCs w:val="24"/>
                <w:lang w:eastAsia="en-GB"/>
              </w:rPr>
              <w:t xml:space="preserve"> open a new store at the Sovereign Harbour Retail Park in Eastbourne, they are keen to employ </w:t>
            </w:r>
            <w:r w:rsidRPr="00E12C6D">
              <w:rPr>
                <w:rFonts w:ascii="Arial" w:eastAsia="Times New Roman" w:hAnsi="Arial" w:cs="Arial"/>
                <w:b/>
                <w:bCs/>
                <w:color w:val="333333"/>
                <w:sz w:val="24"/>
                <w:szCs w:val="24"/>
                <w:lang w:eastAsia="en-GB"/>
              </w:rPr>
              <w:t>Customer Service Assistants</w:t>
            </w:r>
            <w:r>
              <w:rPr>
                <w:rFonts w:ascii="Arial" w:eastAsia="Times New Roman" w:hAnsi="Arial" w:cs="Arial"/>
                <w:b/>
                <w:bCs/>
                <w:color w:val="333333"/>
                <w:sz w:val="24"/>
                <w:szCs w:val="24"/>
                <w:lang w:eastAsia="en-GB"/>
              </w:rPr>
              <w:t xml:space="preserve"> </w:t>
            </w:r>
            <w:r w:rsidRPr="00E12C6D">
              <w:rPr>
                <w:rFonts w:ascii="Arial" w:eastAsia="Times New Roman" w:hAnsi="Arial" w:cs="Arial"/>
                <w:color w:val="333333"/>
                <w:sz w:val="24"/>
                <w:szCs w:val="24"/>
                <w:lang w:eastAsia="en-GB"/>
              </w:rPr>
              <w:t>to work in a fast paced and challenging role in a busy and high energy environment. From 16 to 35 hours per week at £10.52/hr.</w:t>
            </w:r>
          </w:p>
        </w:tc>
      </w:tr>
      <w:tr w:rsidR="00A07526" w14:paraId="7BBD4797" w14:textId="77777777" w:rsidTr="009D5508">
        <w:trPr>
          <w:trHeight w:val="1181"/>
        </w:trPr>
        <w:tc>
          <w:tcPr>
            <w:tcW w:w="2430" w:type="dxa"/>
            <w:vAlign w:val="center"/>
          </w:tcPr>
          <w:p w14:paraId="595F5734" w14:textId="277073A1" w:rsidR="00A07526" w:rsidRDefault="00A07526" w:rsidP="00E95CCD">
            <w:pPr>
              <w:jc w:val="center"/>
              <w:rPr>
                <w:noProof/>
              </w:rPr>
            </w:pPr>
            <w:r>
              <w:rPr>
                <w:noProof/>
              </w:rPr>
              <w:drawing>
                <wp:inline distT="0" distB="0" distL="0" distR="0" wp14:anchorId="2010A010" wp14:editId="38D93E9C">
                  <wp:extent cx="1145283" cy="1152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55589" cy="1162897"/>
                          </a:xfrm>
                          <a:prstGeom prst="rect">
                            <a:avLst/>
                          </a:prstGeom>
                        </pic:spPr>
                      </pic:pic>
                    </a:graphicData>
                  </a:graphic>
                </wp:inline>
              </w:drawing>
            </w:r>
          </w:p>
        </w:tc>
        <w:tc>
          <w:tcPr>
            <w:tcW w:w="7875" w:type="dxa"/>
            <w:vAlign w:val="center"/>
          </w:tcPr>
          <w:p w14:paraId="39A14ABF" w14:textId="1E9E6784" w:rsidR="00A07526" w:rsidRDefault="00A07526" w:rsidP="00E12C6D">
            <w:pPr>
              <w:shd w:val="clear" w:color="auto" w:fill="FFFFFF" w:themeFill="background1"/>
              <w:rPr>
                <w:rFonts w:ascii="Arial" w:eastAsia="Times New Roman" w:hAnsi="Arial" w:cs="Arial"/>
                <w:color w:val="333333"/>
                <w:sz w:val="24"/>
                <w:szCs w:val="24"/>
                <w:lang w:eastAsia="en-GB"/>
              </w:rPr>
            </w:pPr>
            <w:r w:rsidRPr="001807F5">
              <w:rPr>
                <w:rFonts w:ascii="Arial" w:eastAsia="Times New Roman" w:hAnsi="Arial" w:cs="Arial"/>
                <w:b/>
                <w:bCs/>
                <w:color w:val="333333"/>
                <w:sz w:val="24"/>
                <w:szCs w:val="24"/>
                <w:lang w:eastAsia="en-GB"/>
              </w:rPr>
              <w:t>The Fellowship of St. Nicholas</w:t>
            </w:r>
            <w:r>
              <w:rPr>
                <w:rFonts w:ascii="Arial" w:eastAsia="Times New Roman" w:hAnsi="Arial" w:cs="Arial"/>
                <w:color w:val="333333"/>
                <w:sz w:val="24"/>
                <w:szCs w:val="24"/>
                <w:lang w:eastAsia="en-GB"/>
              </w:rPr>
              <w:t xml:space="preserve"> seek </w:t>
            </w:r>
            <w:r w:rsidR="00201CCC">
              <w:rPr>
                <w:rFonts w:ascii="Arial" w:eastAsia="Times New Roman" w:hAnsi="Arial" w:cs="Arial"/>
                <w:color w:val="333333"/>
                <w:sz w:val="24"/>
                <w:szCs w:val="24"/>
                <w:lang w:eastAsia="en-GB"/>
              </w:rPr>
              <w:t>a</w:t>
            </w:r>
            <w:r w:rsidR="00120FCB">
              <w:rPr>
                <w:rFonts w:ascii="Arial" w:eastAsia="Times New Roman" w:hAnsi="Arial" w:cs="Arial"/>
                <w:color w:val="333333"/>
                <w:sz w:val="24"/>
                <w:szCs w:val="24"/>
                <w:lang w:eastAsia="en-GB"/>
              </w:rPr>
              <w:t xml:space="preserve"> </w:t>
            </w:r>
            <w:r w:rsidR="00120FCB" w:rsidRPr="001807F5">
              <w:rPr>
                <w:rFonts w:ascii="Arial" w:eastAsia="Times New Roman" w:hAnsi="Arial" w:cs="Arial"/>
                <w:b/>
                <w:bCs/>
                <w:color w:val="333333"/>
                <w:sz w:val="24"/>
                <w:szCs w:val="24"/>
                <w:lang w:eastAsia="en-GB"/>
              </w:rPr>
              <w:t>Qualified Nursery Practitioner</w:t>
            </w:r>
            <w:r w:rsidR="00120FCB">
              <w:rPr>
                <w:rFonts w:ascii="Arial" w:eastAsia="Times New Roman" w:hAnsi="Arial" w:cs="Arial"/>
                <w:color w:val="333333"/>
                <w:sz w:val="24"/>
                <w:szCs w:val="24"/>
                <w:lang w:eastAsia="en-GB"/>
              </w:rPr>
              <w:t xml:space="preserve"> for their Hastings-based </w:t>
            </w:r>
            <w:r w:rsidR="00120FCB" w:rsidRPr="00201CCC">
              <w:rPr>
                <w:rFonts w:ascii="Arial" w:eastAsia="Times New Roman" w:hAnsi="Arial" w:cs="Arial"/>
                <w:b/>
                <w:bCs/>
                <w:color w:val="333333"/>
                <w:sz w:val="24"/>
                <w:szCs w:val="24"/>
                <w:lang w:eastAsia="en-GB"/>
              </w:rPr>
              <w:t>Greenaway Nursery</w:t>
            </w:r>
            <w:r w:rsidR="00105AB5">
              <w:rPr>
                <w:rFonts w:ascii="Arial" w:eastAsia="Times New Roman" w:hAnsi="Arial" w:cs="Arial"/>
                <w:color w:val="333333"/>
                <w:sz w:val="24"/>
                <w:szCs w:val="24"/>
                <w:lang w:eastAsia="en-GB"/>
              </w:rPr>
              <w:t>. Four roles are available, 40 hours per week</w:t>
            </w:r>
            <w:r w:rsidR="001807F5" w:rsidRPr="001807F5">
              <w:rPr>
                <w:rFonts w:ascii="Arial" w:eastAsia="Times New Roman" w:hAnsi="Arial" w:cs="Arial"/>
                <w:color w:val="333333"/>
                <w:sz w:val="24"/>
                <w:szCs w:val="24"/>
                <w:lang w:eastAsia="en-GB"/>
              </w:rPr>
              <w:t xml:space="preserve">. </w:t>
            </w:r>
            <w:r w:rsidR="001807F5" w:rsidRPr="001807F5">
              <w:rPr>
                <w:rFonts w:ascii="Arial" w:hAnsi="Arial" w:cs="Arial"/>
                <w:color w:val="0B0C0C"/>
                <w:sz w:val="24"/>
                <w:szCs w:val="24"/>
              </w:rPr>
              <w:t>Successful applicant will be required to undertake an enhanced DBS check</w:t>
            </w:r>
            <w:r w:rsidR="00201CCC">
              <w:rPr>
                <w:rFonts w:ascii="Arial" w:hAnsi="Arial" w:cs="Arial"/>
                <w:color w:val="0B0C0C"/>
                <w:sz w:val="24"/>
                <w:szCs w:val="24"/>
              </w:rPr>
              <w:t>.</w:t>
            </w:r>
            <w:r w:rsidR="001807F5" w:rsidRPr="001807F5">
              <w:rPr>
                <w:rFonts w:ascii="Arial" w:hAnsi="Arial" w:cs="Arial"/>
                <w:color w:val="0B0C0C"/>
                <w:sz w:val="24"/>
                <w:szCs w:val="24"/>
              </w:rPr>
              <w:t xml:space="preserve"> Level 3 qualified £11.03 p/hr - pay award pending</w:t>
            </w:r>
            <w:r w:rsidR="00201CCC">
              <w:rPr>
                <w:rFonts w:ascii="Arial" w:hAnsi="Arial" w:cs="Arial"/>
                <w:color w:val="0B0C0C"/>
                <w:sz w:val="24"/>
                <w:szCs w:val="24"/>
              </w:rPr>
              <w:t>.</w:t>
            </w:r>
            <w:r w:rsidR="001807F5" w:rsidRPr="001807F5">
              <w:rPr>
                <w:rFonts w:ascii="Arial" w:hAnsi="Arial" w:cs="Arial"/>
                <w:color w:val="0B0C0C"/>
                <w:sz w:val="24"/>
                <w:szCs w:val="24"/>
              </w:rPr>
              <w:t xml:space="preserve"> Level 2 qualified £10.84 p/hr - pay award pending</w:t>
            </w:r>
          </w:p>
        </w:tc>
      </w:tr>
    </w:tbl>
    <w:p w14:paraId="57D06DEF" w14:textId="77777777" w:rsidR="00BE7ACC" w:rsidRDefault="00BE7ACC" w:rsidP="00DA284B">
      <w:pPr>
        <w:jc w:val="center"/>
        <w:rPr>
          <w:b/>
          <w:bCs/>
          <w:color w:val="FFC000" w:themeColor="accent4"/>
          <w:sz w:val="72"/>
          <w:szCs w:val="72"/>
        </w:rPr>
      </w:pPr>
    </w:p>
    <w:p w14:paraId="2161E824" w14:textId="0B34228C" w:rsidR="00421C01" w:rsidRPr="00E06A76" w:rsidRDefault="00421C01" w:rsidP="00DA284B">
      <w:pPr>
        <w:jc w:val="center"/>
        <w:rPr>
          <w:b/>
          <w:bCs/>
          <w:color w:val="FFC000" w:themeColor="accent4"/>
          <w:sz w:val="72"/>
          <w:szCs w:val="72"/>
        </w:rPr>
      </w:pPr>
      <w:r>
        <w:rPr>
          <w:b/>
          <w:bCs/>
          <w:color w:val="FFC000" w:themeColor="accent4"/>
          <w:sz w:val="72"/>
          <w:szCs w:val="72"/>
        </w:rPr>
        <w:lastRenderedPageBreak/>
        <w:t>Upcoming Events</w:t>
      </w:r>
    </w:p>
    <w:tbl>
      <w:tblPr>
        <w:tblStyle w:val="TableGrid"/>
        <w:tblpPr w:leftFromText="180" w:rightFromText="180" w:vertAnchor="text" w:horzAnchor="margin" w:tblpY="186"/>
        <w:tblW w:w="10303" w:type="dxa"/>
        <w:tblBorders>
          <w:top w:val="double" w:sz="12" w:space="0" w:color="FFC000" w:themeColor="accent4"/>
          <w:left w:val="double" w:sz="12" w:space="0" w:color="FFC000" w:themeColor="accent4"/>
          <w:bottom w:val="double" w:sz="12" w:space="0" w:color="FFC000" w:themeColor="accent4"/>
          <w:right w:val="double" w:sz="12" w:space="0" w:color="FFC000" w:themeColor="accent4"/>
          <w:insideH w:val="single" w:sz="12" w:space="0" w:color="FFC000" w:themeColor="accent4"/>
          <w:insideV w:val="single" w:sz="12" w:space="0" w:color="FFC000" w:themeColor="accent4"/>
        </w:tblBorders>
        <w:tblLayout w:type="fixed"/>
        <w:tblLook w:val="06A0" w:firstRow="1" w:lastRow="0" w:firstColumn="1" w:lastColumn="0" w:noHBand="1" w:noVBand="1"/>
      </w:tblPr>
      <w:tblGrid>
        <w:gridCol w:w="10303"/>
      </w:tblGrid>
      <w:tr w:rsidR="00421C01" w:rsidRPr="00A04526" w14:paraId="226B3E03" w14:textId="77777777" w:rsidTr="00421C01">
        <w:tc>
          <w:tcPr>
            <w:tcW w:w="10303" w:type="dxa"/>
          </w:tcPr>
          <w:p w14:paraId="52CD85DF" w14:textId="31958BF6" w:rsidR="00CE413C" w:rsidRDefault="00CE413C" w:rsidP="00E06A76">
            <w:pPr>
              <w:rPr>
                <w:rFonts w:cstheme="minorHAnsi"/>
                <w:sz w:val="24"/>
                <w:szCs w:val="24"/>
              </w:rPr>
            </w:pPr>
          </w:p>
          <w:p w14:paraId="000120F9" w14:textId="5B4EB758" w:rsidR="00471674" w:rsidRDefault="00471674" w:rsidP="00E06A76">
            <w:pPr>
              <w:rPr>
                <w:rFonts w:cstheme="minorHAnsi"/>
                <w:sz w:val="24"/>
                <w:szCs w:val="24"/>
              </w:rPr>
            </w:pPr>
            <w:r w:rsidRPr="00471674">
              <w:rPr>
                <w:rFonts w:cstheme="minorHAnsi"/>
                <w:b/>
                <w:bCs/>
                <w:sz w:val="24"/>
                <w:szCs w:val="24"/>
              </w:rPr>
              <w:t>Hailsham Jobs Fair</w:t>
            </w:r>
            <w:r>
              <w:rPr>
                <w:rFonts w:cstheme="minorHAnsi"/>
                <w:sz w:val="24"/>
                <w:szCs w:val="24"/>
              </w:rPr>
              <w:t xml:space="preserve"> – Hailsham Civic Hall – 18</w:t>
            </w:r>
            <w:r w:rsidRPr="00471674">
              <w:rPr>
                <w:rFonts w:cstheme="minorHAnsi"/>
                <w:sz w:val="24"/>
                <w:szCs w:val="24"/>
                <w:vertAlign w:val="superscript"/>
              </w:rPr>
              <w:t>th</w:t>
            </w:r>
            <w:r>
              <w:rPr>
                <w:rFonts w:cstheme="minorHAnsi"/>
                <w:sz w:val="24"/>
                <w:szCs w:val="24"/>
              </w:rPr>
              <w:t xml:space="preserve"> Sept</w:t>
            </w:r>
            <w:r w:rsidR="000B1D62">
              <w:rPr>
                <w:rFonts w:cstheme="minorHAnsi"/>
                <w:sz w:val="24"/>
                <w:szCs w:val="24"/>
              </w:rPr>
              <w:t xml:space="preserve"> – 10am to 12noon</w:t>
            </w:r>
          </w:p>
          <w:p w14:paraId="369FA802" w14:textId="77777777" w:rsidR="007E58EE" w:rsidRDefault="007E58EE" w:rsidP="00E06A76">
            <w:pPr>
              <w:rPr>
                <w:rFonts w:cstheme="minorHAnsi"/>
                <w:sz w:val="24"/>
                <w:szCs w:val="24"/>
              </w:rPr>
            </w:pPr>
          </w:p>
          <w:p w14:paraId="7E6EA826" w14:textId="49EE78E7" w:rsidR="007E58EE" w:rsidRDefault="007E58EE" w:rsidP="00E06A76">
            <w:pPr>
              <w:rPr>
                <w:rFonts w:cstheme="minorHAnsi"/>
                <w:sz w:val="24"/>
                <w:szCs w:val="24"/>
              </w:rPr>
            </w:pPr>
            <w:r w:rsidRPr="00F00934">
              <w:rPr>
                <w:rFonts w:cstheme="minorHAnsi"/>
                <w:b/>
                <w:bCs/>
                <w:sz w:val="24"/>
                <w:szCs w:val="24"/>
              </w:rPr>
              <w:t xml:space="preserve">TV and Film Production </w:t>
            </w:r>
            <w:r w:rsidR="007A1B9A" w:rsidRPr="00F00934">
              <w:rPr>
                <w:rFonts w:cstheme="minorHAnsi"/>
                <w:b/>
                <w:bCs/>
                <w:sz w:val="24"/>
                <w:szCs w:val="24"/>
              </w:rPr>
              <w:t>Training</w:t>
            </w:r>
            <w:r w:rsidR="007A1B9A">
              <w:rPr>
                <w:rFonts w:cstheme="minorHAnsi"/>
                <w:sz w:val="24"/>
                <w:szCs w:val="24"/>
              </w:rPr>
              <w:t xml:space="preserve"> – White Rock Theatre – 18</w:t>
            </w:r>
            <w:r w:rsidR="007A1B9A" w:rsidRPr="00F00934">
              <w:rPr>
                <w:rFonts w:cstheme="minorHAnsi"/>
                <w:sz w:val="24"/>
                <w:szCs w:val="24"/>
                <w:vertAlign w:val="superscript"/>
              </w:rPr>
              <w:t>th</w:t>
            </w:r>
            <w:r w:rsidR="00F00934">
              <w:rPr>
                <w:rFonts w:cstheme="minorHAnsi"/>
                <w:sz w:val="24"/>
                <w:szCs w:val="24"/>
              </w:rPr>
              <w:t xml:space="preserve"> to 22</w:t>
            </w:r>
            <w:r w:rsidR="00F00934" w:rsidRPr="00F00934">
              <w:rPr>
                <w:rFonts w:cstheme="minorHAnsi"/>
                <w:sz w:val="24"/>
                <w:szCs w:val="24"/>
                <w:vertAlign w:val="superscript"/>
              </w:rPr>
              <w:t>nd</w:t>
            </w:r>
            <w:r w:rsidR="00F00934">
              <w:rPr>
                <w:rFonts w:cstheme="minorHAnsi"/>
                <w:sz w:val="24"/>
                <w:szCs w:val="24"/>
              </w:rPr>
              <w:t xml:space="preserve"> September</w:t>
            </w:r>
          </w:p>
          <w:p w14:paraId="040B711E" w14:textId="77777777" w:rsidR="007E617C" w:rsidRDefault="007E617C" w:rsidP="00E06A76">
            <w:pPr>
              <w:rPr>
                <w:rFonts w:cstheme="minorHAnsi"/>
                <w:sz w:val="24"/>
                <w:szCs w:val="24"/>
              </w:rPr>
            </w:pPr>
          </w:p>
          <w:p w14:paraId="6B4EE1A2" w14:textId="64BBBFA6" w:rsidR="007E617C" w:rsidRDefault="007E617C" w:rsidP="00E06A76">
            <w:pPr>
              <w:rPr>
                <w:rFonts w:cstheme="minorHAnsi"/>
                <w:sz w:val="24"/>
                <w:szCs w:val="24"/>
              </w:rPr>
            </w:pPr>
            <w:r w:rsidRPr="009458C0">
              <w:rPr>
                <w:rFonts w:cstheme="minorHAnsi"/>
                <w:b/>
                <w:bCs/>
                <w:sz w:val="24"/>
                <w:szCs w:val="24"/>
              </w:rPr>
              <w:t xml:space="preserve">Online X </w:t>
            </w:r>
            <w:r w:rsidR="009458C0" w:rsidRPr="009458C0">
              <w:rPr>
                <w:rFonts w:cstheme="minorHAnsi"/>
                <w:b/>
                <w:bCs/>
                <w:sz w:val="24"/>
                <w:szCs w:val="24"/>
              </w:rPr>
              <w:t>Care Job Fair</w:t>
            </w:r>
            <w:r>
              <w:rPr>
                <w:rFonts w:cstheme="minorHAnsi"/>
                <w:sz w:val="24"/>
                <w:szCs w:val="24"/>
              </w:rPr>
              <w:t xml:space="preserve"> – </w:t>
            </w:r>
            <w:r w:rsidR="00E83D56">
              <w:rPr>
                <w:rFonts w:cstheme="minorHAnsi"/>
                <w:sz w:val="24"/>
                <w:szCs w:val="24"/>
              </w:rPr>
              <w:t>@JCPinSussex</w:t>
            </w:r>
            <w:r w:rsidR="009458C0">
              <w:rPr>
                <w:rFonts w:cstheme="minorHAnsi"/>
                <w:sz w:val="24"/>
                <w:szCs w:val="24"/>
              </w:rPr>
              <w:t xml:space="preserve"> - #Care Jobs Fair</w:t>
            </w:r>
            <w:r w:rsidR="0098007A">
              <w:rPr>
                <w:rFonts w:cstheme="minorHAnsi"/>
                <w:sz w:val="24"/>
                <w:szCs w:val="24"/>
              </w:rPr>
              <w:t xml:space="preserve"> – 2pm to 3pm </w:t>
            </w:r>
            <w:r w:rsidR="00E83D56">
              <w:rPr>
                <w:rFonts w:cstheme="minorHAnsi"/>
                <w:sz w:val="24"/>
                <w:szCs w:val="24"/>
              </w:rPr>
              <w:t>–</w:t>
            </w:r>
            <w:r w:rsidR="0098007A">
              <w:rPr>
                <w:rFonts w:cstheme="minorHAnsi"/>
                <w:sz w:val="24"/>
                <w:szCs w:val="24"/>
              </w:rPr>
              <w:t xml:space="preserve"> </w:t>
            </w:r>
            <w:r w:rsidR="00E83D56">
              <w:rPr>
                <w:rFonts w:cstheme="minorHAnsi"/>
                <w:sz w:val="24"/>
                <w:szCs w:val="24"/>
              </w:rPr>
              <w:t>22</w:t>
            </w:r>
            <w:r w:rsidR="00E83D56" w:rsidRPr="00E83D56">
              <w:rPr>
                <w:rFonts w:cstheme="minorHAnsi"/>
                <w:sz w:val="24"/>
                <w:szCs w:val="24"/>
                <w:vertAlign w:val="superscript"/>
              </w:rPr>
              <w:t>nd</w:t>
            </w:r>
            <w:r w:rsidR="00E83D56">
              <w:rPr>
                <w:rFonts w:cstheme="minorHAnsi"/>
                <w:sz w:val="24"/>
                <w:szCs w:val="24"/>
              </w:rPr>
              <w:t xml:space="preserve"> September</w:t>
            </w:r>
          </w:p>
          <w:p w14:paraId="024B95EA" w14:textId="77777777" w:rsidR="005E1DBA" w:rsidRDefault="005E1DBA" w:rsidP="00E06A76">
            <w:pPr>
              <w:rPr>
                <w:rFonts w:cstheme="minorHAnsi"/>
                <w:sz w:val="24"/>
                <w:szCs w:val="24"/>
              </w:rPr>
            </w:pPr>
          </w:p>
          <w:p w14:paraId="55585556" w14:textId="54D8DDF8" w:rsidR="005E1DBA" w:rsidRDefault="005E1DBA" w:rsidP="00E06A76">
            <w:pPr>
              <w:rPr>
                <w:rFonts w:cstheme="minorHAnsi"/>
                <w:sz w:val="24"/>
                <w:szCs w:val="24"/>
              </w:rPr>
            </w:pPr>
            <w:r w:rsidRPr="0074580D">
              <w:rPr>
                <w:rFonts w:cstheme="minorHAnsi"/>
                <w:b/>
                <w:bCs/>
                <w:sz w:val="24"/>
                <w:szCs w:val="24"/>
              </w:rPr>
              <w:t>Business Start-Up course</w:t>
            </w:r>
            <w:r>
              <w:rPr>
                <w:rFonts w:cstheme="minorHAnsi"/>
                <w:sz w:val="24"/>
                <w:szCs w:val="24"/>
              </w:rPr>
              <w:t xml:space="preserve"> –</w:t>
            </w:r>
            <w:r w:rsidR="00DF44A3">
              <w:rPr>
                <w:rFonts w:cstheme="minorHAnsi"/>
                <w:sz w:val="24"/>
                <w:szCs w:val="24"/>
              </w:rPr>
              <w:t xml:space="preserve"> 2-days -</w:t>
            </w:r>
            <w:r>
              <w:rPr>
                <w:rFonts w:cstheme="minorHAnsi"/>
                <w:sz w:val="24"/>
                <w:szCs w:val="24"/>
              </w:rPr>
              <w:t xml:space="preserve"> </w:t>
            </w:r>
            <w:r w:rsidR="0074580D">
              <w:rPr>
                <w:rFonts w:cstheme="minorHAnsi"/>
                <w:sz w:val="24"/>
                <w:szCs w:val="24"/>
              </w:rPr>
              <w:t xml:space="preserve">virtual - </w:t>
            </w:r>
            <w:r>
              <w:rPr>
                <w:rFonts w:cstheme="minorHAnsi"/>
                <w:sz w:val="24"/>
                <w:szCs w:val="24"/>
              </w:rPr>
              <w:t xml:space="preserve">Southern Housing </w:t>
            </w:r>
            <w:r w:rsidR="0074580D">
              <w:rPr>
                <w:rFonts w:cstheme="minorHAnsi"/>
                <w:sz w:val="24"/>
                <w:szCs w:val="24"/>
              </w:rPr>
              <w:t>–</w:t>
            </w:r>
            <w:r w:rsidR="00DF44A3">
              <w:rPr>
                <w:rFonts w:cstheme="minorHAnsi"/>
                <w:sz w:val="24"/>
                <w:szCs w:val="24"/>
              </w:rPr>
              <w:t xml:space="preserve"> starts</w:t>
            </w:r>
            <w:r>
              <w:rPr>
                <w:rFonts w:cstheme="minorHAnsi"/>
                <w:sz w:val="24"/>
                <w:szCs w:val="24"/>
              </w:rPr>
              <w:t xml:space="preserve"> </w:t>
            </w:r>
            <w:r w:rsidR="0074580D">
              <w:rPr>
                <w:rFonts w:cstheme="minorHAnsi"/>
                <w:sz w:val="24"/>
                <w:szCs w:val="24"/>
              </w:rPr>
              <w:t>25</w:t>
            </w:r>
            <w:r w:rsidR="0074580D" w:rsidRPr="0074580D">
              <w:rPr>
                <w:rFonts w:cstheme="minorHAnsi"/>
                <w:sz w:val="24"/>
                <w:szCs w:val="24"/>
                <w:vertAlign w:val="superscript"/>
              </w:rPr>
              <w:t>th</w:t>
            </w:r>
            <w:r w:rsidR="0074580D">
              <w:rPr>
                <w:rFonts w:cstheme="minorHAnsi"/>
                <w:sz w:val="24"/>
                <w:szCs w:val="24"/>
              </w:rPr>
              <w:t xml:space="preserve"> </w:t>
            </w:r>
            <w:proofErr w:type="gramStart"/>
            <w:r w:rsidR="0074580D">
              <w:rPr>
                <w:rFonts w:cstheme="minorHAnsi"/>
                <w:sz w:val="24"/>
                <w:szCs w:val="24"/>
              </w:rPr>
              <w:t>September</w:t>
            </w:r>
            <w:proofErr w:type="gramEnd"/>
          </w:p>
          <w:p w14:paraId="3BAED93F" w14:textId="77777777" w:rsidR="00B22B20" w:rsidRDefault="00B22B20" w:rsidP="00E06A76">
            <w:pPr>
              <w:rPr>
                <w:rFonts w:cstheme="minorHAnsi"/>
                <w:sz w:val="24"/>
                <w:szCs w:val="24"/>
              </w:rPr>
            </w:pPr>
          </w:p>
          <w:p w14:paraId="19FA5CE9" w14:textId="35D8CB5F" w:rsidR="00B22B20" w:rsidRDefault="00B22B20" w:rsidP="00E06A76">
            <w:pPr>
              <w:rPr>
                <w:rFonts w:cstheme="minorHAnsi"/>
                <w:sz w:val="24"/>
                <w:szCs w:val="24"/>
              </w:rPr>
            </w:pPr>
            <w:r w:rsidRPr="00713CD3">
              <w:rPr>
                <w:rFonts w:cstheme="minorHAnsi"/>
                <w:b/>
                <w:bCs/>
                <w:sz w:val="24"/>
                <w:szCs w:val="24"/>
              </w:rPr>
              <w:t>Build Yourself</w:t>
            </w:r>
            <w:r>
              <w:rPr>
                <w:rFonts w:cstheme="minorHAnsi"/>
                <w:sz w:val="24"/>
                <w:szCs w:val="24"/>
              </w:rPr>
              <w:t xml:space="preserve"> </w:t>
            </w:r>
            <w:r w:rsidR="00713CD3">
              <w:rPr>
                <w:rFonts w:cstheme="minorHAnsi"/>
                <w:sz w:val="24"/>
                <w:szCs w:val="24"/>
              </w:rPr>
              <w:t>–</w:t>
            </w:r>
            <w:r>
              <w:rPr>
                <w:rFonts w:cstheme="minorHAnsi"/>
                <w:sz w:val="24"/>
                <w:szCs w:val="24"/>
              </w:rPr>
              <w:t xml:space="preserve"> </w:t>
            </w:r>
            <w:r w:rsidR="00713CD3">
              <w:rPr>
                <w:rFonts w:cstheme="minorHAnsi"/>
                <w:sz w:val="24"/>
                <w:szCs w:val="24"/>
              </w:rPr>
              <w:t xml:space="preserve">A </w:t>
            </w:r>
            <w:r w:rsidR="00D327FA">
              <w:rPr>
                <w:rFonts w:cstheme="minorHAnsi"/>
                <w:sz w:val="24"/>
                <w:szCs w:val="24"/>
              </w:rPr>
              <w:t xml:space="preserve">practical </w:t>
            </w:r>
            <w:r w:rsidR="00713CD3">
              <w:rPr>
                <w:rFonts w:cstheme="minorHAnsi"/>
                <w:sz w:val="24"/>
                <w:szCs w:val="24"/>
              </w:rPr>
              <w:t>construction/decorating course for women</w:t>
            </w:r>
            <w:r w:rsidR="00677C3F">
              <w:rPr>
                <w:rFonts w:cstheme="minorHAnsi"/>
                <w:sz w:val="24"/>
                <w:szCs w:val="24"/>
              </w:rPr>
              <w:t xml:space="preserve"> aged between 1</w:t>
            </w:r>
            <w:r w:rsidR="00D327FA">
              <w:rPr>
                <w:rFonts w:cstheme="minorHAnsi"/>
                <w:sz w:val="24"/>
                <w:szCs w:val="24"/>
              </w:rPr>
              <w:t>7</w:t>
            </w:r>
            <w:r w:rsidR="00677C3F">
              <w:rPr>
                <w:rFonts w:cstheme="minorHAnsi"/>
                <w:sz w:val="24"/>
                <w:szCs w:val="24"/>
              </w:rPr>
              <w:t xml:space="preserve"> and 38</w:t>
            </w:r>
            <w:r w:rsidR="00713CD3">
              <w:rPr>
                <w:rFonts w:cstheme="minorHAnsi"/>
                <w:sz w:val="24"/>
                <w:szCs w:val="24"/>
              </w:rPr>
              <w:t xml:space="preserve"> – </w:t>
            </w:r>
            <w:r w:rsidR="00D327FA">
              <w:rPr>
                <w:rFonts w:cstheme="minorHAnsi"/>
                <w:sz w:val="24"/>
                <w:szCs w:val="24"/>
              </w:rPr>
              <w:t>includes a</w:t>
            </w:r>
            <w:r w:rsidR="00FE42C0">
              <w:rPr>
                <w:rFonts w:cstheme="minorHAnsi"/>
                <w:sz w:val="24"/>
                <w:szCs w:val="24"/>
              </w:rPr>
              <w:t xml:space="preserve">n optional </w:t>
            </w:r>
            <w:r w:rsidR="00D327FA">
              <w:rPr>
                <w:rFonts w:cstheme="minorHAnsi"/>
                <w:sz w:val="24"/>
                <w:szCs w:val="24"/>
              </w:rPr>
              <w:t xml:space="preserve">CSCS card </w:t>
            </w:r>
            <w:r w:rsidR="00FE42C0">
              <w:rPr>
                <w:rFonts w:cstheme="minorHAnsi"/>
                <w:sz w:val="24"/>
                <w:szCs w:val="24"/>
              </w:rPr>
              <w:t xml:space="preserve">- </w:t>
            </w:r>
            <w:r w:rsidR="00713CD3">
              <w:rPr>
                <w:rFonts w:cstheme="minorHAnsi"/>
                <w:sz w:val="24"/>
                <w:szCs w:val="24"/>
              </w:rPr>
              <w:t xml:space="preserve">Southern Housing – </w:t>
            </w:r>
            <w:r w:rsidR="003C64E0">
              <w:rPr>
                <w:rFonts w:cstheme="minorHAnsi"/>
                <w:sz w:val="24"/>
                <w:szCs w:val="24"/>
              </w:rPr>
              <w:t xml:space="preserve">Hastings - </w:t>
            </w:r>
            <w:r w:rsidR="00713CD3">
              <w:rPr>
                <w:rFonts w:cstheme="minorHAnsi"/>
                <w:sz w:val="24"/>
                <w:szCs w:val="24"/>
              </w:rPr>
              <w:t>starts 2</w:t>
            </w:r>
            <w:r w:rsidR="00677C3F">
              <w:rPr>
                <w:rFonts w:cstheme="minorHAnsi"/>
                <w:sz w:val="24"/>
                <w:szCs w:val="24"/>
              </w:rPr>
              <w:t>7</w:t>
            </w:r>
            <w:r w:rsidR="00713CD3" w:rsidRPr="00713CD3">
              <w:rPr>
                <w:rFonts w:cstheme="minorHAnsi"/>
                <w:sz w:val="24"/>
                <w:szCs w:val="24"/>
                <w:vertAlign w:val="superscript"/>
              </w:rPr>
              <w:t>th</w:t>
            </w:r>
            <w:r w:rsidR="00713CD3">
              <w:rPr>
                <w:rFonts w:cstheme="minorHAnsi"/>
                <w:sz w:val="24"/>
                <w:szCs w:val="24"/>
              </w:rPr>
              <w:t xml:space="preserve"> </w:t>
            </w:r>
            <w:proofErr w:type="gramStart"/>
            <w:r w:rsidR="00713CD3">
              <w:rPr>
                <w:rFonts w:cstheme="minorHAnsi"/>
                <w:sz w:val="24"/>
                <w:szCs w:val="24"/>
              </w:rPr>
              <w:t>Sept</w:t>
            </w:r>
            <w:proofErr w:type="gramEnd"/>
          </w:p>
          <w:p w14:paraId="615C2B5D" w14:textId="27F877C3" w:rsidR="00655B2C" w:rsidRDefault="00655B2C" w:rsidP="00E06A76">
            <w:pPr>
              <w:rPr>
                <w:rFonts w:cstheme="minorHAnsi"/>
                <w:sz w:val="24"/>
                <w:szCs w:val="24"/>
              </w:rPr>
            </w:pPr>
          </w:p>
          <w:p w14:paraId="021739AD" w14:textId="4C3ACA06" w:rsidR="00655B2C" w:rsidRDefault="00655B2C" w:rsidP="00E06A76">
            <w:pPr>
              <w:rPr>
                <w:rFonts w:cstheme="minorHAnsi"/>
                <w:sz w:val="24"/>
                <w:szCs w:val="24"/>
              </w:rPr>
            </w:pPr>
            <w:r w:rsidRPr="00655B2C">
              <w:rPr>
                <w:rFonts w:cstheme="minorHAnsi"/>
                <w:b/>
                <w:bCs/>
                <w:sz w:val="24"/>
                <w:szCs w:val="24"/>
              </w:rPr>
              <w:t xml:space="preserve">Employer Adviser </w:t>
            </w:r>
            <w:r>
              <w:rPr>
                <w:rFonts w:cstheme="minorHAnsi"/>
                <w:b/>
                <w:bCs/>
                <w:sz w:val="24"/>
                <w:szCs w:val="24"/>
              </w:rPr>
              <w:t xml:space="preserve">support </w:t>
            </w:r>
            <w:r w:rsidRPr="00655B2C">
              <w:rPr>
                <w:rFonts w:cstheme="minorHAnsi"/>
                <w:b/>
                <w:bCs/>
                <w:sz w:val="24"/>
                <w:szCs w:val="24"/>
              </w:rPr>
              <w:t>sessions</w:t>
            </w:r>
            <w:r>
              <w:rPr>
                <w:rFonts w:cstheme="minorHAnsi"/>
                <w:sz w:val="24"/>
                <w:szCs w:val="24"/>
              </w:rPr>
              <w:t xml:space="preserve"> – CV assessment, </w:t>
            </w:r>
            <w:proofErr w:type="spellStart"/>
            <w:r>
              <w:rPr>
                <w:rFonts w:cstheme="minorHAnsi"/>
                <w:sz w:val="24"/>
                <w:szCs w:val="24"/>
              </w:rPr>
              <w:t>RtW</w:t>
            </w:r>
            <w:proofErr w:type="spellEnd"/>
            <w:r>
              <w:rPr>
                <w:rFonts w:cstheme="minorHAnsi"/>
                <w:sz w:val="24"/>
                <w:szCs w:val="24"/>
              </w:rPr>
              <w:t xml:space="preserve"> check, interview prep – </w:t>
            </w:r>
            <w:r w:rsidR="00CE413C">
              <w:rPr>
                <w:rFonts w:cstheme="minorHAnsi"/>
                <w:sz w:val="24"/>
                <w:szCs w:val="24"/>
              </w:rPr>
              <w:t>various dates</w:t>
            </w:r>
          </w:p>
          <w:p w14:paraId="066526AB" w14:textId="71892378" w:rsidR="00DA284B" w:rsidRDefault="00DA284B" w:rsidP="00E06A76">
            <w:pPr>
              <w:rPr>
                <w:rFonts w:cstheme="minorHAnsi"/>
                <w:sz w:val="24"/>
                <w:szCs w:val="24"/>
              </w:rPr>
            </w:pPr>
          </w:p>
          <w:p w14:paraId="35229906" w14:textId="5409DE9A" w:rsidR="00DA284B" w:rsidRPr="00E06A76" w:rsidRDefault="00DA284B" w:rsidP="00E06A76">
            <w:pPr>
              <w:rPr>
                <w:rFonts w:cstheme="minorHAnsi"/>
                <w:b/>
                <w:bCs/>
                <w:sz w:val="24"/>
                <w:szCs w:val="24"/>
              </w:rPr>
            </w:pPr>
            <w:r w:rsidRPr="00DA284B">
              <w:rPr>
                <w:rFonts w:cstheme="minorHAnsi"/>
                <w:b/>
                <w:bCs/>
                <w:sz w:val="24"/>
                <w:szCs w:val="24"/>
              </w:rPr>
              <w:t>Job Club</w:t>
            </w:r>
            <w:r>
              <w:rPr>
                <w:rFonts w:cstheme="minorHAnsi"/>
                <w:sz w:val="24"/>
                <w:szCs w:val="24"/>
              </w:rPr>
              <w:t xml:space="preserve"> – A 2-week face-to-face programme of support – Hastings Jobcentre – various dates</w:t>
            </w:r>
          </w:p>
          <w:p w14:paraId="42286303" w14:textId="77777777" w:rsidR="00421C01" w:rsidRPr="00421C01" w:rsidRDefault="00421C01" w:rsidP="00421C01">
            <w:pPr>
              <w:pStyle w:val="NormalWeb"/>
              <w:shd w:val="clear" w:color="auto" w:fill="FFFFFF"/>
              <w:spacing w:before="0" w:beforeAutospacing="0" w:after="0" w:afterAutospacing="0"/>
              <w:rPr>
                <w:rFonts w:asciiTheme="minorHAnsi" w:hAnsiTheme="minorHAnsi" w:cstheme="minorHAnsi"/>
                <w:color w:val="333333"/>
              </w:rPr>
            </w:pPr>
          </w:p>
        </w:tc>
      </w:tr>
    </w:tbl>
    <w:p w14:paraId="044F99DC" w14:textId="77777777" w:rsidR="00BE7ACC" w:rsidRDefault="00BE7ACC" w:rsidP="172F5192">
      <w:pPr>
        <w:jc w:val="center"/>
        <w:rPr>
          <w:b/>
          <w:bCs/>
          <w:color w:val="FFC000" w:themeColor="accent4"/>
          <w:sz w:val="72"/>
          <w:szCs w:val="72"/>
        </w:rPr>
      </w:pPr>
    </w:p>
    <w:p w14:paraId="3C9F80AA" w14:textId="2FD224F0" w:rsidR="009426C2" w:rsidRPr="00864FFE" w:rsidRDefault="1F073274" w:rsidP="172F5192">
      <w:pPr>
        <w:jc w:val="center"/>
      </w:pPr>
      <w:r w:rsidRPr="66E340BC">
        <w:rPr>
          <w:b/>
          <w:bCs/>
          <w:color w:val="FFC000" w:themeColor="accent4"/>
          <w:sz w:val="72"/>
          <w:szCs w:val="72"/>
        </w:rPr>
        <w:t>Pre-employment</w:t>
      </w:r>
      <w:r w:rsidR="0026263C" w:rsidRPr="66E340BC">
        <w:rPr>
          <w:b/>
          <w:bCs/>
          <w:color w:val="FFC000" w:themeColor="accent4"/>
          <w:sz w:val="72"/>
          <w:szCs w:val="72"/>
        </w:rPr>
        <w:t xml:space="preserve"> c</w:t>
      </w:r>
      <w:r w:rsidR="00CA2247" w:rsidRPr="66E340BC">
        <w:rPr>
          <w:b/>
          <w:bCs/>
          <w:color w:val="FFC000" w:themeColor="accent4"/>
          <w:sz w:val="72"/>
          <w:szCs w:val="72"/>
        </w:rPr>
        <w:t>ourses</w:t>
      </w:r>
    </w:p>
    <w:p w14:paraId="14F17F45" w14:textId="540394E4" w:rsidR="0178FE3B" w:rsidRDefault="0178FE3B" w:rsidP="66E340BC">
      <w:pPr>
        <w:jc w:val="center"/>
        <w:rPr>
          <w:b/>
          <w:bCs/>
          <w:sz w:val="28"/>
          <w:szCs w:val="28"/>
        </w:rPr>
      </w:pPr>
      <w:r w:rsidRPr="66E340BC">
        <w:rPr>
          <w:b/>
          <w:bCs/>
          <w:sz w:val="28"/>
          <w:szCs w:val="28"/>
        </w:rPr>
        <w:t xml:space="preserve">...available to Jobcentre </w:t>
      </w:r>
      <w:r w:rsidR="00A32B54">
        <w:rPr>
          <w:b/>
          <w:bCs/>
          <w:sz w:val="28"/>
          <w:szCs w:val="28"/>
        </w:rPr>
        <w:t xml:space="preserve">Plus </w:t>
      </w:r>
      <w:r w:rsidRPr="66E340BC">
        <w:rPr>
          <w:b/>
          <w:bCs/>
          <w:sz w:val="28"/>
          <w:szCs w:val="28"/>
        </w:rPr>
        <w:t>customers</w:t>
      </w:r>
      <w:r w:rsidR="00A32B54">
        <w:rPr>
          <w:b/>
          <w:bCs/>
          <w:sz w:val="28"/>
          <w:szCs w:val="28"/>
        </w:rPr>
        <w:t xml:space="preserve"> living in East Sussex</w:t>
      </w:r>
      <w:r w:rsidRPr="66E340BC">
        <w:rPr>
          <w:b/>
          <w:bCs/>
          <w:sz w:val="28"/>
          <w:szCs w:val="28"/>
        </w:rPr>
        <w:t>.</w:t>
      </w:r>
    </w:p>
    <w:p w14:paraId="185D72BE" w14:textId="77777777" w:rsidR="007C02CD" w:rsidRPr="00D800B3" w:rsidRDefault="007C02CD" w:rsidP="66E340BC">
      <w:pPr>
        <w:jc w:val="center"/>
        <w:rPr>
          <w:b/>
          <w:bCs/>
          <w:sz w:val="24"/>
          <w:szCs w:val="24"/>
        </w:rPr>
      </w:pPr>
    </w:p>
    <w:tbl>
      <w:tblPr>
        <w:tblStyle w:val="TableGrid"/>
        <w:tblW w:w="10303" w:type="dxa"/>
        <w:tblBorders>
          <w:top w:val="double" w:sz="12" w:space="0" w:color="FFC000" w:themeColor="accent4"/>
          <w:left w:val="double" w:sz="12" w:space="0" w:color="FFC000" w:themeColor="accent4"/>
          <w:bottom w:val="double" w:sz="12" w:space="0" w:color="FFC000" w:themeColor="accent4"/>
          <w:right w:val="double" w:sz="12" w:space="0" w:color="FFC000" w:themeColor="accent4"/>
          <w:insideH w:val="single" w:sz="12" w:space="0" w:color="FFC000" w:themeColor="accent4"/>
          <w:insideV w:val="single" w:sz="12" w:space="0" w:color="FFC000" w:themeColor="accent4"/>
        </w:tblBorders>
        <w:tblLook w:val="06A0" w:firstRow="1" w:lastRow="0" w:firstColumn="1" w:lastColumn="0" w:noHBand="1" w:noVBand="1"/>
      </w:tblPr>
      <w:tblGrid>
        <w:gridCol w:w="2082"/>
        <w:gridCol w:w="8221"/>
      </w:tblGrid>
      <w:tr w:rsidR="003248D9" w:rsidRPr="00A04526" w14:paraId="5F458ABB" w14:textId="77777777" w:rsidTr="0B234A4A">
        <w:trPr>
          <w:trHeight w:val="555"/>
        </w:trPr>
        <w:tc>
          <w:tcPr>
            <w:tcW w:w="2082" w:type="dxa"/>
            <w:vAlign w:val="center"/>
          </w:tcPr>
          <w:p w14:paraId="7D5B2E7F" w14:textId="77777777" w:rsidR="003248D9" w:rsidRDefault="003248D9" w:rsidP="003248D9">
            <w:pPr>
              <w:rPr>
                <w:rFonts w:cstheme="minorHAnsi"/>
                <w:b/>
                <w:bCs/>
                <w:sz w:val="24"/>
                <w:szCs w:val="24"/>
              </w:rPr>
            </w:pPr>
          </w:p>
          <w:p w14:paraId="4893693E" w14:textId="77777777" w:rsidR="003248D9" w:rsidRDefault="003248D9" w:rsidP="003248D9">
            <w:pPr>
              <w:rPr>
                <w:rFonts w:cstheme="minorHAnsi"/>
                <w:b/>
                <w:bCs/>
                <w:sz w:val="24"/>
                <w:szCs w:val="24"/>
              </w:rPr>
            </w:pPr>
            <w:r>
              <w:rPr>
                <w:rFonts w:cstheme="minorHAnsi"/>
                <w:b/>
                <w:bCs/>
                <w:sz w:val="24"/>
                <w:szCs w:val="24"/>
              </w:rPr>
              <w:t>Retail</w:t>
            </w:r>
          </w:p>
          <w:p w14:paraId="1CE37D1D" w14:textId="2E13CC5A" w:rsidR="003248D9" w:rsidRDefault="003248D9" w:rsidP="003248D9">
            <w:pPr>
              <w:rPr>
                <w:rFonts w:cstheme="minorHAnsi"/>
                <w:b/>
                <w:bCs/>
                <w:sz w:val="24"/>
                <w:szCs w:val="24"/>
              </w:rPr>
            </w:pPr>
          </w:p>
        </w:tc>
        <w:tc>
          <w:tcPr>
            <w:tcW w:w="8221" w:type="dxa"/>
            <w:vAlign w:val="center"/>
          </w:tcPr>
          <w:p w14:paraId="5E4384AB" w14:textId="15806340" w:rsidR="003248D9" w:rsidRDefault="003248D9" w:rsidP="003248D9">
            <w:pPr>
              <w:rPr>
                <w:rFonts w:eastAsiaTheme="minorEastAsia" w:cstheme="minorHAnsi"/>
                <w:b/>
                <w:bCs/>
                <w:color w:val="333333"/>
                <w:sz w:val="24"/>
                <w:szCs w:val="24"/>
              </w:rPr>
            </w:pPr>
            <w:r>
              <w:rPr>
                <w:rFonts w:eastAsiaTheme="minorEastAsia" w:cstheme="minorHAnsi"/>
                <w:b/>
                <w:bCs/>
                <w:color w:val="333333"/>
                <w:sz w:val="24"/>
                <w:szCs w:val="24"/>
              </w:rPr>
              <w:t>ESCG</w:t>
            </w:r>
            <w:r w:rsidRPr="004955DC">
              <w:rPr>
                <w:rFonts w:eastAsiaTheme="minorEastAsia" w:cstheme="minorHAnsi"/>
                <w:color w:val="333333"/>
                <w:sz w:val="24"/>
                <w:szCs w:val="24"/>
              </w:rPr>
              <w:t xml:space="preserve"> – 10 days – face-to-face</w:t>
            </w:r>
            <w:r>
              <w:rPr>
                <w:rFonts w:eastAsiaTheme="minorEastAsia" w:cstheme="minorHAnsi"/>
                <w:color w:val="333333"/>
                <w:sz w:val="24"/>
                <w:szCs w:val="24"/>
              </w:rPr>
              <w:t xml:space="preserve"> – Hastings Campus – starts 18</w:t>
            </w:r>
            <w:r w:rsidRPr="004955DC">
              <w:rPr>
                <w:rFonts w:eastAsiaTheme="minorEastAsia" w:cstheme="minorHAnsi"/>
                <w:color w:val="333333"/>
                <w:sz w:val="24"/>
                <w:szCs w:val="24"/>
                <w:vertAlign w:val="superscript"/>
              </w:rPr>
              <w:t>th</w:t>
            </w:r>
            <w:r>
              <w:rPr>
                <w:rFonts w:eastAsiaTheme="minorEastAsia" w:cstheme="minorHAnsi"/>
                <w:color w:val="333333"/>
                <w:sz w:val="24"/>
                <w:szCs w:val="24"/>
              </w:rPr>
              <w:t xml:space="preserve"> Sept</w:t>
            </w:r>
          </w:p>
        </w:tc>
      </w:tr>
      <w:tr w:rsidR="003248D9" w:rsidRPr="00A04526" w14:paraId="4F27AF3A" w14:textId="77777777" w:rsidTr="0B234A4A">
        <w:trPr>
          <w:trHeight w:val="555"/>
        </w:trPr>
        <w:tc>
          <w:tcPr>
            <w:tcW w:w="2082" w:type="dxa"/>
            <w:vAlign w:val="center"/>
          </w:tcPr>
          <w:p w14:paraId="26E8D02E" w14:textId="77777777" w:rsidR="003248D9" w:rsidRDefault="003248D9" w:rsidP="003248D9">
            <w:pPr>
              <w:rPr>
                <w:rFonts w:cstheme="minorHAnsi"/>
                <w:b/>
                <w:bCs/>
                <w:sz w:val="24"/>
                <w:szCs w:val="24"/>
              </w:rPr>
            </w:pPr>
          </w:p>
          <w:p w14:paraId="7DEE881D" w14:textId="44FB3943" w:rsidR="003248D9" w:rsidRDefault="003248D9" w:rsidP="003248D9">
            <w:pPr>
              <w:rPr>
                <w:rFonts w:cstheme="minorHAnsi"/>
                <w:b/>
                <w:bCs/>
                <w:sz w:val="24"/>
                <w:szCs w:val="24"/>
              </w:rPr>
            </w:pPr>
            <w:r>
              <w:rPr>
                <w:rFonts w:cstheme="minorHAnsi"/>
                <w:b/>
                <w:bCs/>
                <w:sz w:val="24"/>
                <w:szCs w:val="24"/>
              </w:rPr>
              <w:t>Microsoft Office</w:t>
            </w:r>
          </w:p>
          <w:p w14:paraId="32B67055" w14:textId="4C874F00" w:rsidR="003248D9" w:rsidRDefault="003248D9" w:rsidP="003248D9">
            <w:pPr>
              <w:rPr>
                <w:rFonts w:cstheme="minorHAnsi"/>
                <w:b/>
                <w:bCs/>
                <w:sz w:val="24"/>
                <w:szCs w:val="24"/>
              </w:rPr>
            </w:pPr>
          </w:p>
        </w:tc>
        <w:tc>
          <w:tcPr>
            <w:tcW w:w="8221" w:type="dxa"/>
            <w:vAlign w:val="center"/>
          </w:tcPr>
          <w:p w14:paraId="1C003616" w14:textId="26656FE5" w:rsidR="003248D9" w:rsidRDefault="003248D9" w:rsidP="003248D9">
            <w:pPr>
              <w:rPr>
                <w:rFonts w:eastAsiaTheme="minorEastAsia" w:cstheme="minorHAnsi"/>
                <w:b/>
                <w:bCs/>
                <w:color w:val="333333"/>
                <w:sz w:val="24"/>
                <w:szCs w:val="24"/>
              </w:rPr>
            </w:pPr>
            <w:r>
              <w:rPr>
                <w:rFonts w:eastAsiaTheme="minorEastAsia" w:cstheme="minorHAnsi"/>
                <w:b/>
                <w:bCs/>
                <w:color w:val="333333"/>
                <w:sz w:val="24"/>
                <w:szCs w:val="24"/>
              </w:rPr>
              <w:t xml:space="preserve">ESCG </w:t>
            </w:r>
            <w:r w:rsidRPr="00655B2C">
              <w:rPr>
                <w:rFonts w:eastAsiaTheme="minorEastAsia" w:cstheme="minorHAnsi"/>
                <w:color w:val="333333"/>
                <w:sz w:val="24"/>
                <w:szCs w:val="24"/>
              </w:rPr>
              <w:t>– 5 days – face-to-face – Hastings</w:t>
            </w:r>
            <w:r>
              <w:rPr>
                <w:rFonts w:eastAsiaTheme="minorEastAsia" w:cstheme="minorHAnsi"/>
                <w:color w:val="333333"/>
                <w:sz w:val="24"/>
                <w:szCs w:val="24"/>
              </w:rPr>
              <w:t xml:space="preserve"> Campus</w:t>
            </w:r>
            <w:r w:rsidRPr="00655B2C">
              <w:rPr>
                <w:rFonts w:eastAsiaTheme="minorEastAsia" w:cstheme="minorHAnsi"/>
                <w:color w:val="333333"/>
                <w:sz w:val="24"/>
                <w:szCs w:val="24"/>
              </w:rPr>
              <w:t xml:space="preserve"> – starts 18</w:t>
            </w:r>
            <w:r w:rsidRPr="00655B2C">
              <w:rPr>
                <w:rFonts w:eastAsiaTheme="minorEastAsia" w:cstheme="minorHAnsi"/>
                <w:color w:val="333333"/>
                <w:sz w:val="24"/>
                <w:szCs w:val="24"/>
                <w:vertAlign w:val="superscript"/>
              </w:rPr>
              <w:t>th</w:t>
            </w:r>
            <w:r w:rsidRPr="00655B2C">
              <w:rPr>
                <w:rFonts w:eastAsiaTheme="minorEastAsia" w:cstheme="minorHAnsi"/>
                <w:color w:val="333333"/>
                <w:sz w:val="24"/>
                <w:szCs w:val="24"/>
              </w:rPr>
              <w:t xml:space="preserve"> Sept</w:t>
            </w:r>
          </w:p>
        </w:tc>
      </w:tr>
      <w:tr w:rsidR="003248D9" w:rsidRPr="00A04526" w14:paraId="69094CBC" w14:textId="77777777" w:rsidTr="0B234A4A">
        <w:tc>
          <w:tcPr>
            <w:tcW w:w="2082" w:type="dxa"/>
            <w:vAlign w:val="center"/>
          </w:tcPr>
          <w:p w14:paraId="19C464B3" w14:textId="77777777" w:rsidR="003248D9" w:rsidRDefault="003248D9" w:rsidP="003248D9">
            <w:pPr>
              <w:rPr>
                <w:rFonts w:cstheme="minorHAnsi"/>
                <w:b/>
                <w:bCs/>
                <w:sz w:val="24"/>
                <w:szCs w:val="24"/>
              </w:rPr>
            </w:pPr>
          </w:p>
          <w:p w14:paraId="2CE78735" w14:textId="4206B989" w:rsidR="003248D9" w:rsidRDefault="003248D9" w:rsidP="003248D9">
            <w:pPr>
              <w:rPr>
                <w:rFonts w:cstheme="minorHAnsi"/>
                <w:b/>
                <w:bCs/>
                <w:sz w:val="24"/>
                <w:szCs w:val="24"/>
              </w:rPr>
            </w:pPr>
            <w:r>
              <w:rPr>
                <w:rFonts w:cstheme="minorHAnsi"/>
                <w:b/>
                <w:bCs/>
                <w:sz w:val="24"/>
                <w:szCs w:val="24"/>
              </w:rPr>
              <w:t>Teaching Assistant</w:t>
            </w:r>
          </w:p>
          <w:p w14:paraId="2A8875E5" w14:textId="1E57E48C" w:rsidR="003248D9" w:rsidRPr="00A04526" w:rsidRDefault="003248D9" w:rsidP="003248D9">
            <w:pPr>
              <w:rPr>
                <w:rFonts w:cstheme="minorHAnsi"/>
                <w:b/>
                <w:bCs/>
                <w:sz w:val="24"/>
                <w:szCs w:val="24"/>
              </w:rPr>
            </w:pPr>
          </w:p>
        </w:tc>
        <w:tc>
          <w:tcPr>
            <w:tcW w:w="8221" w:type="dxa"/>
            <w:vAlign w:val="center"/>
          </w:tcPr>
          <w:p w14:paraId="102B9DE7" w14:textId="77777777" w:rsidR="004C39DA" w:rsidRDefault="004C39DA" w:rsidP="003248D9">
            <w:pPr>
              <w:rPr>
                <w:rFonts w:cstheme="minorHAnsi"/>
                <w:b/>
                <w:bCs/>
                <w:sz w:val="24"/>
                <w:szCs w:val="24"/>
              </w:rPr>
            </w:pPr>
          </w:p>
          <w:p w14:paraId="501FA4FD" w14:textId="6FA10AE3" w:rsidR="003248D9" w:rsidRPr="00A04526" w:rsidRDefault="003248D9" w:rsidP="003248D9">
            <w:pPr>
              <w:rPr>
                <w:rFonts w:cstheme="minorHAnsi"/>
                <w:b/>
                <w:bCs/>
                <w:sz w:val="24"/>
                <w:szCs w:val="24"/>
              </w:rPr>
            </w:pPr>
            <w:r>
              <w:rPr>
                <w:rFonts w:cstheme="minorHAnsi"/>
                <w:b/>
                <w:bCs/>
                <w:sz w:val="24"/>
                <w:szCs w:val="24"/>
              </w:rPr>
              <w:t xml:space="preserve">ESCG </w:t>
            </w:r>
            <w:r w:rsidRPr="009939B8">
              <w:rPr>
                <w:rFonts w:cstheme="minorHAnsi"/>
                <w:sz w:val="24"/>
                <w:szCs w:val="24"/>
              </w:rPr>
              <w:t xml:space="preserve">– 3 weeks – face-to-face – Eastbourne </w:t>
            </w:r>
            <w:r>
              <w:rPr>
                <w:rFonts w:cstheme="minorHAnsi"/>
                <w:sz w:val="24"/>
                <w:szCs w:val="24"/>
              </w:rPr>
              <w:t xml:space="preserve">Campus </w:t>
            </w:r>
            <w:r w:rsidRPr="009939B8">
              <w:rPr>
                <w:rFonts w:cstheme="minorHAnsi"/>
                <w:sz w:val="24"/>
                <w:szCs w:val="24"/>
              </w:rPr>
              <w:t>– starts 18</w:t>
            </w:r>
            <w:r w:rsidRPr="009939B8">
              <w:rPr>
                <w:rFonts w:cstheme="minorHAnsi"/>
                <w:sz w:val="24"/>
                <w:szCs w:val="24"/>
                <w:vertAlign w:val="superscript"/>
              </w:rPr>
              <w:t>th</w:t>
            </w:r>
            <w:r w:rsidRPr="009939B8">
              <w:rPr>
                <w:rFonts w:cstheme="minorHAnsi"/>
                <w:sz w:val="24"/>
                <w:szCs w:val="24"/>
              </w:rPr>
              <w:t xml:space="preserve"> Sept</w:t>
            </w:r>
          </w:p>
        </w:tc>
      </w:tr>
      <w:tr w:rsidR="00616771" w:rsidRPr="00A04526" w14:paraId="7CFC3D9F" w14:textId="77777777" w:rsidTr="0B234A4A">
        <w:tc>
          <w:tcPr>
            <w:tcW w:w="2082" w:type="dxa"/>
            <w:vAlign w:val="center"/>
          </w:tcPr>
          <w:p w14:paraId="16989162" w14:textId="77777777" w:rsidR="00616771" w:rsidRDefault="00616771" w:rsidP="00616771">
            <w:pPr>
              <w:rPr>
                <w:rFonts w:cstheme="minorHAnsi"/>
                <w:b/>
                <w:bCs/>
                <w:sz w:val="24"/>
                <w:szCs w:val="24"/>
              </w:rPr>
            </w:pPr>
          </w:p>
          <w:p w14:paraId="760E29DA" w14:textId="77777777" w:rsidR="00616771" w:rsidRDefault="00616771" w:rsidP="00616771">
            <w:pPr>
              <w:rPr>
                <w:rFonts w:cstheme="minorHAnsi"/>
                <w:b/>
                <w:bCs/>
                <w:sz w:val="24"/>
                <w:szCs w:val="24"/>
              </w:rPr>
            </w:pPr>
            <w:r>
              <w:rPr>
                <w:rFonts w:cstheme="minorHAnsi"/>
                <w:b/>
                <w:bCs/>
                <w:sz w:val="24"/>
                <w:szCs w:val="24"/>
              </w:rPr>
              <w:t>Public Sector</w:t>
            </w:r>
          </w:p>
          <w:p w14:paraId="4B891FF4" w14:textId="77777777" w:rsidR="00616771" w:rsidRDefault="00616771" w:rsidP="00616771">
            <w:pPr>
              <w:rPr>
                <w:rFonts w:cstheme="minorHAnsi"/>
                <w:b/>
                <w:bCs/>
                <w:sz w:val="24"/>
                <w:szCs w:val="24"/>
              </w:rPr>
            </w:pPr>
          </w:p>
        </w:tc>
        <w:tc>
          <w:tcPr>
            <w:tcW w:w="8221" w:type="dxa"/>
            <w:vAlign w:val="center"/>
          </w:tcPr>
          <w:p w14:paraId="669BAB01" w14:textId="18687474" w:rsidR="00616771" w:rsidRDefault="00616771" w:rsidP="00616771">
            <w:pPr>
              <w:rPr>
                <w:rFonts w:cstheme="minorHAnsi"/>
                <w:b/>
                <w:bCs/>
                <w:sz w:val="24"/>
                <w:szCs w:val="24"/>
              </w:rPr>
            </w:pPr>
            <w:r>
              <w:rPr>
                <w:rFonts w:cstheme="minorHAnsi"/>
                <w:b/>
                <w:bCs/>
                <w:sz w:val="24"/>
                <w:szCs w:val="24"/>
              </w:rPr>
              <w:t xml:space="preserve">NCS </w:t>
            </w:r>
            <w:r w:rsidRPr="00655B2C">
              <w:rPr>
                <w:rFonts w:cstheme="minorHAnsi"/>
                <w:sz w:val="24"/>
                <w:szCs w:val="24"/>
              </w:rPr>
              <w:t xml:space="preserve">– </w:t>
            </w:r>
            <w:r>
              <w:rPr>
                <w:rFonts w:cstheme="minorHAnsi"/>
                <w:sz w:val="24"/>
                <w:szCs w:val="24"/>
              </w:rPr>
              <w:t>2</w:t>
            </w:r>
            <w:r w:rsidRPr="00655B2C">
              <w:rPr>
                <w:rFonts w:cstheme="minorHAnsi"/>
                <w:sz w:val="24"/>
                <w:szCs w:val="24"/>
              </w:rPr>
              <w:t xml:space="preserve"> days – </w:t>
            </w:r>
            <w:r>
              <w:rPr>
                <w:rFonts w:cstheme="minorHAnsi"/>
                <w:sz w:val="24"/>
                <w:szCs w:val="24"/>
              </w:rPr>
              <w:t>virtual – starts 19</w:t>
            </w:r>
            <w:r w:rsidRPr="003F502C">
              <w:rPr>
                <w:rFonts w:cstheme="minorHAnsi"/>
                <w:sz w:val="24"/>
                <w:szCs w:val="24"/>
                <w:vertAlign w:val="superscript"/>
              </w:rPr>
              <w:t>th</w:t>
            </w:r>
            <w:r>
              <w:rPr>
                <w:rFonts w:cstheme="minorHAnsi"/>
                <w:sz w:val="24"/>
                <w:szCs w:val="24"/>
              </w:rPr>
              <w:t xml:space="preserve"> Sept – 10am to 12noon on both days</w:t>
            </w:r>
          </w:p>
        </w:tc>
      </w:tr>
      <w:tr w:rsidR="00C568B4" w:rsidRPr="00A04526" w14:paraId="7977FAD2" w14:textId="77777777" w:rsidTr="0B234A4A">
        <w:tc>
          <w:tcPr>
            <w:tcW w:w="2082" w:type="dxa"/>
            <w:vAlign w:val="center"/>
          </w:tcPr>
          <w:p w14:paraId="0DDC69F0" w14:textId="77777777" w:rsidR="00C568B4" w:rsidRDefault="00C568B4" w:rsidP="00616771">
            <w:pPr>
              <w:rPr>
                <w:rFonts w:cstheme="minorHAnsi"/>
                <w:b/>
                <w:bCs/>
                <w:sz w:val="24"/>
                <w:szCs w:val="24"/>
              </w:rPr>
            </w:pPr>
          </w:p>
          <w:p w14:paraId="2A19021C" w14:textId="600700E1" w:rsidR="00C568B4" w:rsidRDefault="00C568B4" w:rsidP="00616771">
            <w:pPr>
              <w:rPr>
                <w:rFonts w:cstheme="minorHAnsi"/>
                <w:b/>
                <w:bCs/>
                <w:sz w:val="24"/>
                <w:szCs w:val="24"/>
              </w:rPr>
            </w:pPr>
            <w:r>
              <w:rPr>
                <w:rFonts w:cstheme="minorHAnsi"/>
                <w:b/>
                <w:bCs/>
                <w:sz w:val="24"/>
                <w:szCs w:val="24"/>
              </w:rPr>
              <w:t>Rail Engineering</w:t>
            </w:r>
          </w:p>
          <w:p w14:paraId="502BD08C" w14:textId="5BD8E012" w:rsidR="00C568B4" w:rsidRDefault="00C568B4" w:rsidP="00616771">
            <w:pPr>
              <w:rPr>
                <w:rFonts w:cstheme="minorHAnsi"/>
                <w:b/>
                <w:bCs/>
                <w:sz w:val="24"/>
                <w:szCs w:val="24"/>
              </w:rPr>
            </w:pPr>
          </w:p>
        </w:tc>
        <w:tc>
          <w:tcPr>
            <w:tcW w:w="8221" w:type="dxa"/>
            <w:vAlign w:val="center"/>
          </w:tcPr>
          <w:p w14:paraId="3BEC7602" w14:textId="1A11A47F" w:rsidR="00C568B4" w:rsidRDefault="00C568B4" w:rsidP="00616771">
            <w:pPr>
              <w:rPr>
                <w:rFonts w:cstheme="minorHAnsi"/>
                <w:b/>
                <w:bCs/>
                <w:sz w:val="24"/>
                <w:szCs w:val="24"/>
              </w:rPr>
            </w:pPr>
            <w:r>
              <w:rPr>
                <w:rFonts w:cstheme="minorHAnsi"/>
                <w:b/>
                <w:bCs/>
                <w:sz w:val="24"/>
                <w:szCs w:val="24"/>
              </w:rPr>
              <w:t xml:space="preserve">ESCG </w:t>
            </w:r>
            <w:r w:rsidRPr="00865A39">
              <w:rPr>
                <w:rFonts w:cstheme="minorHAnsi"/>
                <w:sz w:val="24"/>
                <w:szCs w:val="24"/>
              </w:rPr>
              <w:t>– 6-8 weeks</w:t>
            </w:r>
            <w:r w:rsidR="0058625D">
              <w:rPr>
                <w:rFonts w:cstheme="minorHAnsi"/>
                <w:sz w:val="24"/>
                <w:szCs w:val="24"/>
              </w:rPr>
              <w:t xml:space="preserve"> – </w:t>
            </w:r>
            <w:r w:rsidRPr="00865A39">
              <w:rPr>
                <w:rFonts w:cstheme="minorHAnsi"/>
                <w:sz w:val="24"/>
                <w:szCs w:val="24"/>
              </w:rPr>
              <w:t>Lewes</w:t>
            </w:r>
            <w:r w:rsidR="0058625D">
              <w:rPr>
                <w:rFonts w:cstheme="minorHAnsi"/>
                <w:sz w:val="24"/>
                <w:szCs w:val="24"/>
              </w:rPr>
              <w:t xml:space="preserve"> – information session 20</w:t>
            </w:r>
            <w:r w:rsidR="0058625D" w:rsidRPr="0058625D">
              <w:rPr>
                <w:rFonts w:cstheme="minorHAnsi"/>
                <w:sz w:val="24"/>
                <w:szCs w:val="24"/>
                <w:vertAlign w:val="superscript"/>
              </w:rPr>
              <w:t>th</w:t>
            </w:r>
            <w:r w:rsidR="0058625D">
              <w:rPr>
                <w:rFonts w:cstheme="minorHAnsi"/>
                <w:sz w:val="24"/>
                <w:szCs w:val="24"/>
              </w:rPr>
              <w:t xml:space="preserve"> Sept for a</w:t>
            </w:r>
            <w:r w:rsidR="00865A39" w:rsidRPr="00865A39">
              <w:rPr>
                <w:rFonts w:cstheme="minorHAnsi"/>
                <w:sz w:val="24"/>
                <w:szCs w:val="24"/>
              </w:rPr>
              <w:t xml:space="preserve"> 2</w:t>
            </w:r>
            <w:r w:rsidR="00865A39">
              <w:rPr>
                <w:rFonts w:cstheme="minorHAnsi"/>
                <w:sz w:val="24"/>
                <w:szCs w:val="24"/>
              </w:rPr>
              <w:t>5</w:t>
            </w:r>
            <w:r w:rsidR="00865A39" w:rsidRPr="00865A39">
              <w:rPr>
                <w:rFonts w:cstheme="minorHAnsi"/>
                <w:sz w:val="24"/>
                <w:szCs w:val="24"/>
                <w:vertAlign w:val="superscript"/>
              </w:rPr>
              <w:t>th</w:t>
            </w:r>
            <w:r w:rsidR="00865A39" w:rsidRPr="00865A39">
              <w:rPr>
                <w:rFonts w:cstheme="minorHAnsi"/>
                <w:sz w:val="24"/>
                <w:szCs w:val="24"/>
              </w:rPr>
              <w:t xml:space="preserve"> Sept</w:t>
            </w:r>
            <w:r w:rsidR="0058625D">
              <w:rPr>
                <w:rFonts w:cstheme="minorHAnsi"/>
                <w:sz w:val="24"/>
                <w:szCs w:val="24"/>
              </w:rPr>
              <w:t xml:space="preserve"> start</w:t>
            </w:r>
          </w:p>
        </w:tc>
      </w:tr>
      <w:tr w:rsidR="005454CA" w:rsidRPr="00A04526" w14:paraId="11BA26F7" w14:textId="77777777" w:rsidTr="0B234A4A">
        <w:tc>
          <w:tcPr>
            <w:tcW w:w="2082" w:type="dxa"/>
            <w:vAlign w:val="center"/>
          </w:tcPr>
          <w:p w14:paraId="0FC93C56" w14:textId="77777777" w:rsidR="005454CA" w:rsidRDefault="005454CA" w:rsidP="00616771">
            <w:pPr>
              <w:rPr>
                <w:rFonts w:cstheme="minorHAnsi"/>
                <w:b/>
                <w:bCs/>
                <w:sz w:val="24"/>
                <w:szCs w:val="24"/>
              </w:rPr>
            </w:pPr>
          </w:p>
          <w:p w14:paraId="79D8E074" w14:textId="0F7DCD12" w:rsidR="005454CA" w:rsidRDefault="005454CA" w:rsidP="00616771">
            <w:pPr>
              <w:rPr>
                <w:rFonts w:cstheme="minorHAnsi"/>
                <w:b/>
                <w:bCs/>
                <w:sz w:val="24"/>
                <w:szCs w:val="24"/>
              </w:rPr>
            </w:pPr>
            <w:r>
              <w:rPr>
                <w:rFonts w:cstheme="minorHAnsi"/>
                <w:b/>
                <w:bCs/>
                <w:sz w:val="24"/>
                <w:szCs w:val="24"/>
              </w:rPr>
              <w:t>Essential Digital Skills</w:t>
            </w:r>
          </w:p>
          <w:p w14:paraId="4CCDD7F7" w14:textId="361C6198" w:rsidR="005454CA" w:rsidRDefault="005454CA" w:rsidP="00616771">
            <w:pPr>
              <w:rPr>
                <w:rFonts w:cstheme="minorHAnsi"/>
                <w:b/>
                <w:bCs/>
                <w:sz w:val="24"/>
                <w:szCs w:val="24"/>
              </w:rPr>
            </w:pPr>
          </w:p>
        </w:tc>
        <w:tc>
          <w:tcPr>
            <w:tcW w:w="8221" w:type="dxa"/>
            <w:vAlign w:val="center"/>
          </w:tcPr>
          <w:p w14:paraId="0FE2FABF" w14:textId="4AABA8DE" w:rsidR="005454CA" w:rsidRDefault="005454CA" w:rsidP="00616771">
            <w:pPr>
              <w:rPr>
                <w:rFonts w:cstheme="minorHAnsi"/>
                <w:b/>
                <w:bCs/>
                <w:sz w:val="24"/>
                <w:szCs w:val="24"/>
              </w:rPr>
            </w:pPr>
            <w:r>
              <w:rPr>
                <w:rFonts w:cstheme="minorHAnsi"/>
                <w:b/>
                <w:bCs/>
                <w:sz w:val="24"/>
                <w:szCs w:val="24"/>
              </w:rPr>
              <w:t xml:space="preserve">ESCG </w:t>
            </w:r>
            <w:r w:rsidR="004E6185" w:rsidRPr="004E6185">
              <w:rPr>
                <w:rFonts w:cstheme="minorHAnsi"/>
                <w:sz w:val="24"/>
                <w:szCs w:val="24"/>
              </w:rPr>
              <w:t>–</w:t>
            </w:r>
            <w:r w:rsidRPr="004E6185">
              <w:rPr>
                <w:rFonts w:cstheme="minorHAnsi"/>
                <w:sz w:val="24"/>
                <w:szCs w:val="24"/>
              </w:rPr>
              <w:t xml:space="preserve"> </w:t>
            </w:r>
            <w:r w:rsidR="004E6185" w:rsidRPr="004E6185">
              <w:rPr>
                <w:rFonts w:cstheme="minorHAnsi"/>
                <w:sz w:val="24"/>
                <w:szCs w:val="24"/>
              </w:rPr>
              <w:t>3 weeks – Hastings – starts 26</w:t>
            </w:r>
            <w:r w:rsidR="004E6185" w:rsidRPr="004E6185">
              <w:rPr>
                <w:rFonts w:cstheme="minorHAnsi"/>
                <w:sz w:val="24"/>
                <w:szCs w:val="24"/>
                <w:vertAlign w:val="superscript"/>
              </w:rPr>
              <w:t>th</w:t>
            </w:r>
            <w:r w:rsidR="004E6185" w:rsidRPr="004E6185">
              <w:rPr>
                <w:rFonts w:cstheme="minorHAnsi"/>
                <w:sz w:val="24"/>
                <w:szCs w:val="24"/>
              </w:rPr>
              <w:t xml:space="preserve"> September</w:t>
            </w:r>
          </w:p>
        </w:tc>
      </w:tr>
      <w:tr w:rsidR="009842DA" w:rsidRPr="00A04526" w14:paraId="56DF725A" w14:textId="77777777" w:rsidTr="0B234A4A">
        <w:tc>
          <w:tcPr>
            <w:tcW w:w="2082" w:type="dxa"/>
            <w:vAlign w:val="center"/>
          </w:tcPr>
          <w:p w14:paraId="19897CFE" w14:textId="77777777" w:rsidR="009842DA" w:rsidRDefault="009842DA" w:rsidP="00616771">
            <w:pPr>
              <w:rPr>
                <w:rFonts w:cstheme="minorHAnsi"/>
                <w:b/>
                <w:bCs/>
                <w:sz w:val="24"/>
                <w:szCs w:val="24"/>
              </w:rPr>
            </w:pPr>
          </w:p>
          <w:p w14:paraId="1915F2E3" w14:textId="43D6F450" w:rsidR="009842DA" w:rsidRDefault="00565508" w:rsidP="00616771">
            <w:pPr>
              <w:rPr>
                <w:rFonts w:cstheme="minorHAnsi"/>
                <w:b/>
                <w:bCs/>
                <w:sz w:val="24"/>
                <w:szCs w:val="24"/>
              </w:rPr>
            </w:pPr>
            <w:r>
              <w:rPr>
                <w:rFonts w:cstheme="minorHAnsi"/>
                <w:b/>
                <w:bCs/>
                <w:sz w:val="24"/>
                <w:szCs w:val="24"/>
              </w:rPr>
              <w:t xml:space="preserve">Build Your Skills – </w:t>
            </w:r>
            <w:proofErr w:type="gramStart"/>
            <w:r>
              <w:rPr>
                <w:rFonts w:cstheme="minorHAnsi"/>
                <w:b/>
                <w:bCs/>
                <w:sz w:val="24"/>
                <w:szCs w:val="24"/>
              </w:rPr>
              <w:t>confidence</w:t>
            </w:r>
            <w:proofErr w:type="gramEnd"/>
          </w:p>
          <w:p w14:paraId="67EB26DC" w14:textId="4A8CDD63" w:rsidR="009842DA" w:rsidRDefault="009842DA" w:rsidP="00616771">
            <w:pPr>
              <w:rPr>
                <w:rFonts w:cstheme="minorHAnsi"/>
                <w:b/>
                <w:bCs/>
                <w:sz w:val="24"/>
                <w:szCs w:val="24"/>
              </w:rPr>
            </w:pPr>
          </w:p>
        </w:tc>
        <w:tc>
          <w:tcPr>
            <w:tcW w:w="8221" w:type="dxa"/>
            <w:vAlign w:val="center"/>
          </w:tcPr>
          <w:p w14:paraId="433EAF7F" w14:textId="191C1E77" w:rsidR="009842DA" w:rsidRDefault="009456D4" w:rsidP="00616771">
            <w:pPr>
              <w:rPr>
                <w:rFonts w:cstheme="minorHAnsi"/>
                <w:b/>
                <w:bCs/>
                <w:sz w:val="24"/>
                <w:szCs w:val="24"/>
              </w:rPr>
            </w:pPr>
            <w:r>
              <w:rPr>
                <w:rFonts w:cstheme="minorHAnsi"/>
                <w:b/>
                <w:bCs/>
                <w:sz w:val="24"/>
                <w:szCs w:val="24"/>
              </w:rPr>
              <w:lastRenderedPageBreak/>
              <w:t xml:space="preserve">ESCG </w:t>
            </w:r>
            <w:r w:rsidRPr="009456D4">
              <w:rPr>
                <w:rFonts w:cstheme="minorHAnsi"/>
                <w:sz w:val="24"/>
                <w:szCs w:val="24"/>
              </w:rPr>
              <w:t>- 1-week</w:t>
            </w:r>
            <w:r w:rsidR="00565508" w:rsidRPr="009456D4">
              <w:rPr>
                <w:rFonts w:cstheme="minorHAnsi"/>
                <w:sz w:val="24"/>
                <w:szCs w:val="24"/>
              </w:rPr>
              <w:t xml:space="preserve"> </w:t>
            </w:r>
            <w:r w:rsidRPr="009456D4">
              <w:rPr>
                <w:rFonts w:cstheme="minorHAnsi"/>
                <w:sz w:val="24"/>
                <w:szCs w:val="24"/>
              </w:rPr>
              <w:t>-</w:t>
            </w:r>
            <w:r w:rsidR="00F326DD" w:rsidRPr="009456D4">
              <w:rPr>
                <w:rFonts w:cstheme="minorHAnsi"/>
                <w:sz w:val="24"/>
                <w:szCs w:val="24"/>
              </w:rPr>
              <w:t xml:space="preserve"> for those aged 18 to 24 years – Hastings – starts </w:t>
            </w:r>
            <w:r w:rsidRPr="009456D4">
              <w:rPr>
                <w:rFonts w:cstheme="minorHAnsi"/>
                <w:sz w:val="24"/>
                <w:szCs w:val="24"/>
              </w:rPr>
              <w:t>9</w:t>
            </w:r>
            <w:r w:rsidRPr="009456D4">
              <w:rPr>
                <w:rFonts w:cstheme="minorHAnsi"/>
                <w:sz w:val="24"/>
                <w:szCs w:val="24"/>
                <w:vertAlign w:val="superscript"/>
              </w:rPr>
              <w:t>th</w:t>
            </w:r>
            <w:r w:rsidRPr="009456D4">
              <w:rPr>
                <w:rFonts w:cstheme="minorHAnsi"/>
                <w:sz w:val="24"/>
                <w:szCs w:val="24"/>
              </w:rPr>
              <w:t xml:space="preserve"> Oct</w:t>
            </w:r>
          </w:p>
        </w:tc>
      </w:tr>
      <w:tr w:rsidR="009F0393" w:rsidRPr="00A04526" w14:paraId="67D09094" w14:textId="77777777" w:rsidTr="0B234A4A">
        <w:tc>
          <w:tcPr>
            <w:tcW w:w="2082" w:type="dxa"/>
            <w:vAlign w:val="center"/>
          </w:tcPr>
          <w:p w14:paraId="42E72F82" w14:textId="77777777" w:rsidR="009F0393" w:rsidRDefault="009F0393" w:rsidP="009F0393">
            <w:pPr>
              <w:rPr>
                <w:rFonts w:cstheme="minorHAnsi"/>
                <w:b/>
                <w:bCs/>
                <w:sz w:val="24"/>
                <w:szCs w:val="24"/>
              </w:rPr>
            </w:pPr>
          </w:p>
          <w:p w14:paraId="3A165FAD" w14:textId="77777777" w:rsidR="009F0393" w:rsidRPr="00A04526" w:rsidRDefault="009F0393" w:rsidP="009F0393">
            <w:pPr>
              <w:rPr>
                <w:rFonts w:cstheme="minorHAnsi"/>
                <w:b/>
                <w:bCs/>
                <w:sz w:val="24"/>
                <w:szCs w:val="24"/>
              </w:rPr>
            </w:pPr>
            <w:r>
              <w:rPr>
                <w:rFonts w:cstheme="minorHAnsi"/>
                <w:b/>
                <w:bCs/>
                <w:sz w:val="24"/>
                <w:szCs w:val="24"/>
              </w:rPr>
              <w:t>IT Careers</w:t>
            </w:r>
          </w:p>
          <w:p w14:paraId="2E409F3F" w14:textId="77777777" w:rsidR="009F0393" w:rsidRDefault="009F0393" w:rsidP="009F0393">
            <w:pPr>
              <w:rPr>
                <w:rFonts w:cstheme="minorHAnsi"/>
                <w:b/>
                <w:bCs/>
                <w:sz w:val="24"/>
                <w:szCs w:val="24"/>
              </w:rPr>
            </w:pPr>
          </w:p>
        </w:tc>
        <w:tc>
          <w:tcPr>
            <w:tcW w:w="8221" w:type="dxa"/>
            <w:vAlign w:val="center"/>
          </w:tcPr>
          <w:p w14:paraId="002A0A0F" w14:textId="07613456" w:rsidR="009F0393" w:rsidRDefault="009F0393" w:rsidP="009F0393">
            <w:pPr>
              <w:rPr>
                <w:rFonts w:cstheme="minorHAnsi"/>
                <w:b/>
                <w:bCs/>
                <w:sz w:val="24"/>
                <w:szCs w:val="24"/>
              </w:rPr>
            </w:pPr>
            <w:r>
              <w:rPr>
                <w:rFonts w:eastAsiaTheme="minorEastAsia" w:cstheme="minorHAnsi"/>
                <w:b/>
                <w:bCs/>
                <w:color w:val="333333"/>
                <w:sz w:val="24"/>
                <w:szCs w:val="24"/>
              </w:rPr>
              <w:t xml:space="preserve">JBC Skills Training </w:t>
            </w:r>
            <w:r>
              <w:rPr>
                <w:rFonts w:eastAsiaTheme="minorEastAsia" w:cstheme="minorHAnsi"/>
                <w:color w:val="333333"/>
                <w:sz w:val="24"/>
                <w:szCs w:val="24"/>
              </w:rPr>
              <w:t>– 6 to 8 weeks – virtual tutor-led – various start dates</w:t>
            </w:r>
          </w:p>
        </w:tc>
      </w:tr>
      <w:tr w:rsidR="00B25B89" w:rsidRPr="00A04526" w14:paraId="3F89D743" w14:textId="77777777" w:rsidTr="0B234A4A">
        <w:tc>
          <w:tcPr>
            <w:tcW w:w="2082" w:type="dxa"/>
            <w:vAlign w:val="center"/>
          </w:tcPr>
          <w:p w14:paraId="24682101" w14:textId="77777777" w:rsidR="00B25B89" w:rsidRDefault="00B25B89" w:rsidP="00B25B89">
            <w:pPr>
              <w:rPr>
                <w:rFonts w:cstheme="minorHAnsi"/>
                <w:b/>
                <w:bCs/>
                <w:sz w:val="24"/>
                <w:szCs w:val="24"/>
              </w:rPr>
            </w:pPr>
          </w:p>
          <w:p w14:paraId="49C6ED04" w14:textId="77777777" w:rsidR="00B25B89" w:rsidRDefault="00B25B89" w:rsidP="00B25B89">
            <w:pPr>
              <w:rPr>
                <w:rFonts w:cstheme="minorHAnsi"/>
                <w:b/>
                <w:bCs/>
                <w:sz w:val="24"/>
                <w:szCs w:val="24"/>
              </w:rPr>
            </w:pPr>
            <w:r>
              <w:rPr>
                <w:rFonts w:cstheme="minorHAnsi"/>
                <w:b/>
                <w:bCs/>
                <w:sz w:val="24"/>
                <w:szCs w:val="24"/>
              </w:rPr>
              <w:t>Lone Parents</w:t>
            </w:r>
          </w:p>
          <w:p w14:paraId="6C0AA2AB" w14:textId="77777777" w:rsidR="00B25B89" w:rsidRDefault="00B25B89" w:rsidP="00B25B89">
            <w:pPr>
              <w:rPr>
                <w:rFonts w:cstheme="minorHAnsi"/>
                <w:b/>
                <w:bCs/>
                <w:sz w:val="24"/>
                <w:szCs w:val="24"/>
              </w:rPr>
            </w:pPr>
          </w:p>
        </w:tc>
        <w:tc>
          <w:tcPr>
            <w:tcW w:w="8221" w:type="dxa"/>
            <w:vAlign w:val="center"/>
          </w:tcPr>
          <w:p w14:paraId="6F7FA17F" w14:textId="77777777" w:rsidR="00B25B89" w:rsidRDefault="00B25B89" w:rsidP="00B25B89">
            <w:pPr>
              <w:rPr>
                <w:rFonts w:cstheme="minorHAnsi"/>
                <w:b/>
                <w:bCs/>
                <w:sz w:val="24"/>
                <w:szCs w:val="24"/>
              </w:rPr>
            </w:pPr>
          </w:p>
          <w:p w14:paraId="0E636652" w14:textId="77777777" w:rsidR="00B25B89" w:rsidRDefault="00B25B89" w:rsidP="00B25B89">
            <w:pPr>
              <w:rPr>
                <w:rFonts w:cstheme="minorHAnsi"/>
                <w:sz w:val="24"/>
                <w:szCs w:val="24"/>
              </w:rPr>
            </w:pPr>
            <w:r>
              <w:rPr>
                <w:rFonts w:cstheme="minorHAnsi"/>
                <w:b/>
                <w:bCs/>
                <w:sz w:val="24"/>
                <w:szCs w:val="24"/>
              </w:rPr>
              <w:t xml:space="preserve">ESCG </w:t>
            </w:r>
            <w:r w:rsidRPr="00421C01">
              <w:rPr>
                <w:rFonts w:cstheme="minorHAnsi"/>
                <w:sz w:val="24"/>
                <w:szCs w:val="24"/>
              </w:rPr>
              <w:t>– 5 days – face-to-face – Eastbourne</w:t>
            </w:r>
            <w:r>
              <w:rPr>
                <w:rFonts w:cstheme="minorHAnsi"/>
                <w:sz w:val="24"/>
                <w:szCs w:val="24"/>
              </w:rPr>
              <w:t xml:space="preserve"> Campus</w:t>
            </w:r>
            <w:r w:rsidRPr="00421C01">
              <w:rPr>
                <w:rFonts w:cstheme="minorHAnsi"/>
                <w:sz w:val="24"/>
                <w:szCs w:val="24"/>
              </w:rPr>
              <w:t xml:space="preserve"> – starts every </w:t>
            </w:r>
            <w:proofErr w:type="gramStart"/>
            <w:r w:rsidRPr="00421C01">
              <w:rPr>
                <w:rFonts w:cstheme="minorHAnsi"/>
                <w:sz w:val="24"/>
                <w:szCs w:val="24"/>
              </w:rPr>
              <w:t>Monday</w:t>
            </w:r>
            <w:proofErr w:type="gramEnd"/>
          </w:p>
          <w:p w14:paraId="6F0F785F" w14:textId="77777777" w:rsidR="00B25B89" w:rsidRDefault="00B25B89" w:rsidP="00B25B89">
            <w:pPr>
              <w:rPr>
                <w:rFonts w:eastAsiaTheme="minorEastAsia" w:cstheme="minorHAnsi"/>
                <w:b/>
                <w:bCs/>
                <w:color w:val="333333"/>
                <w:sz w:val="24"/>
                <w:szCs w:val="24"/>
              </w:rPr>
            </w:pPr>
          </w:p>
        </w:tc>
      </w:tr>
      <w:tr w:rsidR="00B25B89" w:rsidRPr="00A04526" w14:paraId="50051570" w14:textId="77777777" w:rsidTr="0B234A4A">
        <w:tc>
          <w:tcPr>
            <w:tcW w:w="2082" w:type="dxa"/>
            <w:vAlign w:val="center"/>
          </w:tcPr>
          <w:p w14:paraId="7692F0EB" w14:textId="77777777" w:rsidR="00B25B89" w:rsidRPr="00A04526" w:rsidRDefault="00B25B89" w:rsidP="00B25B89">
            <w:pPr>
              <w:rPr>
                <w:rFonts w:cstheme="minorHAnsi"/>
                <w:b/>
                <w:bCs/>
                <w:sz w:val="24"/>
                <w:szCs w:val="24"/>
              </w:rPr>
            </w:pPr>
          </w:p>
          <w:p w14:paraId="7E316420" w14:textId="77777777" w:rsidR="00B25B89" w:rsidRPr="00A04526" w:rsidRDefault="00B25B89" w:rsidP="00B25B89">
            <w:pPr>
              <w:rPr>
                <w:rFonts w:cstheme="minorHAnsi"/>
                <w:b/>
                <w:bCs/>
                <w:sz w:val="24"/>
                <w:szCs w:val="24"/>
              </w:rPr>
            </w:pPr>
            <w:r w:rsidRPr="00A04526">
              <w:rPr>
                <w:rFonts w:cstheme="minorHAnsi"/>
                <w:b/>
                <w:bCs/>
                <w:sz w:val="24"/>
                <w:szCs w:val="24"/>
              </w:rPr>
              <w:t>Health &amp; Social Care</w:t>
            </w:r>
          </w:p>
          <w:p w14:paraId="37BB69C9" w14:textId="77777777" w:rsidR="00B25B89" w:rsidRDefault="00B25B89" w:rsidP="00B25B89">
            <w:pPr>
              <w:rPr>
                <w:rFonts w:cstheme="minorHAnsi"/>
                <w:b/>
                <w:bCs/>
                <w:sz w:val="24"/>
                <w:szCs w:val="24"/>
              </w:rPr>
            </w:pPr>
          </w:p>
        </w:tc>
        <w:tc>
          <w:tcPr>
            <w:tcW w:w="8221" w:type="dxa"/>
            <w:vAlign w:val="center"/>
          </w:tcPr>
          <w:p w14:paraId="47DB0A19" w14:textId="77777777" w:rsidR="00B25B89" w:rsidRDefault="00B25B89" w:rsidP="00B25B89">
            <w:pPr>
              <w:rPr>
                <w:rFonts w:cstheme="minorHAnsi"/>
                <w:sz w:val="24"/>
                <w:szCs w:val="24"/>
              </w:rPr>
            </w:pPr>
            <w:r w:rsidRPr="00A04526">
              <w:rPr>
                <w:rFonts w:cstheme="minorHAnsi"/>
                <w:b/>
                <w:bCs/>
                <w:sz w:val="24"/>
                <w:szCs w:val="24"/>
              </w:rPr>
              <w:t>Southern Housing</w:t>
            </w:r>
            <w:r w:rsidRPr="00A04526">
              <w:rPr>
                <w:rFonts w:cstheme="minorHAnsi"/>
                <w:sz w:val="24"/>
                <w:szCs w:val="24"/>
              </w:rPr>
              <w:t xml:space="preserve"> – </w:t>
            </w:r>
            <w:r>
              <w:rPr>
                <w:rFonts w:cstheme="minorHAnsi"/>
                <w:sz w:val="24"/>
                <w:szCs w:val="24"/>
              </w:rPr>
              <w:t>self-study</w:t>
            </w:r>
            <w:r w:rsidRPr="00A04526">
              <w:rPr>
                <w:rFonts w:cstheme="minorHAnsi"/>
                <w:sz w:val="24"/>
                <w:szCs w:val="24"/>
              </w:rPr>
              <w:t xml:space="preserve"> – starts whenever the </w:t>
            </w:r>
            <w:r>
              <w:rPr>
                <w:rFonts w:cstheme="minorHAnsi"/>
                <w:sz w:val="24"/>
                <w:szCs w:val="24"/>
              </w:rPr>
              <w:t xml:space="preserve">learner </w:t>
            </w:r>
            <w:proofErr w:type="gramStart"/>
            <w:r w:rsidRPr="00A04526">
              <w:rPr>
                <w:rFonts w:cstheme="minorHAnsi"/>
                <w:sz w:val="24"/>
                <w:szCs w:val="24"/>
              </w:rPr>
              <w:t>wishes</w:t>
            </w:r>
            <w:proofErr w:type="gramEnd"/>
          </w:p>
          <w:p w14:paraId="2BD61C36" w14:textId="77777777" w:rsidR="00B25B89" w:rsidRDefault="00B25B89" w:rsidP="00B25B89">
            <w:pPr>
              <w:rPr>
                <w:rFonts w:cstheme="minorHAnsi"/>
                <w:b/>
                <w:bCs/>
                <w:sz w:val="24"/>
                <w:szCs w:val="24"/>
              </w:rPr>
            </w:pPr>
          </w:p>
        </w:tc>
      </w:tr>
      <w:tr w:rsidR="00B25B89" w:rsidRPr="00A04526" w14:paraId="30A7B96D" w14:textId="77777777" w:rsidTr="0B234A4A">
        <w:tc>
          <w:tcPr>
            <w:tcW w:w="2082" w:type="dxa"/>
            <w:vAlign w:val="center"/>
          </w:tcPr>
          <w:p w14:paraId="31916212" w14:textId="77777777" w:rsidR="00B25B89" w:rsidRPr="00A04526" w:rsidRDefault="00B25B89" w:rsidP="00B25B89">
            <w:pPr>
              <w:rPr>
                <w:rFonts w:cstheme="minorHAnsi"/>
                <w:b/>
                <w:bCs/>
                <w:sz w:val="24"/>
                <w:szCs w:val="24"/>
              </w:rPr>
            </w:pPr>
          </w:p>
          <w:p w14:paraId="316C22DC" w14:textId="77777777" w:rsidR="00B25B89" w:rsidRPr="00A04526" w:rsidRDefault="00B25B89" w:rsidP="00B25B89">
            <w:pPr>
              <w:rPr>
                <w:rFonts w:cstheme="minorHAnsi"/>
                <w:b/>
                <w:bCs/>
                <w:sz w:val="24"/>
                <w:szCs w:val="24"/>
              </w:rPr>
            </w:pPr>
            <w:r w:rsidRPr="00A04526">
              <w:rPr>
                <w:rFonts w:cstheme="minorHAnsi"/>
                <w:b/>
                <w:bCs/>
                <w:sz w:val="24"/>
                <w:szCs w:val="24"/>
              </w:rPr>
              <w:t>Hospitality</w:t>
            </w:r>
          </w:p>
          <w:p w14:paraId="7B97EFC0" w14:textId="77777777" w:rsidR="00B25B89" w:rsidRPr="00A04526" w:rsidRDefault="00B25B89" w:rsidP="00B25B89">
            <w:pPr>
              <w:rPr>
                <w:rFonts w:cstheme="minorHAnsi"/>
                <w:b/>
                <w:bCs/>
                <w:sz w:val="24"/>
                <w:szCs w:val="24"/>
              </w:rPr>
            </w:pPr>
          </w:p>
        </w:tc>
        <w:tc>
          <w:tcPr>
            <w:tcW w:w="8221" w:type="dxa"/>
            <w:vAlign w:val="center"/>
          </w:tcPr>
          <w:p w14:paraId="1C820EFE" w14:textId="77777777" w:rsidR="00B25B89" w:rsidRPr="00A04526" w:rsidRDefault="00B25B89" w:rsidP="00B25B89">
            <w:pPr>
              <w:rPr>
                <w:rFonts w:cstheme="minorHAnsi"/>
                <w:b/>
                <w:bCs/>
                <w:sz w:val="24"/>
                <w:szCs w:val="24"/>
              </w:rPr>
            </w:pPr>
          </w:p>
          <w:p w14:paraId="4485DB2C" w14:textId="77777777" w:rsidR="00B25B89" w:rsidRDefault="00B25B89" w:rsidP="00B25B89">
            <w:pPr>
              <w:rPr>
                <w:rFonts w:cstheme="minorHAnsi"/>
                <w:sz w:val="24"/>
                <w:szCs w:val="24"/>
              </w:rPr>
            </w:pPr>
            <w:r w:rsidRPr="00A04526">
              <w:rPr>
                <w:rFonts w:cstheme="minorHAnsi"/>
                <w:b/>
                <w:bCs/>
                <w:sz w:val="24"/>
                <w:szCs w:val="24"/>
              </w:rPr>
              <w:t>Springboard</w:t>
            </w:r>
            <w:r w:rsidRPr="00A04526">
              <w:rPr>
                <w:rFonts w:cstheme="minorHAnsi"/>
                <w:sz w:val="24"/>
                <w:szCs w:val="24"/>
              </w:rPr>
              <w:t xml:space="preserve"> – 5 days – virtual – starts whenever the </w:t>
            </w:r>
            <w:r>
              <w:rPr>
                <w:rFonts w:cstheme="minorHAnsi"/>
                <w:sz w:val="24"/>
                <w:szCs w:val="24"/>
              </w:rPr>
              <w:t>learner</w:t>
            </w:r>
            <w:r w:rsidRPr="00A04526">
              <w:rPr>
                <w:rFonts w:cstheme="minorHAnsi"/>
                <w:sz w:val="24"/>
                <w:szCs w:val="24"/>
              </w:rPr>
              <w:t xml:space="preserve"> </w:t>
            </w:r>
            <w:proofErr w:type="gramStart"/>
            <w:r>
              <w:rPr>
                <w:rFonts w:cstheme="minorHAnsi"/>
                <w:sz w:val="24"/>
                <w:szCs w:val="24"/>
              </w:rPr>
              <w:t>wishes</w:t>
            </w:r>
            <w:proofErr w:type="gramEnd"/>
          </w:p>
          <w:p w14:paraId="0ED586F9" w14:textId="77777777" w:rsidR="00B25B89" w:rsidRPr="00A04526" w:rsidRDefault="00B25B89" w:rsidP="00B25B89">
            <w:pPr>
              <w:rPr>
                <w:rFonts w:cstheme="minorHAnsi"/>
                <w:b/>
                <w:bCs/>
                <w:sz w:val="24"/>
                <w:szCs w:val="24"/>
              </w:rPr>
            </w:pPr>
          </w:p>
        </w:tc>
      </w:tr>
      <w:tr w:rsidR="00B25B89" w:rsidRPr="00A04526" w14:paraId="4A264C16" w14:textId="77777777" w:rsidTr="0B234A4A">
        <w:tc>
          <w:tcPr>
            <w:tcW w:w="2082" w:type="dxa"/>
            <w:vAlign w:val="center"/>
          </w:tcPr>
          <w:p w14:paraId="4DABC77E" w14:textId="77777777" w:rsidR="00B25B89" w:rsidRDefault="00B25B89" w:rsidP="00B25B89">
            <w:pPr>
              <w:rPr>
                <w:rFonts w:cstheme="minorHAnsi"/>
                <w:b/>
                <w:bCs/>
                <w:sz w:val="24"/>
                <w:szCs w:val="24"/>
              </w:rPr>
            </w:pPr>
          </w:p>
          <w:p w14:paraId="5210F90D" w14:textId="77777777" w:rsidR="00B25B89" w:rsidRDefault="00B25B89" w:rsidP="00B25B89">
            <w:pPr>
              <w:rPr>
                <w:rFonts w:cstheme="minorHAnsi"/>
                <w:b/>
                <w:bCs/>
                <w:sz w:val="24"/>
                <w:szCs w:val="24"/>
              </w:rPr>
            </w:pPr>
            <w:r>
              <w:rPr>
                <w:rFonts w:cstheme="minorHAnsi"/>
                <w:b/>
                <w:bCs/>
                <w:sz w:val="24"/>
                <w:szCs w:val="24"/>
              </w:rPr>
              <w:t>HGV &amp; Plant (+Army Reservist)</w:t>
            </w:r>
          </w:p>
          <w:p w14:paraId="7B73D83B" w14:textId="77777777" w:rsidR="00B25B89" w:rsidRPr="00A04526" w:rsidRDefault="00B25B89" w:rsidP="00B25B89">
            <w:pPr>
              <w:rPr>
                <w:rFonts w:cstheme="minorHAnsi"/>
                <w:b/>
                <w:bCs/>
                <w:sz w:val="24"/>
                <w:szCs w:val="24"/>
              </w:rPr>
            </w:pPr>
          </w:p>
        </w:tc>
        <w:tc>
          <w:tcPr>
            <w:tcW w:w="8221" w:type="dxa"/>
            <w:vAlign w:val="center"/>
          </w:tcPr>
          <w:p w14:paraId="17204436" w14:textId="77777777" w:rsidR="00413F5B" w:rsidRDefault="00413F5B" w:rsidP="00B25B89">
            <w:pPr>
              <w:rPr>
                <w:rFonts w:cstheme="minorHAnsi"/>
                <w:b/>
                <w:bCs/>
                <w:sz w:val="24"/>
                <w:szCs w:val="24"/>
              </w:rPr>
            </w:pPr>
          </w:p>
          <w:p w14:paraId="263B4081" w14:textId="5E9F0F71" w:rsidR="00B25B89" w:rsidRPr="00A04526" w:rsidRDefault="00B25B89" w:rsidP="00B25B89">
            <w:pPr>
              <w:rPr>
                <w:rFonts w:cstheme="minorHAnsi"/>
                <w:b/>
                <w:bCs/>
                <w:sz w:val="24"/>
                <w:szCs w:val="24"/>
              </w:rPr>
            </w:pPr>
            <w:r>
              <w:rPr>
                <w:rFonts w:cstheme="minorHAnsi"/>
                <w:b/>
                <w:bCs/>
                <w:sz w:val="24"/>
                <w:szCs w:val="24"/>
              </w:rPr>
              <w:t xml:space="preserve">Amey Briggs </w:t>
            </w:r>
            <w:r w:rsidRPr="005F468F">
              <w:rPr>
                <w:rFonts w:cstheme="minorHAnsi"/>
                <w:sz w:val="24"/>
                <w:szCs w:val="24"/>
              </w:rPr>
              <w:t>– 3 weeks – Weston-Super-Mare (Food &amp; Accommodation supplied)</w:t>
            </w:r>
            <w:r>
              <w:rPr>
                <w:rFonts w:cstheme="minorHAnsi"/>
                <w:sz w:val="24"/>
                <w:szCs w:val="24"/>
              </w:rPr>
              <w:t xml:space="preserve"> – various start dates between now and March 2024</w:t>
            </w:r>
          </w:p>
        </w:tc>
      </w:tr>
    </w:tbl>
    <w:p w14:paraId="444B53ED" w14:textId="51F3FDA1" w:rsidR="008B664D" w:rsidRDefault="008B664D" w:rsidP="005F468F">
      <w:pPr>
        <w:rPr>
          <w:rFonts w:cstheme="minorHAnsi"/>
          <w:b/>
          <w:bCs/>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1855F3BD" w14:textId="347462DE" w:rsidR="00DA284B" w:rsidRDefault="00DA284B" w:rsidP="005F468F">
      <w:pPr>
        <w:rPr>
          <w:rFonts w:cstheme="minorHAnsi"/>
          <w:b/>
          <w:bCs/>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7001A3E1" w14:textId="6B6E78E1" w:rsidR="00DA284B" w:rsidRDefault="00DA284B" w:rsidP="00DA284B">
      <w:pPr>
        <w:jc w:val="center"/>
        <w:rPr>
          <w:rFonts w:ascii="Arial" w:hAnsi="Arial"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DA284B">
        <w:rPr>
          <w:rFonts w:ascii="Arial" w:hAnsi="Arial"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If you’d like us to promote </w:t>
      </w:r>
      <w:r>
        <w:rPr>
          <w:rFonts w:ascii="Arial" w:hAnsi="Arial"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a </w:t>
      </w:r>
      <w:r w:rsidRPr="00DA284B">
        <w:rPr>
          <w:rFonts w:ascii="Arial" w:hAnsi="Arial"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t>job vacancy for your organisation, please email</w:t>
      </w:r>
      <w:r>
        <w:rPr>
          <w:rFonts w:ascii="Arial" w:hAnsi="Arial"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the job description, rate of pay, and candidate criteria to</w:t>
      </w:r>
      <w:r w:rsidRPr="00DA284B">
        <w:rPr>
          <w:rFonts w:ascii="Arial" w:hAnsi="Arial"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hyperlink r:id="rId20" w:history="1">
        <w:r w:rsidRPr="00B74120">
          <w:rPr>
            <w:rStyle w:val="Hyperlink"/>
            <w:rFonts w:ascii="Arial" w:hAnsi="Arial"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t>eastsussex.ea@dwp.gov.uk</w:t>
        </w:r>
      </w:hyperlink>
    </w:p>
    <w:p w14:paraId="5F88C340" w14:textId="5E4C1D1B" w:rsidR="00DA284B" w:rsidRDefault="00DA284B" w:rsidP="00DA284B">
      <w:pPr>
        <w:jc w:val="center"/>
        <w:rPr>
          <w:rFonts w:ascii="Arial" w:hAnsi="Arial"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61350967" w14:textId="77777777" w:rsidR="00DA284B" w:rsidRDefault="00DA284B" w:rsidP="00DA284B">
      <w:pPr>
        <w:jc w:val="center"/>
        <w:rPr>
          <w:rFonts w:ascii="Arial" w:hAnsi="Arial"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29057505" w14:textId="5084E26A" w:rsidR="00DA284B" w:rsidRDefault="00DA284B" w:rsidP="00DA284B">
      <w:pPr>
        <w:jc w:val="center"/>
        <w:rPr>
          <w:rFonts w:ascii="Arial" w:hAnsi="Arial"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Kind regards, the </w:t>
      </w:r>
      <w:proofErr w:type="gramStart"/>
      <w:r>
        <w:rPr>
          <w:rFonts w:ascii="Arial" w:hAnsi="Arial"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t>Hastings</w:t>
      </w:r>
      <w:proofErr w:type="gramEnd"/>
      <w:r>
        <w:rPr>
          <w:rFonts w:ascii="Arial" w:hAnsi="Arial"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and Bexhill Jobcentre Employer Adviser Team.</w:t>
      </w:r>
    </w:p>
    <w:p w14:paraId="49EE35F0" w14:textId="529817B8" w:rsidR="00DA284B" w:rsidRDefault="00DA284B" w:rsidP="00DA284B">
      <w:pPr>
        <w:jc w:val="center"/>
        <w:rPr>
          <w:rFonts w:ascii="Arial" w:hAnsi="Arial"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2FD2DE63" w14:textId="296452E1" w:rsidR="00DA284B" w:rsidRPr="00DA284B" w:rsidRDefault="00DA284B" w:rsidP="00DA284B">
      <w:pPr>
        <w:jc w:val="center"/>
        <w:rPr>
          <w:rFonts w:ascii="Bradley Hand ITC" w:hAnsi="Bradley Hand ITC"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DA284B">
        <w:rPr>
          <w:rFonts w:ascii="Bradley Hand ITC" w:hAnsi="Bradley Hand ITC"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Heather, Dan, </w:t>
      </w:r>
      <w:proofErr w:type="spellStart"/>
      <w:r w:rsidRPr="00DA284B">
        <w:rPr>
          <w:rFonts w:ascii="Bradley Hand ITC" w:hAnsi="Bradley Hand ITC"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t>Liisa</w:t>
      </w:r>
      <w:proofErr w:type="spellEnd"/>
      <w:r w:rsidRPr="00DA284B">
        <w:rPr>
          <w:rFonts w:ascii="Bradley Hand ITC" w:hAnsi="Bradley Hand ITC" w:cs="Arial"/>
          <w:b/>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and Barny</w:t>
      </w:r>
    </w:p>
    <w:sectPr w:rsidR="00DA284B" w:rsidRPr="00DA284B" w:rsidSect="0065721A">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7EF0" w14:textId="77777777" w:rsidR="00E863BD" w:rsidRDefault="00E863BD" w:rsidP="00FB5D4C">
      <w:r>
        <w:separator/>
      </w:r>
    </w:p>
  </w:endnote>
  <w:endnote w:type="continuationSeparator" w:id="0">
    <w:p w14:paraId="69AB8879" w14:textId="77777777" w:rsidR="00E863BD" w:rsidRDefault="00E863BD" w:rsidP="00FB5D4C">
      <w:r>
        <w:continuationSeparator/>
      </w:r>
    </w:p>
  </w:endnote>
  <w:endnote w:type="continuationNotice" w:id="1">
    <w:p w14:paraId="2595AED0" w14:textId="77777777" w:rsidR="00E863BD" w:rsidRDefault="00E86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8605" w14:textId="77777777" w:rsidR="00E863BD" w:rsidRDefault="00E863BD" w:rsidP="00FB5D4C">
      <w:r>
        <w:separator/>
      </w:r>
    </w:p>
  </w:footnote>
  <w:footnote w:type="continuationSeparator" w:id="0">
    <w:p w14:paraId="364777CD" w14:textId="77777777" w:rsidR="00E863BD" w:rsidRDefault="00E863BD" w:rsidP="00FB5D4C">
      <w:r>
        <w:continuationSeparator/>
      </w:r>
    </w:p>
  </w:footnote>
  <w:footnote w:type="continuationNotice" w:id="1">
    <w:p w14:paraId="19D59BA7" w14:textId="77777777" w:rsidR="00E863BD" w:rsidRDefault="00E863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6562"/>
    <w:multiLevelType w:val="hybridMultilevel"/>
    <w:tmpl w:val="5D062A74"/>
    <w:lvl w:ilvl="0" w:tplc="21B815EA">
      <w:start w:val="1"/>
      <w:numFmt w:val="bullet"/>
      <w:lvlText w:val=""/>
      <w:lvlJc w:val="left"/>
      <w:pPr>
        <w:ind w:left="720" w:hanging="360"/>
      </w:pPr>
      <w:rPr>
        <w:rFonts w:ascii="Symbol" w:hAnsi="Symbol" w:hint="default"/>
      </w:rPr>
    </w:lvl>
    <w:lvl w:ilvl="1" w:tplc="FFB695A6">
      <w:start w:val="1"/>
      <w:numFmt w:val="bullet"/>
      <w:lvlText w:val="o"/>
      <w:lvlJc w:val="left"/>
      <w:pPr>
        <w:ind w:left="1440" w:hanging="360"/>
      </w:pPr>
      <w:rPr>
        <w:rFonts w:ascii="Courier New" w:hAnsi="Courier New" w:hint="default"/>
      </w:rPr>
    </w:lvl>
    <w:lvl w:ilvl="2" w:tplc="8B2A42CA">
      <w:start w:val="1"/>
      <w:numFmt w:val="bullet"/>
      <w:lvlText w:val=""/>
      <w:lvlJc w:val="left"/>
      <w:pPr>
        <w:ind w:left="2160" w:hanging="360"/>
      </w:pPr>
      <w:rPr>
        <w:rFonts w:ascii="Wingdings" w:hAnsi="Wingdings" w:hint="default"/>
      </w:rPr>
    </w:lvl>
    <w:lvl w:ilvl="3" w:tplc="ACEC513C">
      <w:start w:val="1"/>
      <w:numFmt w:val="bullet"/>
      <w:lvlText w:val=""/>
      <w:lvlJc w:val="left"/>
      <w:pPr>
        <w:ind w:left="2880" w:hanging="360"/>
      </w:pPr>
      <w:rPr>
        <w:rFonts w:ascii="Symbol" w:hAnsi="Symbol" w:hint="default"/>
      </w:rPr>
    </w:lvl>
    <w:lvl w:ilvl="4" w:tplc="FF2A9C10">
      <w:start w:val="1"/>
      <w:numFmt w:val="bullet"/>
      <w:lvlText w:val="o"/>
      <w:lvlJc w:val="left"/>
      <w:pPr>
        <w:ind w:left="3600" w:hanging="360"/>
      </w:pPr>
      <w:rPr>
        <w:rFonts w:ascii="Courier New" w:hAnsi="Courier New" w:hint="default"/>
      </w:rPr>
    </w:lvl>
    <w:lvl w:ilvl="5" w:tplc="BFA0FA6A">
      <w:start w:val="1"/>
      <w:numFmt w:val="bullet"/>
      <w:lvlText w:val=""/>
      <w:lvlJc w:val="left"/>
      <w:pPr>
        <w:ind w:left="4320" w:hanging="360"/>
      </w:pPr>
      <w:rPr>
        <w:rFonts w:ascii="Wingdings" w:hAnsi="Wingdings" w:hint="default"/>
      </w:rPr>
    </w:lvl>
    <w:lvl w:ilvl="6" w:tplc="79B476C8">
      <w:start w:val="1"/>
      <w:numFmt w:val="bullet"/>
      <w:lvlText w:val=""/>
      <w:lvlJc w:val="left"/>
      <w:pPr>
        <w:ind w:left="5040" w:hanging="360"/>
      </w:pPr>
      <w:rPr>
        <w:rFonts w:ascii="Symbol" w:hAnsi="Symbol" w:hint="default"/>
      </w:rPr>
    </w:lvl>
    <w:lvl w:ilvl="7" w:tplc="676AC9C8">
      <w:start w:val="1"/>
      <w:numFmt w:val="bullet"/>
      <w:lvlText w:val="o"/>
      <w:lvlJc w:val="left"/>
      <w:pPr>
        <w:ind w:left="5760" w:hanging="360"/>
      </w:pPr>
      <w:rPr>
        <w:rFonts w:ascii="Courier New" w:hAnsi="Courier New" w:hint="default"/>
      </w:rPr>
    </w:lvl>
    <w:lvl w:ilvl="8" w:tplc="A3BAA90A">
      <w:start w:val="1"/>
      <w:numFmt w:val="bullet"/>
      <w:lvlText w:val=""/>
      <w:lvlJc w:val="left"/>
      <w:pPr>
        <w:ind w:left="6480" w:hanging="360"/>
      </w:pPr>
      <w:rPr>
        <w:rFonts w:ascii="Wingdings" w:hAnsi="Wingdings" w:hint="default"/>
      </w:rPr>
    </w:lvl>
  </w:abstractNum>
  <w:abstractNum w:abstractNumId="1" w15:restartNumberingAfterBreak="0">
    <w:nsid w:val="2BD82FFF"/>
    <w:multiLevelType w:val="multilevel"/>
    <w:tmpl w:val="0F78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90DEF"/>
    <w:multiLevelType w:val="multilevel"/>
    <w:tmpl w:val="698A6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0E59EC"/>
    <w:multiLevelType w:val="multilevel"/>
    <w:tmpl w:val="116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0567B7"/>
    <w:multiLevelType w:val="hybridMultilevel"/>
    <w:tmpl w:val="482C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C5BB7"/>
    <w:multiLevelType w:val="multilevel"/>
    <w:tmpl w:val="B02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B70FC3"/>
    <w:multiLevelType w:val="multilevel"/>
    <w:tmpl w:val="9988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CD2435"/>
    <w:multiLevelType w:val="multilevel"/>
    <w:tmpl w:val="9BA8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792B0D"/>
    <w:multiLevelType w:val="multilevel"/>
    <w:tmpl w:val="8CF4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7B2414"/>
    <w:multiLevelType w:val="multilevel"/>
    <w:tmpl w:val="935C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962762">
    <w:abstractNumId w:val="0"/>
  </w:num>
  <w:num w:numId="2" w16cid:durableId="509029415">
    <w:abstractNumId w:val="2"/>
  </w:num>
  <w:num w:numId="3" w16cid:durableId="528689595">
    <w:abstractNumId w:val="2"/>
  </w:num>
  <w:num w:numId="4" w16cid:durableId="836962508">
    <w:abstractNumId w:val="8"/>
  </w:num>
  <w:num w:numId="5" w16cid:durableId="49619399">
    <w:abstractNumId w:val="5"/>
  </w:num>
  <w:num w:numId="6" w16cid:durableId="472257846">
    <w:abstractNumId w:val="7"/>
  </w:num>
  <w:num w:numId="7" w16cid:durableId="1822234860">
    <w:abstractNumId w:val="4"/>
  </w:num>
  <w:num w:numId="8" w16cid:durableId="1982074131">
    <w:abstractNumId w:val="9"/>
  </w:num>
  <w:num w:numId="9" w16cid:durableId="1533809249">
    <w:abstractNumId w:val="3"/>
  </w:num>
  <w:num w:numId="10" w16cid:durableId="636380929">
    <w:abstractNumId w:val="1"/>
  </w:num>
  <w:num w:numId="11" w16cid:durableId="490678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50"/>
    <w:rsid w:val="00000A0D"/>
    <w:rsid w:val="00004C89"/>
    <w:rsid w:val="000054B0"/>
    <w:rsid w:val="00011D67"/>
    <w:rsid w:val="00012027"/>
    <w:rsid w:val="000130AF"/>
    <w:rsid w:val="00013BB3"/>
    <w:rsid w:val="00013E8E"/>
    <w:rsid w:val="00021EDC"/>
    <w:rsid w:val="00023058"/>
    <w:rsid w:val="00027053"/>
    <w:rsid w:val="000275BB"/>
    <w:rsid w:val="00031BDF"/>
    <w:rsid w:val="00032406"/>
    <w:rsid w:val="00032CFB"/>
    <w:rsid w:val="0003751F"/>
    <w:rsid w:val="00040200"/>
    <w:rsid w:val="0004028B"/>
    <w:rsid w:val="000426F2"/>
    <w:rsid w:val="000430DA"/>
    <w:rsid w:val="00050360"/>
    <w:rsid w:val="00054ADB"/>
    <w:rsid w:val="00057255"/>
    <w:rsid w:val="0005791B"/>
    <w:rsid w:val="00057D80"/>
    <w:rsid w:val="00060201"/>
    <w:rsid w:val="00061F96"/>
    <w:rsid w:val="0006225A"/>
    <w:rsid w:val="00066312"/>
    <w:rsid w:val="0006633D"/>
    <w:rsid w:val="00066B4E"/>
    <w:rsid w:val="00066BEF"/>
    <w:rsid w:val="00066E59"/>
    <w:rsid w:val="0007032C"/>
    <w:rsid w:val="000704FE"/>
    <w:rsid w:val="00071122"/>
    <w:rsid w:val="00073A08"/>
    <w:rsid w:val="000741B4"/>
    <w:rsid w:val="00074D5D"/>
    <w:rsid w:val="0007746A"/>
    <w:rsid w:val="000775CD"/>
    <w:rsid w:val="00077C9B"/>
    <w:rsid w:val="00081364"/>
    <w:rsid w:val="000837D7"/>
    <w:rsid w:val="00084272"/>
    <w:rsid w:val="000844EC"/>
    <w:rsid w:val="00085580"/>
    <w:rsid w:val="00085CF8"/>
    <w:rsid w:val="0008677C"/>
    <w:rsid w:val="0008689B"/>
    <w:rsid w:val="00087E51"/>
    <w:rsid w:val="00090E6B"/>
    <w:rsid w:val="00091D5A"/>
    <w:rsid w:val="00094345"/>
    <w:rsid w:val="00097109"/>
    <w:rsid w:val="000A0DA0"/>
    <w:rsid w:val="000A657E"/>
    <w:rsid w:val="000A6E2D"/>
    <w:rsid w:val="000B0D57"/>
    <w:rsid w:val="000B1D62"/>
    <w:rsid w:val="000B4047"/>
    <w:rsid w:val="000B76B1"/>
    <w:rsid w:val="000B7912"/>
    <w:rsid w:val="000C5CD7"/>
    <w:rsid w:val="000C69EC"/>
    <w:rsid w:val="000D0F78"/>
    <w:rsid w:val="000D1A5B"/>
    <w:rsid w:val="000D1D7C"/>
    <w:rsid w:val="000D3ECA"/>
    <w:rsid w:val="000D6377"/>
    <w:rsid w:val="000D6FF6"/>
    <w:rsid w:val="000E4315"/>
    <w:rsid w:val="000E673F"/>
    <w:rsid w:val="000E6E91"/>
    <w:rsid w:val="000F0496"/>
    <w:rsid w:val="000F0F93"/>
    <w:rsid w:val="000F189B"/>
    <w:rsid w:val="000F4771"/>
    <w:rsid w:val="000F5014"/>
    <w:rsid w:val="000F52A1"/>
    <w:rsid w:val="000F74BE"/>
    <w:rsid w:val="000F76FA"/>
    <w:rsid w:val="000F7779"/>
    <w:rsid w:val="00100ACA"/>
    <w:rsid w:val="0010237C"/>
    <w:rsid w:val="00102E11"/>
    <w:rsid w:val="00105AB5"/>
    <w:rsid w:val="00105ECD"/>
    <w:rsid w:val="00106999"/>
    <w:rsid w:val="00107E7F"/>
    <w:rsid w:val="00110713"/>
    <w:rsid w:val="00110A7D"/>
    <w:rsid w:val="00112382"/>
    <w:rsid w:val="0011354A"/>
    <w:rsid w:val="00113EE1"/>
    <w:rsid w:val="00113F9E"/>
    <w:rsid w:val="00114A7C"/>
    <w:rsid w:val="001175DB"/>
    <w:rsid w:val="00117D5E"/>
    <w:rsid w:val="0012089C"/>
    <w:rsid w:val="00120927"/>
    <w:rsid w:val="00120FCB"/>
    <w:rsid w:val="001211B8"/>
    <w:rsid w:val="00124344"/>
    <w:rsid w:val="0012649E"/>
    <w:rsid w:val="00127F2B"/>
    <w:rsid w:val="00130418"/>
    <w:rsid w:val="00136935"/>
    <w:rsid w:val="00136E96"/>
    <w:rsid w:val="00140D7D"/>
    <w:rsid w:val="00144F6D"/>
    <w:rsid w:val="00145827"/>
    <w:rsid w:val="00146F6D"/>
    <w:rsid w:val="00147E12"/>
    <w:rsid w:val="001543EA"/>
    <w:rsid w:val="001601DB"/>
    <w:rsid w:val="00160F9A"/>
    <w:rsid w:val="00162C93"/>
    <w:rsid w:val="00163C6F"/>
    <w:rsid w:val="00165C57"/>
    <w:rsid w:val="001672D7"/>
    <w:rsid w:val="0017081F"/>
    <w:rsid w:val="00170FF9"/>
    <w:rsid w:val="001714F1"/>
    <w:rsid w:val="00175A5F"/>
    <w:rsid w:val="001767BF"/>
    <w:rsid w:val="001804A0"/>
    <w:rsid w:val="001807F5"/>
    <w:rsid w:val="00180820"/>
    <w:rsid w:val="00180A6C"/>
    <w:rsid w:val="001840F4"/>
    <w:rsid w:val="00185508"/>
    <w:rsid w:val="0019109E"/>
    <w:rsid w:val="001924ED"/>
    <w:rsid w:val="001932BD"/>
    <w:rsid w:val="00194F5D"/>
    <w:rsid w:val="00195153"/>
    <w:rsid w:val="00195194"/>
    <w:rsid w:val="0019612B"/>
    <w:rsid w:val="00197C3A"/>
    <w:rsid w:val="001A0013"/>
    <w:rsid w:val="001A29D9"/>
    <w:rsid w:val="001A45D6"/>
    <w:rsid w:val="001B0377"/>
    <w:rsid w:val="001B1381"/>
    <w:rsid w:val="001C2B5F"/>
    <w:rsid w:val="001C3200"/>
    <w:rsid w:val="001C51EA"/>
    <w:rsid w:val="001C6A46"/>
    <w:rsid w:val="001D2D49"/>
    <w:rsid w:val="001D4AAD"/>
    <w:rsid w:val="001D614F"/>
    <w:rsid w:val="001D6233"/>
    <w:rsid w:val="001D730F"/>
    <w:rsid w:val="001E00B2"/>
    <w:rsid w:val="001E16CE"/>
    <w:rsid w:val="001E19F8"/>
    <w:rsid w:val="001E3F5A"/>
    <w:rsid w:val="001E4E55"/>
    <w:rsid w:val="001E55EB"/>
    <w:rsid w:val="001F0A94"/>
    <w:rsid w:val="001F25BE"/>
    <w:rsid w:val="001F3894"/>
    <w:rsid w:val="001F420E"/>
    <w:rsid w:val="002018F6"/>
    <w:rsid w:val="00201CCC"/>
    <w:rsid w:val="002034A3"/>
    <w:rsid w:val="002113EE"/>
    <w:rsid w:val="00211C12"/>
    <w:rsid w:val="00212F0F"/>
    <w:rsid w:val="002142C7"/>
    <w:rsid w:val="002152FF"/>
    <w:rsid w:val="0022085B"/>
    <w:rsid w:val="00220EAF"/>
    <w:rsid w:val="00222E87"/>
    <w:rsid w:val="00224295"/>
    <w:rsid w:val="00225A61"/>
    <w:rsid w:val="002265C2"/>
    <w:rsid w:val="00230A2E"/>
    <w:rsid w:val="00231B52"/>
    <w:rsid w:val="00232AA4"/>
    <w:rsid w:val="00232DE8"/>
    <w:rsid w:val="00233154"/>
    <w:rsid w:val="002348A6"/>
    <w:rsid w:val="00234CC8"/>
    <w:rsid w:val="00240AC9"/>
    <w:rsid w:val="002427AC"/>
    <w:rsid w:val="00243255"/>
    <w:rsid w:val="002459E9"/>
    <w:rsid w:val="002536D9"/>
    <w:rsid w:val="00260524"/>
    <w:rsid w:val="002608A5"/>
    <w:rsid w:val="0026263C"/>
    <w:rsid w:val="00263D6C"/>
    <w:rsid w:val="0026468F"/>
    <w:rsid w:val="002648F9"/>
    <w:rsid w:val="002674F6"/>
    <w:rsid w:val="00272BA1"/>
    <w:rsid w:val="00274FCE"/>
    <w:rsid w:val="002761C2"/>
    <w:rsid w:val="002812CA"/>
    <w:rsid w:val="00281327"/>
    <w:rsid w:val="002820C5"/>
    <w:rsid w:val="00282A98"/>
    <w:rsid w:val="00283B8D"/>
    <w:rsid w:val="00297206"/>
    <w:rsid w:val="002A0E0F"/>
    <w:rsid w:val="002A1C96"/>
    <w:rsid w:val="002A22E5"/>
    <w:rsid w:val="002A2EE4"/>
    <w:rsid w:val="002A359B"/>
    <w:rsid w:val="002A48D1"/>
    <w:rsid w:val="002A53DC"/>
    <w:rsid w:val="002A5A5C"/>
    <w:rsid w:val="002B023D"/>
    <w:rsid w:val="002B3601"/>
    <w:rsid w:val="002C059B"/>
    <w:rsid w:val="002C319B"/>
    <w:rsid w:val="002C6D20"/>
    <w:rsid w:val="002C7E93"/>
    <w:rsid w:val="002D08C3"/>
    <w:rsid w:val="002D3348"/>
    <w:rsid w:val="002D3926"/>
    <w:rsid w:val="002E2228"/>
    <w:rsid w:val="002E27AE"/>
    <w:rsid w:val="002E3878"/>
    <w:rsid w:val="002E465A"/>
    <w:rsid w:val="002E7735"/>
    <w:rsid w:val="002E7A9D"/>
    <w:rsid w:val="002F310B"/>
    <w:rsid w:val="002F499E"/>
    <w:rsid w:val="00300213"/>
    <w:rsid w:val="003040FF"/>
    <w:rsid w:val="0030562C"/>
    <w:rsid w:val="00305C22"/>
    <w:rsid w:val="003065EB"/>
    <w:rsid w:val="003116C8"/>
    <w:rsid w:val="003129D8"/>
    <w:rsid w:val="00313944"/>
    <w:rsid w:val="00316935"/>
    <w:rsid w:val="00316E07"/>
    <w:rsid w:val="00321269"/>
    <w:rsid w:val="00322EA1"/>
    <w:rsid w:val="003243F1"/>
    <w:rsid w:val="003248D9"/>
    <w:rsid w:val="00326E24"/>
    <w:rsid w:val="00326E67"/>
    <w:rsid w:val="0033338B"/>
    <w:rsid w:val="0033375F"/>
    <w:rsid w:val="003368E7"/>
    <w:rsid w:val="0033785B"/>
    <w:rsid w:val="00343EA6"/>
    <w:rsid w:val="0034640A"/>
    <w:rsid w:val="0034714D"/>
    <w:rsid w:val="003478ED"/>
    <w:rsid w:val="0035091D"/>
    <w:rsid w:val="003514A0"/>
    <w:rsid w:val="00354199"/>
    <w:rsid w:val="00364706"/>
    <w:rsid w:val="00364E75"/>
    <w:rsid w:val="00364FF9"/>
    <w:rsid w:val="00374213"/>
    <w:rsid w:val="00374C28"/>
    <w:rsid w:val="00377603"/>
    <w:rsid w:val="003817E4"/>
    <w:rsid w:val="00381D23"/>
    <w:rsid w:val="00382ADB"/>
    <w:rsid w:val="00383AAA"/>
    <w:rsid w:val="00384FB3"/>
    <w:rsid w:val="003853A7"/>
    <w:rsid w:val="00391319"/>
    <w:rsid w:val="003A0F60"/>
    <w:rsid w:val="003A19F1"/>
    <w:rsid w:val="003A2FFA"/>
    <w:rsid w:val="003A4504"/>
    <w:rsid w:val="003A7446"/>
    <w:rsid w:val="003B0955"/>
    <w:rsid w:val="003B2A0A"/>
    <w:rsid w:val="003B2C0E"/>
    <w:rsid w:val="003B2CA0"/>
    <w:rsid w:val="003B3807"/>
    <w:rsid w:val="003B4D86"/>
    <w:rsid w:val="003B5027"/>
    <w:rsid w:val="003B62C2"/>
    <w:rsid w:val="003C093C"/>
    <w:rsid w:val="003C1432"/>
    <w:rsid w:val="003C3895"/>
    <w:rsid w:val="003C64E0"/>
    <w:rsid w:val="003C718C"/>
    <w:rsid w:val="003D1518"/>
    <w:rsid w:val="003D2D4A"/>
    <w:rsid w:val="003D34D7"/>
    <w:rsid w:val="003D43A3"/>
    <w:rsid w:val="003E0E7A"/>
    <w:rsid w:val="003F056A"/>
    <w:rsid w:val="003F0DEF"/>
    <w:rsid w:val="003F0FD0"/>
    <w:rsid w:val="003F502C"/>
    <w:rsid w:val="003F50AB"/>
    <w:rsid w:val="003F567D"/>
    <w:rsid w:val="003F70AB"/>
    <w:rsid w:val="00400698"/>
    <w:rsid w:val="0040128E"/>
    <w:rsid w:val="004026F7"/>
    <w:rsid w:val="004040C3"/>
    <w:rsid w:val="00406083"/>
    <w:rsid w:val="004073B2"/>
    <w:rsid w:val="00410530"/>
    <w:rsid w:val="0041308E"/>
    <w:rsid w:val="00413AFB"/>
    <w:rsid w:val="00413F5B"/>
    <w:rsid w:val="00414F65"/>
    <w:rsid w:val="00416389"/>
    <w:rsid w:val="004216F4"/>
    <w:rsid w:val="00421C01"/>
    <w:rsid w:val="0042319F"/>
    <w:rsid w:val="004244B3"/>
    <w:rsid w:val="004252D0"/>
    <w:rsid w:val="00425519"/>
    <w:rsid w:val="004264CB"/>
    <w:rsid w:val="00431690"/>
    <w:rsid w:val="00431DE4"/>
    <w:rsid w:val="00433D5D"/>
    <w:rsid w:val="00434F9F"/>
    <w:rsid w:val="00435192"/>
    <w:rsid w:val="004357FC"/>
    <w:rsid w:val="00437707"/>
    <w:rsid w:val="0044389C"/>
    <w:rsid w:val="00444291"/>
    <w:rsid w:val="00444E91"/>
    <w:rsid w:val="004456C0"/>
    <w:rsid w:val="0044594A"/>
    <w:rsid w:val="004511CA"/>
    <w:rsid w:val="00452C03"/>
    <w:rsid w:val="00456EDC"/>
    <w:rsid w:val="004570F1"/>
    <w:rsid w:val="00457A91"/>
    <w:rsid w:val="00460745"/>
    <w:rsid w:val="00460C4E"/>
    <w:rsid w:val="0046227B"/>
    <w:rsid w:val="004640C8"/>
    <w:rsid w:val="004662DD"/>
    <w:rsid w:val="00467A0B"/>
    <w:rsid w:val="00470450"/>
    <w:rsid w:val="004706DC"/>
    <w:rsid w:val="00471674"/>
    <w:rsid w:val="004723A6"/>
    <w:rsid w:val="00472839"/>
    <w:rsid w:val="0047350C"/>
    <w:rsid w:val="00473612"/>
    <w:rsid w:val="00475673"/>
    <w:rsid w:val="00477315"/>
    <w:rsid w:val="004776DC"/>
    <w:rsid w:val="00477B80"/>
    <w:rsid w:val="00481B2D"/>
    <w:rsid w:val="0048729C"/>
    <w:rsid w:val="004955DC"/>
    <w:rsid w:val="004966BF"/>
    <w:rsid w:val="00496BAB"/>
    <w:rsid w:val="004A2FA3"/>
    <w:rsid w:val="004A43B9"/>
    <w:rsid w:val="004A5DBA"/>
    <w:rsid w:val="004A60CD"/>
    <w:rsid w:val="004B044B"/>
    <w:rsid w:val="004B18F5"/>
    <w:rsid w:val="004B27AA"/>
    <w:rsid w:val="004B37BF"/>
    <w:rsid w:val="004B7833"/>
    <w:rsid w:val="004C2594"/>
    <w:rsid w:val="004C3875"/>
    <w:rsid w:val="004C39DA"/>
    <w:rsid w:val="004C62B4"/>
    <w:rsid w:val="004C7233"/>
    <w:rsid w:val="004D0373"/>
    <w:rsid w:val="004D296D"/>
    <w:rsid w:val="004D3BCD"/>
    <w:rsid w:val="004D6B94"/>
    <w:rsid w:val="004D700E"/>
    <w:rsid w:val="004E3158"/>
    <w:rsid w:val="004E4638"/>
    <w:rsid w:val="004E6185"/>
    <w:rsid w:val="004E7DEC"/>
    <w:rsid w:val="004F0AD1"/>
    <w:rsid w:val="004F123D"/>
    <w:rsid w:val="004F3428"/>
    <w:rsid w:val="004F41A7"/>
    <w:rsid w:val="004F4722"/>
    <w:rsid w:val="004F6B96"/>
    <w:rsid w:val="004F7AD1"/>
    <w:rsid w:val="004F7CCD"/>
    <w:rsid w:val="00501846"/>
    <w:rsid w:val="00503DA3"/>
    <w:rsid w:val="0050518D"/>
    <w:rsid w:val="005078E0"/>
    <w:rsid w:val="005109CA"/>
    <w:rsid w:val="00513F7B"/>
    <w:rsid w:val="00521A9D"/>
    <w:rsid w:val="00521CD8"/>
    <w:rsid w:val="00522E2B"/>
    <w:rsid w:val="0053011C"/>
    <w:rsid w:val="00533B20"/>
    <w:rsid w:val="0053413D"/>
    <w:rsid w:val="00534828"/>
    <w:rsid w:val="00535197"/>
    <w:rsid w:val="00535C72"/>
    <w:rsid w:val="005364E3"/>
    <w:rsid w:val="00537BA1"/>
    <w:rsid w:val="00540BFC"/>
    <w:rsid w:val="00542CE5"/>
    <w:rsid w:val="005454A7"/>
    <w:rsid w:val="005454CA"/>
    <w:rsid w:val="005464D9"/>
    <w:rsid w:val="00551C72"/>
    <w:rsid w:val="005543C8"/>
    <w:rsid w:val="00554B60"/>
    <w:rsid w:val="0056038C"/>
    <w:rsid w:val="00560EB0"/>
    <w:rsid w:val="00561EB3"/>
    <w:rsid w:val="00564801"/>
    <w:rsid w:val="0056485B"/>
    <w:rsid w:val="00565508"/>
    <w:rsid w:val="00565A62"/>
    <w:rsid w:val="00565FA0"/>
    <w:rsid w:val="00567B51"/>
    <w:rsid w:val="00571B42"/>
    <w:rsid w:val="005726BD"/>
    <w:rsid w:val="00575983"/>
    <w:rsid w:val="00575A4A"/>
    <w:rsid w:val="005768B9"/>
    <w:rsid w:val="005775F4"/>
    <w:rsid w:val="00577B02"/>
    <w:rsid w:val="0058163D"/>
    <w:rsid w:val="00581A5F"/>
    <w:rsid w:val="00582122"/>
    <w:rsid w:val="0058362F"/>
    <w:rsid w:val="0058442F"/>
    <w:rsid w:val="0058625D"/>
    <w:rsid w:val="0059211B"/>
    <w:rsid w:val="00592870"/>
    <w:rsid w:val="00593227"/>
    <w:rsid w:val="005938D0"/>
    <w:rsid w:val="00594884"/>
    <w:rsid w:val="0059579E"/>
    <w:rsid w:val="0059613E"/>
    <w:rsid w:val="00596C68"/>
    <w:rsid w:val="00597B91"/>
    <w:rsid w:val="005A100E"/>
    <w:rsid w:val="005A4313"/>
    <w:rsid w:val="005A6E2C"/>
    <w:rsid w:val="005A7A65"/>
    <w:rsid w:val="005B1AFD"/>
    <w:rsid w:val="005B2A53"/>
    <w:rsid w:val="005B2E8F"/>
    <w:rsid w:val="005B3494"/>
    <w:rsid w:val="005B36FD"/>
    <w:rsid w:val="005B4802"/>
    <w:rsid w:val="005B49B1"/>
    <w:rsid w:val="005B580F"/>
    <w:rsid w:val="005B6476"/>
    <w:rsid w:val="005C2167"/>
    <w:rsid w:val="005D3049"/>
    <w:rsid w:val="005D30C2"/>
    <w:rsid w:val="005D59EA"/>
    <w:rsid w:val="005E07FB"/>
    <w:rsid w:val="005E1DBA"/>
    <w:rsid w:val="005E2174"/>
    <w:rsid w:val="005E2986"/>
    <w:rsid w:val="005E40CB"/>
    <w:rsid w:val="005E76DD"/>
    <w:rsid w:val="005F015F"/>
    <w:rsid w:val="005F33B4"/>
    <w:rsid w:val="005F3917"/>
    <w:rsid w:val="005F3B70"/>
    <w:rsid w:val="005F468F"/>
    <w:rsid w:val="005F5D84"/>
    <w:rsid w:val="00602A97"/>
    <w:rsid w:val="00606110"/>
    <w:rsid w:val="006110CB"/>
    <w:rsid w:val="00611D92"/>
    <w:rsid w:val="00612F96"/>
    <w:rsid w:val="00612FCB"/>
    <w:rsid w:val="00613D6B"/>
    <w:rsid w:val="006143C8"/>
    <w:rsid w:val="00616771"/>
    <w:rsid w:val="00617231"/>
    <w:rsid w:val="0061779E"/>
    <w:rsid w:val="006203D2"/>
    <w:rsid w:val="00620E01"/>
    <w:rsid w:val="00624110"/>
    <w:rsid w:val="006269DB"/>
    <w:rsid w:val="006271A4"/>
    <w:rsid w:val="00635014"/>
    <w:rsid w:val="00637D7D"/>
    <w:rsid w:val="00652D6F"/>
    <w:rsid w:val="00654DC0"/>
    <w:rsid w:val="00655B2C"/>
    <w:rsid w:val="0065721A"/>
    <w:rsid w:val="00661BB8"/>
    <w:rsid w:val="006645D7"/>
    <w:rsid w:val="00665E7A"/>
    <w:rsid w:val="00666E4E"/>
    <w:rsid w:val="00667A1A"/>
    <w:rsid w:val="00670790"/>
    <w:rsid w:val="00672B54"/>
    <w:rsid w:val="006739BD"/>
    <w:rsid w:val="00674AB9"/>
    <w:rsid w:val="006772B2"/>
    <w:rsid w:val="00677300"/>
    <w:rsid w:val="00677C3F"/>
    <w:rsid w:val="006813C3"/>
    <w:rsid w:val="0068184B"/>
    <w:rsid w:val="00681DEC"/>
    <w:rsid w:val="0068497A"/>
    <w:rsid w:val="00694C49"/>
    <w:rsid w:val="006A1419"/>
    <w:rsid w:val="006A1BC8"/>
    <w:rsid w:val="006A48F4"/>
    <w:rsid w:val="006A7A1B"/>
    <w:rsid w:val="006B53CF"/>
    <w:rsid w:val="006C03B9"/>
    <w:rsid w:val="006C1E14"/>
    <w:rsid w:val="006C21FB"/>
    <w:rsid w:val="006C2819"/>
    <w:rsid w:val="006C492D"/>
    <w:rsid w:val="006C4C2F"/>
    <w:rsid w:val="006C642F"/>
    <w:rsid w:val="006D0C20"/>
    <w:rsid w:val="006D0CC1"/>
    <w:rsid w:val="006D23BB"/>
    <w:rsid w:val="006D35EA"/>
    <w:rsid w:val="006D3A2F"/>
    <w:rsid w:val="006D78B5"/>
    <w:rsid w:val="006D7916"/>
    <w:rsid w:val="006E1769"/>
    <w:rsid w:val="006E4BBD"/>
    <w:rsid w:val="006E622B"/>
    <w:rsid w:val="006F0D30"/>
    <w:rsid w:val="006F264E"/>
    <w:rsid w:val="006F40AD"/>
    <w:rsid w:val="006F418F"/>
    <w:rsid w:val="006F4975"/>
    <w:rsid w:val="006F5825"/>
    <w:rsid w:val="006F771C"/>
    <w:rsid w:val="006F7965"/>
    <w:rsid w:val="00700365"/>
    <w:rsid w:val="007006AE"/>
    <w:rsid w:val="00700D2A"/>
    <w:rsid w:val="00705504"/>
    <w:rsid w:val="00706D4E"/>
    <w:rsid w:val="00713CD3"/>
    <w:rsid w:val="00715025"/>
    <w:rsid w:val="00715223"/>
    <w:rsid w:val="007152A3"/>
    <w:rsid w:val="00715D61"/>
    <w:rsid w:val="00716E8A"/>
    <w:rsid w:val="00723259"/>
    <w:rsid w:val="007234F0"/>
    <w:rsid w:val="00727F8D"/>
    <w:rsid w:val="00740B6F"/>
    <w:rsid w:val="0074526E"/>
    <w:rsid w:val="0074580D"/>
    <w:rsid w:val="00745937"/>
    <w:rsid w:val="007465E5"/>
    <w:rsid w:val="0075002D"/>
    <w:rsid w:val="007533D0"/>
    <w:rsid w:val="00754504"/>
    <w:rsid w:val="00760A86"/>
    <w:rsid w:val="0076228A"/>
    <w:rsid w:val="00763A9E"/>
    <w:rsid w:val="00763EBA"/>
    <w:rsid w:val="007652D0"/>
    <w:rsid w:val="00765EBE"/>
    <w:rsid w:val="007679AF"/>
    <w:rsid w:val="00770979"/>
    <w:rsid w:val="00771854"/>
    <w:rsid w:val="007748CD"/>
    <w:rsid w:val="00776DE8"/>
    <w:rsid w:val="00777A0E"/>
    <w:rsid w:val="00780631"/>
    <w:rsid w:val="00781F19"/>
    <w:rsid w:val="00783137"/>
    <w:rsid w:val="007841AC"/>
    <w:rsid w:val="00785555"/>
    <w:rsid w:val="00787EC9"/>
    <w:rsid w:val="0079231B"/>
    <w:rsid w:val="00796295"/>
    <w:rsid w:val="007A1B9A"/>
    <w:rsid w:val="007A3381"/>
    <w:rsid w:val="007A4511"/>
    <w:rsid w:val="007A5DAA"/>
    <w:rsid w:val="007A5F08"/>
    <w:rsid w:val="007A5FF4"/>
    <w:rsid w:val="007A7D53"/>
    <w:rsid w:val="007A7DDE"/>
    <w:rsid w:val="007C02CD"/>
    <w:rsid w:val="007C02F8"/>
    <w:rsid w:val="007C41D7"/>
    <w:rsid w:val="007C5833"/>
    <w:rsid w:val="007D0E6F"/>
    <w:rsid w:val="007D1063"/>
    <w:rsid w:val="007D1D21"/>
    <w:rsid w:val="007D2ED2"/>
    <w:rsid w:val="007D2ED3"/>
    <w:rsid w:val="007D44B5"/>
    <w:rsid w:val="007D5696"/>
    <w:rsid w:val="007D5C98"/>
    <w:rsid w:val="007D7EEA"/>
    <w:rsid w:val="007E0A9E"/>
    <w:rsid w:val="007E5557"/>
    <w:rsid w:val="007E58EE"/>
    <w:rsid w:val="007E617C"/>
    <w:rsid w:val="007E7300"/>
    <w:rsid w:val="007E7CCB"/>
    <w:rsid w:val="007F3F45"/>
    <w:rsid w:val="007F6AF2"/>
    <w:rsid w:val="00801611"/>
    <w:rsid w:val="008025CF"/>
    <w:rsid w:val="00802E18"/>
    <w:rsid w:val="0080327D"/>
    <w:rsid w:val="0080542F"/>
    <w:rsid w:val="008079DD"/>
    <w:rsid w:val="00807D3F"/>
    <w:rsid w:val="00811C88"/>
    <w:rsid w:val="00811EC2"/>
    <w:rsid w:val="008132E2"/>
    <w:rsid w:val="008144FD"/>
    <w:rsid w:val="00815086"/>
    <w:rsid w:val="00816CA9"/>
    <w:rsid w:val="00817957"/>
    <w:rsid w:val="008179DC"/>
    <w:rsid w:val="00822B11"/>
    <w:rsid w:val="00826E3C"/>
    <w:rsid w:val="00827987"/>
    <w:rsid w:val="00833115"/>
    <w:rsid w:val="0083634D"/>
    <w:rsid w:val="00842419"/>
    <w:rsid w:val="00845C18"/>
    <w:rsid w:val="0084784E"/>
    <w:rsid w:val="00850E91"/>
    <w:rsid w:val="008512C9"/>
    <w:rsid w:val="00853D57"/>
    <w:rsid w:val="00854097"/>
    <w:rsid w:val="0085410E"/>
    <w:rsid w:val="0085525E"/>
    <w:rsid w:val="008560FB"/>
    <w:rsid w:val="008566EE"/>
    <w:rsid w:val="00860B3D"/>
    <w:rsid w:val="00860C17"/>
    <w:rsid w:val="0086456D"/>
    <w:rsid w:val="00864FFE"/>
    <w:rsid w:val="00865A39"/>
    <w:rsid w:val="008673D1"/>
    <w:rsid w:val="008675CB"/>
    <w:rsid w:val="00871D9B"/>
    <w:rsid w:val="0087462A"/>
    <w:rsid w:val="00876423"/>
    <w:rsid w:val="00876509"/>
    <w:rsid w:val="00877DF8"/>
    <w:rsid w:val="0088567D"/>
    <w:rsid w:val="0088692D"/>
    <w:rsid w:val="0089099A"/>
    <w:rsid w:val="00890D95"/>
    <w:rsid w:val="00896B94"/>
    <w:rsid w:val="00897F8E"/>
    <w:rsid w:val="008A39D0"/>
    <w:rsid w:val="008A75E8"/>
    <w:rsid w:val="008B61AB"/>
    <w:rsid w:val="008B664D"/>
    <w:rsid w:val="008B6961"/>
    <w:rsid w:val="008B7974"/>
    <w:rsid w:val="008C13BF"/>
    <w:rsid w:val="008C648E"/>
    <w:rsid w:val="008C6F00"/>
    <w:rsid w:val="008D188D"/>
    <w:rsid w:val="008D19C0"/>
    <w:rsid w:val="008D2BA9"/>
    <w:rsid w:val="008D3E5E"/>
    <w:rsid w:val="008D4141"/>
    <w:rsid w:val="008D5943"/>
    <w:rsid w:val="008D610E"/>
    <w:rsid w:val="008D7B74"/>
    <w:rsid w:val="008E024D"/>
    <w:rsid w:val="008E2359"/>
    <w:rsid w:val="008E246E"/>
    <w:rsid w:val="008E27FE"/>
    <w:rsid w:val="008E32D6"/>
    <w:rsid w:val="008E3A79"/>
    <w:rsid w:val="008E3CD0"/>
    <w:rsid w:val="008E664C"/>
    <w:rsid w:val="008E6A67"/>
    <w:rsid w:val="008E6F65"/>
    <w:rsid w:val="008F0F3D"/>
    <w:rsid w:val="008F19AD"/>
    <w:rsid w:val="008F238D"/>
    <w:rsid w:val="008F2406"/>
    <w:rsid w:val="008F2F3E"/>
    <w:rsid w:val="008F52E0"/>
    <w:rsid w:val="008F6C5B"/>
    <w:rsid w:val="008F75B9"/>
    <w:rsid w:val="00902029"/>
    <w:rsid w:val="009103D7"/>
    <w:rsid w:val="009105A7"/>
    <w:rsid w:val="00912BEF"/>
    <w:rsid w:val="009140DD"/>
    <w:rsid w:val="00914AE9"/>
    <w:rsid w:val="00914D02"/>
    <w:rsid w:val="009152CD"/>
    <w:rsid w:val="009163F7"/>
    <w:rsid w:val="0092028C"/>
    <w:rsid w:val="009264DE"/>
    <w:rsid w:val="00931332"/>
    <w:rsid w:val="00933DBB"/>
    <w:rsid w:val="0093716C"/>
    <w:rsid w:val="009419CD"/>
    <w:rsid w:val="009426C2"/>
    <w:rsid w:val="009432D9"/>
    <w:rsid w:val="0094504E"/>
    <w:rsid w:val="009456D4"/>
    <w:rsid w:val="009458C0"/>
    <w:rsid w:val="00945F61"/>
    <w:rsid w:val="00946B75"/>
    <w:rsid w:val="00947119"/>
    <w:rsid w:val="00951292"/>
    <w:rsid w:val="00951D5D"/>
    <w:rsid w:val="00956D65"/>
    <w:rsid w:val="00956E33"/>
    <w:rsid w:val="009578C7"/>
    <w:rsid w:val="00962E44"/>
    <w:rsid w:val="00965484"/>
    <w:rsid w:val="009700C7"/>
    <w:rsid w:val="00971011"/>
    <w:rsid w:val="009729C1"/>
    <w:rsid w:val="00973B17"/>
    <w:rsid w:val="009749DF"/>
    <w:rsid w:val="0098007A"/>
    <w:rsid w:val="009842DA"/>
    <w:rsid w:val="009852D2"/>
    <w:rsid w:val="00993260"/>
    <w:rsid w:val="009939B8"/>
    <w:rsid w:val="00995001"/>
    <w:rsid w:val="00997570"/>
    <w:rsid w:val="009976FE"/>
    <w:rsid w:val="009A00C1"/>
    <w:rsid w:val="009A08AC"/>
    <w:rsid w:val="009A247C"/>
    <w:rsid w:val="009A4E86"/>
    <w:rsid w:val="009A5CFA"/>
    <w:rsid w:val="009A7483"/>
    <w:rsid w:val="009A7797"/>
    <w:rsid w:val="009A780E"/>
    <w:rsid w:val="009A7A3A"/>
    <w:rsid w:val="009B4893"/>
    <w:rsid w:val="009B5575"/>
    <w:rsid w:val="009B6930"/>
    <w:rsid w:val="009B7B64"/>
    <w:rsid w:val="009C1D71"/>
    <w:rsid w:val="009C77B8"/>
    <w:rsid w:val="009D2374"/>
    <w:rsid w:val="009D2C25"/>
    <w:rsid w:val="009D467C"/>
    <w:rsid w:val="009D4DBC"/>
    <w:rsid w:val="009D5508"/>
    <w:rsid w:val="009E11E2"/>
    <w:rsid w:val="009E3309"/>
    <w:rsid w:val="009E5E92"/>
    <w:rsid w:val="009F00D9"/>
    <w:rsid w:val="009F0393"/>
    <w:rsid w:val="009F042F"/>
    <w:rsid w:val="009F08AC"/>
    <w:rsid w:val="009F2F00"/>
    <w:rsid w:val="009F3003"/>
    <w:rsid w:val="00A01639"/>
    <w:rsid w:val="00A04526"/>
    <w:rsid w:val="00A048D7"/>
    <w:rsid w:val="00A04C3C"/>
    <w:rsid w:val="00A07526"/>
    <w:rsid w:val="00A10505"/>
    <w:rsid w:val="00A1058A"/>
    <w:rsid w:val="00A14F0C"/>
    <w:rsid w:val="00A207AC"/>
    <w:rsid w:val="00A2381A"/>
    <w:rsid w:val="00A248A2"/>
    <w:rsid w:val="00A25A5F"/>
    <w:rsid w:val="00A316C1"/>
    <w:rsid w:val="00A31EA0"/>
    <w:rsid w:val="00A32109"/>
    <w:rsid w:val="00A32B54"/>
    <w:rsid w:val="00A33700"/>
    <w:rsid w:val="00A36913"/>
    <w:rsid w:val="00A3786C"/>
    <w:rsid w:val="00A40082"/>
    <w:rsid w:val="00A40A88"/>
    <w:rsid w:val="00A421A4"/>
    <w:rsid w:val="00A44801"/>
    <w:rsid w:val="00A44EC5"/>
    <w:rsid w:val="00A45226"/>
    <w:rsid w:val="00A45408"/>
    <w:rsid w:val="00A46BB1"/>
    <w:rsid w:val="00A51550"/>
    <w:rsid w:val="00A51BCC"/>
    <w:rsid w:val="00A51FED"/>
    <w:rsid w:val="00A5320F"/>
    <w:rsid w:val="00A545DD"/>
    <w:rsid w:val="00A60B0C"/>
    <w:rsid w:val="00A63015"/>
    <w:rsid w:val="00A632B4"/>
    <w:rsid w:val="00A65A17"/>
    <w:rsid w:val="00A66932"/>
    <w:rsid w:val="00A71F4A"/>
    <w:rsid w:val="00A72505"/>
    <w:rsid w:val="00A731B7"/>
    <w:rsid w:val="00A80A39"/>
    <w:rsid w:val="00A85ADC"/>
    <w:rsid w:val="00A867F5"/>
    <w:rsid w:val="00A875B0"/>
    <w:rsid w:val="00A91DE1"/>
    <w:rsid w:val="00A92205"/>
    <w:rsid w:val="00A95DF2"/>
    <w:rsid w:val="00A969A0"/>
    <w:rsid w:val="00A96F38"/>
    <w:rsid w:val="00AA0165"/>
    <w:rsid w:val="00AA0A44"/>
    <w:rsid w:val="00AA499E"/>
    <w:rsid w:val="00AA79E0"/>
    <w:rsid w:val="00AB1B4A"/>
    <w:rsid w:val="00AB35C7"/>
    <w:rsid w:val="00AB482B"/>
    <w:rsid w:val="00AB5C63"/>
    <w:rsid w:val="00AB7A04"/>
    <w:rsid w:val="00AC1355"/>
    <w:rsid w:val="00AC566F"/>
    <w:rsid w:val="00AD37CE"/>
    <w:rsid w:val="00AD4660"/>
    <w:rsid w:val="00AD6F4D"/>
    <w:rsid w:val="00AE477B"/>
    <w:rsid w:val="00AE64CE"/>
    <w:rsid w:val="00AF1239"/>
    <w:rsid w:val="00AF37F0"/>
    <w:rsid w:val="00AF5C39"/>
    <w:rsid w:val="00B02192"/>
    <w:rsid w:val="00B04D15"/>
    <w:rsid w:val="00B067E7"/>
    <w:rsid w:val="00B06DC3"/>
    <w:rsid w:val="00B1043C"/>
    <w:rsid w:val="00B133A2"/>
    <w:rsid w:val="00B1791C"/>
    <w:rsid w:val="00B20EC0"/>
    <w:rsid w:val="00B21067"/>
    <w:rsid w:val="00B22291"/>
    <w:rsid w:val="00B22B20"/>
    <w:rsid w:val="00B23E5A"/>
    <w:rsid w:val="00B249B4"/>
    <w:rsid w:val="00B253F4"/>
    <w:rsid w:val="00B25B89"/>
    <w:rsid w:val="00B2624C"/>
    <w:rsid w:val="00B30021"/>
    <w:rsid w:val="00B35279"/>
    <w:rsid w:val="00B36571"/>
    <w:rsid w:val="00B410B2"/>
    <w:rsid w:val="00B41F70"/>
    <w:rsid w:val="00B42601"/>
    <w:rsid w:val="00B43B11"/>
    <w:rsid w:val="00B44545"/>
    <w:rsid w:val="00B47A35"/>
    <w:rsid w:val="00B50260"/>
    <w:rsid w:val="00B5058A"/>
    <w:rsid w:val="00B50BCF"/>
    <w:rsid w:val="00B519AE"/>
    <w:rsid w:val="00B5604D"/>
    <w:rsid w:val="00B57167"/>
    <w:rsid w:val="00B6052C"/>
    <w:rsid w:val="00B620BE"/>
    <w:rsid w:val="00B62848"/>
    <w:rsid w:val="00B63C8E"/>
    <w:rsid w:val="00B64E12"/>
    <w:rsid w:val="00B6571D"/>
    <w:rsid w:val="00B66889"/>
    <w:rsid w:val="00B67F35"/>
    <w:rsid w:val="00B71402"/>
    <w:rsid w:val="00B73FB7"/>
    <w:rsid w:val="00B750F9"/>
    <w:rsid w:val="00B7740F"/>
    <w:rsid w:val="00B83877"/>
    <w:rsid w:val="00B849D4"/>
    <w:rsid w:val="00B90A2C"/>
    <w:rsid w:val="00B90C71"/>
    <w:rsid w:val="00B90FE3"/>
    <w:rsid w:val="00B93C83"/>
    <w:rsid w:val="00B93F74"/>
    <w:rsid w:val="00B948E0"/>
    <w:rsid w:val="00B94D23"/>
    <w:rsid w:val="00B9781C"/>
    <w:rsid w:val="00BA08DA"/>
    <w:rsid w:val="00BA1283"/>
    <w:rsid w:val="00BA1950"/>
    <w:rsid w:val="00BA22FD"/>
    <w:rsid w:val="00BA5C88"/>
    <w:rsid w:val="00BA5DE8"/>
    <w:rsid w:val="00BA6272"/>
    <w:rsid w:val="00BA638D"/>
    <w:rsid w:val="00BA686E"/>
    <w:rsid w:val="00BA6A3B"/>
    <w:rsid w:val="00BA79F0"/>
    <w:rsid w:val="00BB063F"/>
    <w:rsid w:val="00BB095B"/>
    <w:rsid w:val="00BB29E6"/>
    <w:rsid w:val="00BB33EE"/>
    <w:rsid w:val="00BB60A9"/>
    <w:rsid w:val="00BB71AE"/>
    <w:rsid w:val="00BC10D4"/>
    <w:rsid w:val="00BC2E68"/>
    <w:rsid w:val="00BC38B2"/>
    <w:rsid w:val="00BC4669"/>
    <w:rsid w:val="00BE0641"/>
    <w:rsid w:val="00BE0BEF"/>
    <w:rsid w:val="00BE3777"/>
    <w:rsid w:val="00BE381D"/>
    <w:rsid w:val="00BE5A81"/>
    <w:rsid w:val="00BE6B1F"/>
    <w:rsid w:val="00BE7ACC"/>
    <w:rsid w:val="00BF12E6"/>
    <w:rsid w:val="00BF4B17"/>
    <w:rsid w:val="00BF4FE5"/>
    <w:rsid w:val="00BF6E66"/>
    <w:rsid w:val="00C009B5"/>
    <w:rsid w:val="00C010B5"/>
    <w:rsid w:val="00C04CA6"/>
    <w:rsid w:val="00C04E49"/>
    <w:rsid w:val="00C109D9"/>
    <w:rsid w:val="00C11553"/>
    <w:rsid w:val="00C1309E"/>
    <w:rsid w:val="00C156A3"/>
    <w:rsid w:val="00C15D02"/>
    <w:rsid w:val="00C222D2"/>
    <w:rsid w:val="00C23351"/>
    <w:rsid w:val="00C23CC4"/>
    <w:rsid w:val="00C254CB"/>
    <w:rsid w:val="00C25D6D"/>
    <w:rsid w:val="00C26F9F"/>
    <w:rsid w:val="00C276D3"/>
    <w:rsid w:val="00C303A1"/>
    <w:rsid w:val="00C324F1"/>
    <w:rsid w:val="00C32D73"/>
    <w:rsid w:val="00C369C5"/>
    <w:rsid w:val="00C36BFE"/>
    <w:rsid w:val="00C36E80"/>
    <w:rsid w:val="00C37845"/>
    <w:rsid w:val="00C40F82"/>
    <w:rsid w:val="00C42E38"/>
    <w:rsid w:val="00C45C87"/>
    <w:rsid w:val="00C45FD8"/>
    <w:rsid w:val="00C463A1"/>
    <w:rsid w:val="00C559A9"/>
    <w:rsid w:val="00C55C26"/>
    <w:rsid w:val="00C568B4"/>
    <w:rsid w:val="00C573ED"/>
    <w:rsid w:val="00C62492"/>
    <w:rsid w:val="00C6654A"/>
    <w:rsid w:val="00C7165F"/>
    <w:rsid w:val="00C71FC1"/>
    <w:rsid w:val="00C725E4"/>
    <w:rsid w:val="00C731F1"/>
    <w:rsid w:val="00C7449A"/>
    <w:rsid w:val="00C80C6E"/>
    <w:rsid w:val="00C81B65"/>
    <w:rsid w:val="00C84346"/>
    <w:rsid w:val="00C879C0"/>
    <w:rsid w:val="00C94AFF"/>
    <w:rsid w:val="00C96D2F"/>
    <w:rsid w:val="00C9704C"/>
    <w:rsid w:val="00C97CAC"/>
    <w:rsid w:val="00CA00F7"/>
    <w:rsid w:val="00CA069D"/>
    <w:rsid w:val="00CA0847"/>
    <w:rsid w:val="00CA0B88"/>
    <w:rsid w:val="00CA2247"/>
    <w:rsid w:val="00CA57D0"/>
    <w:rsid w:val="00CB19D1"/>
    <w:rsid w:val="00CB1AE4"/>
    <w:rsid w:val="00CB227B"/>
    <w:rsid w:val="00CC0847"/>
    <w:rsid w:val="00CC27BD"/>
    <w:rsid w:val="00CC3BA3"/>
    <w:rsid w:val="00CD09D9"/>
    <w:rsid w:val="00CD0F98"/>
    <w:rsid w:val="00CD1DB4"/>
    <w:rsid w:val="00CD2209"/>
    <w:rsid w:val="00CD49A0"/>
    <w:rsid w:val="00CD69B1"/>
    <w:rsid w:val="00CE0833"/>
    <w:rsid w:val="00CE0C8E"/>
    <w:rsid w:val="00CE1138"/>
    <w:rsid w:val="00CE389F"/>
    <w:rsid w:val="00CE3BE4"/>
    <w:rsid w:val="00CE413C"/>
    <w:rsid w:val="00CE4E8A"/>
    <w:rsid w:val="00CF00A3"/>
    <w:rsid w:val="00CF1BDB"/>
    <w:rsid w:val="00CF28E2"/>
    <w:rsid w:val="00CF2B33"/>
    <w:rsid w:val="00CF6DE6"/>
    <w:rsid w:val="00CF7614"/>
    <w:rsid w:val="00CF7EFD"/>
    <w:rsid w:val="00D03F71"/>
    <w:rsid w:val="00D05269"/>
    <w:rsid w:val="00D05E5D"/>
    <w:rsid w:val="00D10580"/>
    <w:rsid w:val="00D11AA9"/>
    <w:rsid w:val="00D1768A"/>
    <w:rsid w:val="00D21AED"/>
    <w:rsid w:val="00D21D02"/>
    <w:rsid w:val="00D25BAA"/>
    <w:rsid w:val="00D27385"/>
    <w:rsid w:val="00D30008"/>
    <w:rsid w:val="00D309AA"/>
    <w:rsid w:val="00D3173D"/>
    <w:rsid w:val="00D327FA"/>
    <w:rsid w:val="00D33D61"/>
    <w:rsid w:val="00D444AD"/>
    <w:rsid w:val="00D4533B"/>
    <w:rsid w:val="00D54A81"/>
    <w:rsid w:val="00D54E1F"/>
    <w:rsid w:val="00D550F6"/>
    <w:rsid w:val="00D5581A"/>
    <w:rsid w:val="00D55B7F"/>
    <w:rsid w:val="00D55DC4"/>
    <w:rsid w:val="00D64402"/>
    <w:rsid w:val="00D6484F"/>
    <w:rsid w:val="00D670E4"/>
    <w:rsid w:val="00D67494"/>
    <w:rsid w:val="00D67C3E"/>
    <w:rsid w:val="00D72E3E"/>
    <w:rsid w:val="00D7381A"/>
    <w:rsid w:val="00D75001"/>
    <w:rsid w:val="00D754A6"/>
    <w:rsid w:val="00D76B1B"/>
    <w:rsid w:val="00D800B3"/>
    <w:rsid w:val="00D81080"/>
    <w:rsid w:val="00D86524"/>
    <w:rsid w:val="00D91207"/>
    <w:rsid w:val="00D93A2A"/>
    <w:rsid w:val="00D95536"/>
    <w:rsid w:val="00D96C91"/>
    <w:rsid w:val="00D97293"/>
    <w:rsid w:val="00D9769B"/>
    <w:rsid w:val="00DA0F58"/>
    <w:rsid w:val="00DA284B"/>
    <w:rsid w:val="00DA793B"/>
    <w:rsid w:val="00DB155E"/>
    <w:rsid w:val="00DB3B68"/>
    <w:rsid w:val="00DB500D"/>
    <w:rsid w:val="00DB580D"/>
    <w:rsid w:val="00DB60A6"/>
    <w:rsid w:val="00DB6517"/>
    <w:rsid w:val="00DC08FA"/>
    <w:rsid w:val="00DC32DF"/>
    <w:rsid w:val="00DC6F8E"/>
    <w:rsid w:val="00DC70A7"/>
    <w:rsid w:val="00DD06EA"/>
    <w:rsid w:val="00DD1726"/>
    <w:rsid w:val="00DD61EA"/>
    <w:rsid w:val="00DD6CB3"/>
    <w:rsid w:val="00DD749B"/>
    <w:rsid w:val="00DD7AEC"/>
    <w:rsid w:val="00DE0750"/>
    <w:rsid w:val="00DE65A8"/>
    <w:rsid w:val="00DE7A78"/>
    <w:rsid w:val="00DF3CFA"/>
    <w:rsid w:val="00DF44A3"/>
    <w:rsid w:val="00DF4FCA"/>
    <w:rsid w:val="00DF58B2"/>
    <w:rsid w:val="00DF6A41"/>
    <w:rsid w:val="00E05CCB"/>
    <w:rsid w:val="00E06A76"/>
    <w:rsid w:val="00E07E7E"/>
    <w:rsid w:val="00E10936"/>
    <w:rsid w:val="00E12C6D"/>
    <w:rsid w:val="00E13705"/>
    <w:rsid w:val="00E13C92"/>
    <w:rsid w:val="00E15EAF"/>
    <w:rsid w:val="00E160D7"/>
    <w:rsid w:val="00E21641"/>
    <w:rsid w:val="00E24050"/>
    <w:rsid w:val="00E275B9"/>
    <w:rsid w:val="00E34A63"/>
    <w:rsid w:val="00E34D5C"/>
    <w:rsid w:val="00E358B4"/>
    <w:rsid w:val="00E37D77"/>
    <w:rsid w:val="00E40648"/>
    <w:rsid w:val="00E414AB"/>
    <w:rsid w:val="00E42F5E"/>
    <w:rsid w:val="00E44C40"/>
    <w:rsid w:val="00E50BD4"/>
    <w:rsid w:val="00E516BC"/>
    <w:rsid w:val="00E51A70"/>
    <w:rsid w:val="00E51BA9"/>
    <w:rsid w:val="00E53CA6"/>
    <w:rsid w:val="00E56649"/>
    <w:rsid w:val="00E56AD4"/>
    <w:rsid w:val="00E622FC"/>
    <w:rsid w:val="00E640EA"/>
    <w:rsid w:val="00E66300"/>
    <w:rsid w:val="00E666AC"/>
    <w:rsid w:val="00E72B38"/>
    <w:rsid w:val="00E74AAE"/>
    <w:rsid w:val="00E7524D"/>
    <w:rsid w:val="00E803C8"/>
    <w:rsid w:val="00E83D56"/>
    <w:rsid w:val="00E84AE1"/>
    <w:rsid w:val="00E8506E"/>
    <w:rsid w:val="00E856DA"/>
    <w:rsid w:val="00E85DC3"/>
    <w:rsid w:val="00E863BD"/>
    <w:rsid w:val="00E87B7B"/>
    <w:rsid w:val="00E90039"/>
    <w:rsid w:val="00E900A4"/>
    <w:rsid w:val="00E90A1F"/>
    <w:rsid w:val="00E9523D"/>
    <w:rsid w:val="00E95CCD"/>
    <w:rsid w:val="00E9678A"/>
    <w:rsid w:val="00E97F95"/>
    <w:rsid w:val="00EA04B8"/>
    <w:rsid w:val="00EA0922"/>
    <w:rsid w:val="00EA0B51"/>
    <w:rsid w:val="00EA2AE3"/>
    <w:rsid w:val="00EA373F"/>
    <w:rsid w:val="00EA5008"/>
    <w:rsid w:val="00EA63DA"/>
    <w:rsid w:val="00EB2A34"/>
    <w:rsid w:val="00EC16A4"/>
    <w:rsid w:val="00EC1B94"/>
    <w:rsid w:val="00EC4AC6"/>
    <w:rsid w:val="00EC58B9"/>
    <w:rsid w:val="00EC59DC"/>
    <w:rsid w:val="00EC633F"/>
    <w:rsid w:val="00EC696D"/>
    <w:rsid w:val="00ED31A2"/>
    <w:rsid w:val="00ED4381"/>
    <w:rsid w:val="00ED4F7F"/>
    <w:rsid w:val="00ED62C2"/>
    <w:rsid w:val="00EE0C0C"/>
    <w:rsid w:val="00EE1D64"/>
    <w:rsid w:val="00EE43B0"/>
    <w:rsid w:val="00EE7A02"/>
    <w:rsid w:val="00EF2E4E"/>
    <w:rsid w:val="00EF4574"/>
    <w:rsid w:val="00F00934"/>
    <w:rsid w:val="00F02672"/>
    <w:rsid w:val="00F05A1C"/>
    <w:rsid w:val="00F07097"/>
    <w:rsid w:val="00F11353"/>
    <w:rsid w:val="00F13480"/>
    <w:rsid w:val="00F1421D"/>
    <w:rsid w:val="00F16A49"/>
    <w:rsid w:val="00F16FBF"/>
    <w:rsid w:val="00F1724E"/>
    <w:rsid w:val="00F21665"/>
    <w:rsid w:val="00F244F6"/>
    <w:rsid w:val="00F326DD"/>
    <w:rsid w:val="00F35BC9"/>
    <w:rsid w:val="00F406D1"/>
    <w:rsid w:val="00F409A2"/>
    <w:rsid w:val="00F42F13"/>
    <w:rsid w:val="00F431FA"/>
    <w:rsid w:val="00F472D2"/>
    <w:rsid w:val="00F51819"/>
    <w:rsid w:val="00F518E6"/>
    <w:rsid w:val="00F51C9B"/>
    <w:rsid w:val="00F53607"/>
    <w:rsid w:val="00F54097"/>
    <w:rsid w:val="00F54ECB"/>
    <w:rsid w:val="00F638DE"/>
    <w:rsid w:val="00F66C90"/>
    <w:rsid w:val="00F72E95"/>
    <w:rsid w:val="00F745AE"/>
    <w:rsid w:val="00F74F56"/>
    <w:rsid w:val="00F80566"/>
    <w:rsid w:val="00F80C76"/>
    <w:rsid w:val="00F814CF"/>
    <w:rsid w:val="00F81F4E"/>
    <w:rsid w:val="00F839C3"/>
    <w:rsid w:val="00F91178"/>
    <w:rsid w:val="00F92A04"/>
    <w:rsid w:val="00F95DFB"/>
    <w:rsid w:val="00F96E12"/>
    <w:rsid w:val="00FA0290"/>
    <w:rsid w:val="00FB19FE"/>
    <w:rsid w:val="00FB4A5A"/>
    <w:rsid w:val="00FB5D4C"/>
    <w:rsid w:val="00FB6D19"/>
    <w:rsid w:val="00FB726D"/>
    <w:rsid w:val="00FB7505"/>
    <w:rsid w:val="00FC4942"/>
    <w:rsid w:val="00FC55C5"/>
    <w:rsid w:val="00FC61FB"/>
    <w:rsid w:val="00FD06A4"/>
    <w:rsid w:val="00FD0701"/>
    <w:rsid w:val="00FD222D"/>
    <w:rsid w:val="00FD4C68"/>
    <w:rsid w:val="00FD6120"/>
    <w:rsid w:val="00FD65A5"/>
    <w:rsid w:val="00FE2007"/>
    <w:rsid w:val="00FE38D8"/>
    <w:rsid w:val="00FE42C0"/>
    <w:rsid w:val="00FE6D13"/>
    <w:rsid w:val="00FE7B7D"/>
    <w:rsid w:val="00FF39A3"/>
    <w:rsid w:val="00FF68DD"/>
    <w:rsid w:val="00FF7BBD"/>
    <w:rsid w:val="0167D9C2"/>
    <w:rsid w:val="0178FE3B"/>
    <w:rsid w:val="02133A9B"/>
    <w:rsid w:val="0215FB32"/>
    <w:rsid w:val="026AA375"/>
    <w:rsid w:val="0283F8BE"/>
    <w:rsid w:val="0324F52D"/>
    <w:rsid w:val="035FF5A4"/>
    <w:rsid w:val="03BE8C7F"/>
    <w:rsid w:val="04285995"/>
    <w:rsid w:val="04700AD4"/>
    <w:rsid w:val="04D35247"/>
    <w:rsid w:val="056707C4"/>
    <w:rsid w:val="05871758"/>
    <w:rsid w:val="0702D825"/>
    <w:rsid w:val="08353997"/>
    <w:rsid w:val="08DE108E"/>
    <w:rsid w:val="09A3F661"/>
    <w:rsid w:val="0A1C8CAC"/>
    <w:rsid w:val="0A69F6E7"/>
    <w:rsid w:val="0AD566C1"/>
    <w:rsid w:val="0B0BC344"/>
    <w:rsid w:val="0B234A4A"/>
    <w:rsid w:val="0B2BA77F"/>
    <w:rsid w:val="0B97BF47"/>
    <w:rsid w:val="0BD9339D"/>
    <w:rsid w:val="0BDD9E5B"/>
    <w:rsid w:val="0C4174B5"/>
    <w:rsid w:val="0C83965B"/>
    <w:rsid w:val="0C948AA9"/>
    <w:rsid w:val="0CA5169E"/>
    <w:rsid w:val="0CD0E826"/>
    <w:rsid w:val="0D1A578D"/>
    <w:rsid w:val="0D1C7E60"/>
    <w:rsid w:val="0D6D8EFE"/>
    <w:rsid w:val="0E904228"/>
    <w:rsid w:val="0FED62FE"/>
    <w:rsid w:val="114FCBF1"/>
    <w:rsid w:val="118150F7"/>
    <w:rsid w:val="11E8F8D9"/>
    <w:rsid w:val="1319C437"/>
    <w:rsid w:val="134B0BDE"/>
    <w:rsid w:val="146BAF31"/>
    <w:rsid w:val="15E3BEAA"/>
    <w:rsid w:val="16839C95"/>
    <w:rsid w:val="16B5D351"/>
    <w:rsid w:val="16CF3636"/>
    <w:rsid w:val="16E88B7F"/>
    <w:rsid w:val="1725DB6B"/>
    <w:rsid w:val="172F5192"/>
    <w:rsid w:val="174C7CFF"/>
    <w:rsid w:val="17765271"/>
    <w:rsid w:val="181F1876"/>
    <w:rsid w:val="185AF96A"/>
    <w:rsid w:val="189C4DCD"/>
    <w:rsid w:val="1C1E464C"/>
    <w:rsid w:val="1C882508"/>
    <w:rsid w:val="1CDCB91B"/>
    <w:rsid w:val="1EBFFA3B"/>
    <w:rsid w:val="1F073274"/>
    <w:rsid w:val="1F74B6E2"/>
    <w:rsid w:val="1F9564C2"/>
    <w:rsid w:val="1FE27C03"/>
    <w:rsid w:val="20114650"/>
    <w:rsid w:val="20301EA8"/>
    <w:rsid w:val="20D93B1F"/>
    <w:rsid w:val="21315F49"/>
    <w:rsid w:val="2281C38D"/>
    <w:rsid w:val="22C9DADF"/>
    <w:rsid w:val="241080C9"/>
    <w:rsid w:val="243BAD1C"/>
    <w:rsid w:val="24AC729D"/>
    <w:rsid w:val="25CE6679"/>
    <w:rsid w:val="25D77D7D"/>
    <w:rsid w:val="2654C191"/>
    <w:rsid w:val="27617A10"/>
    <w:rsid w:val="27D2E140"/>
    <w:rsid w:val="27F091F2"/>
    <w:rsid w:val="2883CA66"/>
    <w:rsid w:val="28849C16"/>
    <w:rsid w:val="28EB2B81"/>
    <w:rsid w:val="2915087A"/>
    <w:rsid w:val="291EB4EA"/>
    <w:rsid w:val="29A286A6"/>
    <w:rsid w:val="2A3C9048"/>
    <w:rsid w:val="2A98629E"/>
    <w:rsid w:val="2B252EAA"/>
    <w:rsid w:val="2B4EA5E2"/>
    <w:rsid w:val="2B74ED80"/>
    <w:rsid w:val="2B8E660C"/>
    <w:rsid w:val="2BC42909"/>
    <w:rsid w:val="2C931589"/>
    <w:rsid w:val="2CD8A0C7"/>
    <w:rsid w:val="2E501431"/>
    <w:rsid w:val="2F3D9187"/>
    <w:rsid w:val="2F9831C5"/>
    <w:rsid w:val="314C88FC"/>
    <w:rsid w:val="3156DF37"/>
    <w:rsid w:val="3426D4BB"/>
    <w:rsid w:val="3451EA8A"/>
    <w:rsid w:val="3459BE6C"/>
    <w:rsid w:val="34C68E00"/>
    <w:rsid w:val="34FB4AAD"/>
    <w:rsid w:val="35AFAF07"/>
    <w:rsid w:val="35C0A390"/>
    <w:rsid w:val="35D7759F"/>
    <w:rsid w:val="376F2E07"/>
    <w:rsid w:val="377CC39D"/>
    <w:rsid w:val="377E192F"/>
    <w:rsid w:val="380F7F22"/>
    <w:rsid w:val="39F67F91"/>
    <w:rsid w:val="3A32F93A"/>
    <w:rsid w:val="3AE2F27D"/>
    <w:rsid w:val="3D1BF672"/>
    <w:rsid w:val="3DC3784A"/>
    <w:rsid w:val="3F31BC93"/>
    <w:rsid w:val="3FD3E4B7"/>
    <w:rsid w:val="41732785"/>
    <w:rsid w:val="41D37083"/>
    <w:rsid w:val="41F2EC5C"/>
    <w:rsid w:val="43870766"/>
    <w:rsid w:val="439DFF56"/>
    <w:rsid w:val="444B45F7"/>
    <w:rsid w:val="45F7C1BE"/>
    <w:rsid w:val="470B23C9"/>
    <w:rsid w:val="47402D1F"/>
    <w:rsid w:val="47781AC5"/>
    <w:rsid w:val="47D9DBD0"/>
    <w:rsid w:val="47DD09D8"/>
    <w:rsid w:val="47F2ABA0"/>
    <w:rsid w:val="4858481C"/>
    <w:rsid w:val="48A45CDB"/>
    <w:rsid w:val="4975AC31"/>
    <w:rsid w:val="4A0564F1"/>
    <w:rsid w:val="4A1E1B8D"/>
    <w:rsid w:val="4B436550"/>
    <w:rsid w:val="4B889D81"/>
    <w:rsid w:val="4BC0F84F"/>
    <w:rsid w:val="4BEBF195"/>
    <w:rsid w:val="4BECBA0C"/>
    <w:rsid w:val="4BF528AD"/>
    <w:rsid w:val="4C8FAA4B"/>
    <w:rsid w:val="4D63332F"/>
    <w:rsid w:val="4EA747BA"/>
    <w:rsid w:val="4EFDD9FB"/>
    <w:rsid w:val="4FE87CFE"/>
    <w:rsid w:val="4FFBFE1E"/>
    <w:rsid w:val="51551222"/>
    <w:rsid w:val="51E0BA0A"/>
    <w:rsid w:val="5217225B"/>
    <w:rsid w:val="52A33FDE"/>
    <w:rsid w:val="52E69F46"/>
    <w:rsid w:val="532C8FDE"/>
    <w:rsid w:val="53A68DC9"/>
    <w:rsid w:val="543F103F"/>
    <w:rsid w:val="5494F540"/>
    <w:rsid w:val="55741B67"/>
    <w:rsid w:val="5701CDCC"/>
    <w:rsid w:val="57299E24"/>
    <w:rsid w:val="576A4EA6"/>
    <w:rsid w:val="5776B101"/>
    <w:rsid w:val="58866D8A"/>
    <w:rsid w:val="59937BF7"/>
    <w:rsid w:val="59C086F2"/>
    <w:rsid w:val="59C40CFB"/>
    <w:rsid w:val="5A4E0446"/>
    <w:rsid w:val="5A5985D8"/>
    <w:rsid w:val="5A7426FB"/>
    <w:rsid w:val="5A7CC830"/>
    <w:rsid w:val="5AAE51C3"/>
    <w:rsid w:val="5AE086A1"/>
    <w:rsid w:val="5B3B75C3"/>
    <w:rsid w:val="5C4A2224"/>
    <w:rsid w:val="5D0A6808"/>
    <w:rsid w:val="5D3470F0"/>
    <w:rsid w:val="5DCB9816"/>
    <w:rsid w:val="5E4C4F11"/>
    <w:rsid w:val="5E6BF18A"/>
    <w:rsid w:val="5EAE7E51"/>
    <w:rsid w:val="5ED9B578"/>
    <w:rsid w:val="5F49D754"/>
    <w:rsid w:val="5F81C2E6"/>
    <w:rsid w:val="5F83385B"/>
    <w:rsid w:val="611D9347"/>
    <w:rsid w:val="618CCD01"/>
    <w:rsid w:val="63792080"/>
    <w:rsid w:val="63FD52A2"/>
    <w:rsid w:val="65462466"/>
    <w:rsid w:val="654BC835"/>
    <w:rsid w:val="65FFE6A8"/>
    <w:rsid w:val="6654A83E"/>
    <w:rsid w:val="66DE5BED"/>
    <w:rsid w:val="66E340BC"/>
    <w:rsid w:val="674222DB"/>
    <w:rsid w:val="675B536F"/>
    <w:rsid w:val="67E7FB1A"/>
    <w:rsid w:val="680F6ECE"/>
    <w:rsid w:val="682D9191"/>
    <w:rsid w:val="68676F61"/>
    <w:rsid w:val="687F111D"/>
    <w:rsid w:val="698C4900"/>
    <w:rsid w:val="6A1AE17E"/>
    <w:rsid w:val="6A48EB7F"/>
    <w:rsid w:val="6A61F3D5"/>
    <w:rsid w:val="6B25AD6B"/>
    <w:rsid w:val="6B87CFAD"/>
    <w:rsid w:val="6BB6B1DF"/>
    <w:rsid w:val="6BB7221E"/>
    <w:rsid w:val="6C53FF28"/>
    <w:rsid w:val="6E642A11"/>
    <w:rsid w:val="6ED6B0E5"/>
    <w:rsid w:val="6FFFFA72"/>
    <w:rsid w:val="703AD44F"/>
    <w:rsid w:val="7123EE2C"/>
    <w:rsid w:val="7149C871"/>
    <w:rsid w:val="719BCAD3"/>
    <w:rsid w:val="71C1350A"/>
    <w:rsid w:val="724BDAB6"/>
    <w:rsid w:val="725DFF1E"/>
    <w:rsid w:val="72C150A5"/>
    <w:rsid w:val="72CF3E3E"/>
    <w:rsid w:val="72D08F94"/>
    <w:rsid w:val="730BEF40"/>
    <w:rsid w:val="73C6D2A7"/>
    <w:rsid w:val="74C018D2"/>
    <w:rsid w:val="74FEEC66"/>
    <w:rsid w:val="7628B18A"/>
    <w:rsid w:val="7640C6BA"/>
    <w:rsid w:val="76E1C2CA"/>
    <w:rsid w:val="77467373"/>
    <w:rsid w:val="794DD773"/>
    <w:rsid w:val="79CD0C6C"/>
    <w:rsid w:val="7A55225C"/>
    <w:rsid w:val="7C727ED5"/>
    <w:rsid w:val="7CC38622"/>
    <w:rsid w:val="7D8777CF"/>
    <w:rsid w:val="7DC913B0"/>
    <w:rsid w:val="7DD60E31"/>
    <w:rsid w:val="7E2B9EE4"/>
    <w:rsid w:val="7ECB582B"/>
    <w:rsid w:val="7F1843AF"/>
    <w:rsid w:val="7F3E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E114"/>
  <w15:chartTrackingRefBased/>
  <w15:docId w15:val="{4FC6C4F6-8A27-475C-A3A0-30330CDA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F56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B620BE"/>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900A4"/>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310B"/>
    <w:rPr>
      <w:b/>
      <w:bCs/>
    </w:rPr>
  </w:style>
  <w:style w:type="paragraph" w:styleId="Header">
    <w:name w:val="header"/>
    <w:basedOn w:val="Normal"/>
    <w:link w:val="HeaderChar"/>
    <w:uiPriority w:val="99"/>
    <w:unhideWhenUsed/>
    <w:rsid w:val="00FB5D4C"/>
    <w:pPr>
      <w:tabs>
        <w:tab w:val="center" w:pos="4513"/>
        <w:tab w:val="right" w:pos="9026"/>
      </w:tabs>
    </w:pPr>
  </w:style>
  <w:style w:type="character" w:customStyle="1" w:styleId="HeaderChar">
    <w:name w:val="Header Char"/>
    <w:basedOn w:val="DefaultParagraphFont"/>
    <w:link w:val="Header"/>
    <w:uiPriority w:val="99"/>
    <w:rsid w:val="00FB5D4C"/>
  </w:style>
  <w:style w:type="paragraph" w:styleId="Footer">
    <w:name w:val="footer"/>
    <w:basedOn w:val="Normal"/>
    <w:link w:val="FooterChar"/>
    <w:uiPriority w:val="99"/>
    <w:unhideWhenUsed/>
    <w:rsid w:val="00FB5D4C"/>
    <w:pPr>
      <w:tabs>
        <w:tab w:val="center" w:pos="4513"/>
        <w:tab w:val="right" w:pos="9026"/>
      </w:tabs>
    </w:pPr>
  </w:style>
  <w:style w:type="character" w:customStyle="1" w:styleId="FooterChar">
    <w:name w:val="Footer Char"/>
    <w:basedOn w:val="DefaultParagraphFont"/>
    <w:link w:val="Footer"/>
    <w:uiPriority w:val="99"/>
    <w:rsid w:val="00FB5D4C"/>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DC08F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08FA"/>
  </w:style>
  <w:style w:type="character" w:customStyle="1" w:styleId="eop">
    <w:name w:val="eop"/>
    <w:basedOn w:val="DefaultParagraphFont"/>
    <w:rsid w:val="00DC08FA"/>
  </w:style>
  <w:style w:type="character" w:customStyle="1" w:styleId="Heading2Char">
    <w:name w:val="Heading 2 Char"/>
    <w:basedOn w:val="DefaultParagraphFont"/>
    <w:link w:val="Heading2"/>
    <w:uiPriority w:val="9"/>
    <w:rsid w:val="003F567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B620BE"/>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EA04B8"/>
    <w:rPr>
      <w:i/>
      <w:iCs/>
    </w:rPr>
  </w:style>
  <w:style w:type="character" w:styleId="Hyperlink">
    <w:name w:val="Hyperlink"/>
    <w:basedOn w:val="DefaultParagraphFont"/>
    <w:uiPriority w:val="99"/>
    <w:unhideWhenUsed/>
    <w:rsid w:val="00DA284B"/>
    <w:rPr>
      <w:color w:val="0563C1" w:themeColor="hyperlink"/>
      <w:u w:val="single"/>
    </w:rPr>
  </w:style>
  <w:style w:type="character" w:styleId="UnresolvedMention">
    <w:name w:val="Unresolved Mention"/>
    <w:basedOn w:val="DefaultParagraphFont"/>
    <w:uiPriority w:val="99"/>
    <w:semiHidden/>
    <w:unhideWhenUsed/>
    <w:rsid w:val="00DA2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262">
      <w:bodyDiv w:val="1"/>
      <w:marLeft w:val="0"/>
      <w:marRight w:val="0"/>
      <w:marTop w:val="0"/>
      <w:marBottom w:val="0"/>
      <w:divBdr>
        <w:top w:val="none" w:sz="0" w:space="0" w:color="auto"/>
        <w:left w:val="none" w:sz="0" w:space="0" w:color="auto"/>
        <w:bottom w:val="none" w:sz="0" w:space="0" w:color="auto"/>
        <w:right w:val="none" w:sz="0" w:space="0" w:color="auto"/>
      </w:divBdr>
    </w:div>
    <w:div w:id="109671249">
      <w:bodyDiv w:val="1"/>
      <w:marLeft w:val="0"/>
      <w:marRight w:val="0"/>
      <w:marTop w:val="0"/>
      <w:marBottom w:val="0"/>
      <w:divBdr>
        <w:top w:val="none" w:sz="0" w:space="0" w:color="auto"/>
        <w:left w:val="none" w:sz="0" w:space="0" w:color="auto"/>
        <w:bottom w:val="none" w:sz="0" w:space="0" w:color="auto"/>
        <w:right w:val="none" w:sz="0" w:space="0" w:color="auto"/>
      </w:divBdr>
    </w:div>
    <w:div w:id="121192594">
      <w:bodyDiv w:val="1"/>
      <w:marLeft w:val="0"/>
      <w:marRight w:val="0"/>
      <w:marTop w:val="0"/>
      <w:marBottom w:val="0"/>
      <w:divBdr>
        <w:top w:val="none" w:sz="0" w:space="0" w:color="auto"/>
        <w:left w:val="none" w:sz="0" w:space="0" w:color="auto"/>
        <w:bottom w:val="none" w:sz="0" w:space="0" w:color="auto"/>
        <w:right w:val="none" w:sz="0" w:space="0" w:color="auto"/>
      </w:divBdr>
    </w:div>
    <w:div w:id="123160914">
      <w:bodyDiv w:val="1"/>
      <w:marLeft w:val="0"/>
      <w:marRight w:val="0"/>
      <w:marTop w:val="0"/>
      <w:marBottom w:val="0"/>
      <w:divBdr>
        <w:top w:val="none" w:sz="0" w:space="0" w:color="auto"/>
        <w:left w:val="none" w:sz="0" w:space="0" w:color="auto"/>
        <w:bottom w:val="none" w:sz="0" w:space="0" w:color="auto"/>
        <w:right w:val="none" w:sz="0" w:space="0" w:color="auto"/>
      </w:divBdr>
    </w:div>
    <w:div w:id="172451278">
      <w:bodyDiv w:val="1"/>
      <w:marLeft w:val="0"/>
      <w:marRight w:val="0"/>
      <w:marTop w:val="0"/>
      <w:marBottom w:val="0"/>
      <w:divBdr>
        <w:top w:val="none" w:sz="0" w:space="0" w:color="auto"/>
        <w:left w:val="none" w:sz="0" w:space="0" w:color="auto"/>
        <w:bottom w:val="none" w:sz="0" w:space="0" w:color="auto"/>
        <w:right w:val="none" w:sz="0" w:space="0" w:color="auto"/>
      </w:divBdr>
    </w:div>
    <w:div w:id="223033377">
      <w:bodyDiv w:val="1"/>
      <w:marLeft w:val="0"/>
      <w:marRight w:val="0"/>
      <w:marTop w:val="0"/>
      <w:marBottom w:val="0"/>
      <w:divBdr>
        <w:top w:val="none" w:sz="0" w:space="0" w:color="auto"/>
        <w:left w:val="none" w:sz="0" w:space="0" w:color="auto"/>
        <w:bottom w:val="none" w:sz="0" w:space="0" w:color="auto"/>
        <w:right w:val="none" w:sz="0" w:space="0" w:color="auto"/>
      </w:divBdr>
    </w:div>
    <w:div w:id="289363916">
      <w:bodyDiv w:val="1"/>
      <w:marLeft w:val="0"/>
      <w:marRight w:val="0"/>
      <w:marTop w:val="0"/>
      <w:marBottom w:val="0"/>
      <w:divBdr>
        <w:top w:val="none" w:sz="0" w:space="0" w:color="auto"/>
        <w:left w:val="none" w:sz="0" w:space="0" w:color="auto"/>
        <w:bottom w:val="none" w:sz="0" w:space="0" w:color="auto"/>
        <w:right w:val="none" w:sz="0" w:space="0" w:color="auto"/>
      </w:divBdr>
    </w:div>
    <w:div w:id="299922191">
      <w:bodyDiv w:val="1"/>
      <w:marLeft w:val="0"/>
      <w:marRight w:val="0"/>
      <w:marTop w:val="0"/>
      <w:marBottom w:val="0"/>
      <w:divBdr>
        <w:top w:val="none" w:sz="0" w:space="0" w:color="auto"/>
        <w:left w:val="none" w:sz="0" w:space="0" w:color="auto"/>
        <w:bottom w:val="none" w:sz="0" w:space="0" w:color="auto"/>
        <w:right w:val="none" w:sz="0" w:space="0" w:color="auto"/>
      </w:divBdr>
    </w:div>
    <w:div w:id="384259656">
      <w:bodyDiv w:val="1"/>
      <w:marLeft w:val="0"/>
      <w:marRight w:val="0"/>
      <w:marTop w:val="0"/>
      <w:marBottom w:val="0"/>
      <w:divBdr>
        <w:top w:val="none" w:sz="0" w:space="0" w:color="auto"/>
        <w:left w:val="none" w:sz="0" w:space="0" w:color="auto"/>
        <w:bottom w:val="none" w:sz="0" w:space="0" w:color="auto"/>
        <w:right w:val="none" w:sz="0" w:space="0" w:color="auto"/>
      </w:divBdr>
    </w:div>
    <w:div w:id="385762012">
      <w:bodyDiv w:val="1"/>
      <w:marLeft w:val="0"/>
      <w:marRight w:val="0"/>
      <w:marTop w:val="0"/>
      <w:marBottom w:val="0"/>
      <w:divBdr>
        <w:top w:val="none" w:sz="0" w:space="0" w:color="auto"/>
        <w:left w:val="none" w:sz="0" w:space="0" w:color="auto"/>
        <w:bottom w:val="none" w:sz="0" w:space="0" w:color="auto"/>
        <w:right w:val="none" w:sz="0" w:space="0" w:color="auto"/>
      </w:divBdr>
    </w:div>
    <w:div w:id="401292532">
      <w:bodyDiv w:val="1"/>
      <w:marLeft w:val="0"/>
      <w:marRight w:val="0"/>
      <w:marTop w:val="0"/>
      <w:marBottom w:val="0"/>
      <w:divBdr>
        <w:top w:val="none" w:sz="0" w:space="0" w:color="auto"/>
        <w:left w:val="none" w:sz="0" w:space="0" w:color="auto"/>
        <w:bottom w:val="none" w:sz="0" w:space="0" w:color="auto"/>
        <w:right w:val="none" w:sz="0" w:space="0" w:color="auto"/>
      </w:divBdr>
    </w:div>
    <w:div w:id="456065833">
      <w:bodyDiv w:val="1"/>
      <w:marLeft w:val="0"/>
      <w:marRight w:val="0"/>
      <w:marTop w:val="0"/>
      <w:marBottom w:val="0"/>
      <w:divBdr>
        <w:top w:val="none" w:sz="0" w:space="0" w:color="auto"/>
        <w:left w:val="none" w:sz="0" w:space="0" w:color="auto"/>
        <w:bottom w:val="none" w:sz="0" w:space="0" w:color="auto"/>
        <w:right w:val="none" w:sz="0" w:space="0" w:color="auto"/>
      </w:divBdr>
    </w:div>
    <w:div w:id="456993013">
      <w:bodyDiv w:val="1"/>
      <w:marLeft w:val="0"/>
      <w:marRight w:val="0"/>
      <w:marTop w:val="0"/>
      <w:marBottom w:val="0"/>
      <w:divBdr>
        <w:top w:val="none" w:sz="0" w:space="0" w:color="auto"/>
        <w:left w:val="none" w:sz="0" w:space="0" w:color="auto"/>
        <w:bottom w:val="none" w:sz="0" w:space="0" w:color="auto"/>
        <w:right w:val="none" w:sz="0" w:space="0" w:color="auto"/>
      </w:divBdr>
    </w:div>
    <w:div w:id="477919053">
      <w:bodyDiv w:val="1"/>
      <w:marLeft w:val="0"/>
      <w:marRight w:val="0"/>
      <w:marTop w:val="0"/>
      <w:marBottom w:val="0"/>
      <w:divBdr>
        <w:top w:val="none" w:sz="0" w:space="0" w:color="auto"/>
        <w:left w:val="none" w:sz="0" w:space="0" w:color="auto"/>
        <w:bottom w:val="none" w:sz="0" w:space="0" w:color="auto"/>
        <w:right w:val="none" w:sz="0" w:space="0" w:color="auto"/>
      </w:divBdr>
    </w:div>
    <w:div w:id="478421542">
      <w:bodyDiv w:val="1"/>
      <w:marLeft w:val="0"/>
      <w:marRight w:val="0"/>
      <w:marTop w:val="0"/>
      <w:marBottom w:val="0"/>
      <w:divBdr>
        <w:top w:val="none" w:sz="0" w:space="0" w:color="auto"/>
        <w:left w:val="none" w:sz="0" w:space="0" w:color="auto"/>
        <w:bottom w:val="none" w:sz="0" w:space="0" w:color="auto"/>
        <w:right w:val="none" w:sz="0" w:space="0" w:color="auto"/>
      </w:divBdr>
    </w:div>
    <w:div w:id="505050784">
      <w:bodyDiv w:val="1"/>
      <w:marLeft w:val="0"/>
      <w:marRight w:val="0"/>
      <w:marTop w:val="0"/>
      <w:marBottom w:val="0"/>
      <w:divBdr>
        <w:top w:val="none" w:sz="0" w:space="0" w:color="auto"/>
        <w:left w:val="none" w:sz="0" w:space="0" w:color="auto"/>
        <w:bottom w:val="none" w:sz="0" w:space="0" w:color="auto"/>
        <w:right w:val="none" w:sz="0" w:space="0" w:color="auto"/>
      </w:divBdr>
    </w:div>
    <w:div w:id="636030588">
      <w:bodyDiv w:val="1"/>
      <w:marLeft w:val="0"/>
      <w:marRight w:val="0"/>
      <w:marTop w:val="0"/>
      <w:marBottom w:val="0"/>
      <w:divBdr>
        <w:top w:val="none" w:sz="0" w:space="0" w:color="auto"/>
        <w:left w:val="none" w:sz="0" w:space="0" w:color="auto"/>
        <w:bottom w:val="none" w:sz="0" w:space="0" w:color="auto"/>
        <w:right w:val="none" w:sz="0" w:space="0" w:color="auto"/>
      </w:divBdr>
    </w:div>
    <w:div w:id="665476091">
      <w:bodyDiv w:val="1"/>
      <w:marLeft w:val="0"/>
      <w:marRight w:val="0"/>
      <w:marTop w:val="0"/>
      <w:marBottom w:val="0"/>
      <w:divBdr>
        <w:top w:val="none" w:sz="0" w:space="0" w:color="auto"/>
        <w:left w:val="none" w:sz="0" w:space="0" w:color="auto"/>
        <w:bottom w:val="none" w:sz="0" w:space="0" w:color="auto"/>
        <w:right w:val="none" w:sz="0" w:space="0" w:color="auto"/>
      </w:divBdr>
    </w:div>
    <w:div w:id="786195714">
      <w:bodyDiv w:val="1"/>
      <w:marLeft w:val="0"/>
      <w:marRight w:val="0"/>
      <w:marTop w:val="0"/>
      <w:marBottom w:val="0"/>
      <w:divBdr>
        <w:top w:val="none" w:sz="0" w:space="0" w:color="auto"/>
        <w:left w:val="none" w:sz="0" w:space="0" w:color="auto"/>
        <w:bottom w:val="none" w:sz="0" w:space="0" w:color="auto"/>
        <w:right w:val="none" w:sz="0" w:space="0" w:color="auto"/>
      </w:divBdr>
    </w:div>
    <w:div w:id="895318832">
      <w:bodyDiv w:val="1"/>
      <w:marLeft w:val="0"/>
      <w:marRight w:val="0"/>
      <w:marTop w:val="0"/>
      <w:marBottom w:val="0"/>
      <w:divBdr>
        <w:top w:val="none" w:sz="0" w:space="0" w:color="auto"/>
        <w:left w:val="none" w:sz="0" w:space="0" w:color="auto"/>
        <w:bottom w:val="none" w:sz="0" w:space="0" w:color="auto"/>
        <w:right w:val="none" w:sz="0" w:space="0" w:color="auto"/>
      </w:divBdr>
    </w:div>
    <w:div w:id="968130302">
      <w:bodyDiv w:val="1"/>
      <w:marLeft w:val="0"/>
      <w:marRight w:val="0"/>
      <w:marTop w:val="0"/>
      <w:marBottom w:val="0"/>
      <w:divBdr>
        <w:top w:val="none" w:sz="0" w:space="0" w:color="auto"/>
        <w:left w:val="none" w:sz="0" w:space="0" w:color="auto"/>
        <w:bottom w:val="none" w:sz="0" w:space="0" w:color="auto"/>
        <w:right w:val="none" w:sz="0" w:space="0" w:color="auto"/>
      </w:divBdr>
    </w:div>
    <w:div w:id="985355986">
      <w:bodyDiv w:val="1"/>
      <w:marLeft w:val="0"/>
      <w:marRight w:val="0"/>
      <w:marTop w:val="0"/>
      <w:marBottom w:val="0"/>
      <w:divBdr>
        <w:top w:val="none" w:sz="0" w:space="0" w:color="auto"/>
        <w:left w:val="none" w:sz="0" w:space="0" w:color="auto"/>
        <w:bottom w:val="none" w:sz="0" w:space="0" w:color="auto"/>
        <w:right w:val="none" w:sz="0" w:space="0" w:color="auto"/>
      </w:divBdr>
    </w:div>
    <w:div w:id="1004942555">
      <w:bodyDiv w:val="1"/>
      <w:marLeft w:val="0"/>
      <w:marRight w:val="0"/>
      <w:marTop w:val="0"/>
      <w:marBottom w:val="0"/>
      <w:divBdr>
        <w:top w:val="none" w:sz="0" w:space="0" w:color="auto"/>
        <w:left w:val="none" w:sz="0" w:space="0" w:color="auto"/>
        <w:bottom w:val="none" w:sz="0" w:space="0" w:color="auto"/>
        <w:right w:val="none" w:sz="0" w:space="0" w:color="auto"/>
      </w:divBdr>
      <w:divsChild>
        <w:div w:id="560479391">
          <w:marLeft w:val="0"/>
          <w:marRight w:val="0"/>
          <w:marTop w:val="0"/>
          <w:marBottom w:val="0"/>
          <w:divBdr>
            <w:top w:val="none" w:sz="0" w:space="0" w:color="auto"/>
            <w:left w:val="none" w:sz="0" w:space="0" w:color="auto"/>
            <w:bottom w:val="none" w:sz="0" w:space="0" w:color="auto"/>
            <w:right w:val="none" w:sz="0" w:space="0" w:color="auto"/>
          </w:divBdr>
        </w:div>
        <w:div w:id="1127702439">
          <w:marLeft w:val="0"/>
          <w:marRight w:val="0"/>
          <w:marTop w:val="0"/>
          <w:marBottom w:val="0"/>
          <w:divBdr>
            <w:top w:val="none" w:sz="0" w:space="0" w:color="auto"/>
            <w:left w:val="none" w:sz="0" w:space="0" w:color="auto"/>
            <w:bottom w:val="none" w:sz="0" w:space="0" w:color="auto"/>
            <w:right w:val="none" w:sz="0" w:space="0" w:color="auto"/>
          </w:divBdr>
        </w:div>
        <w:div w:id="2009211313">
          <w:marLeft w:val="0"/>
          <w:marRight w:val="0"/>
          <w:marTop w:val="0"/>
          <w:marBottom w:val="0"/>
          <w:divBdr>
            <w:top w:val="none" w:sz="0" w:space="0" w:color="auto"/>
            <w:left w:val="none" w:sz="0" w:space="0" w:color="auto"/>
            <w:bottom w:val="none" w:sz="0" w:space="0" w:color="auto"/>
            <w:right w:val="none" w:sz="0" w:space="0" w:color="auto"/>
          </w:divBdr>
        </w:div>
      </w:divsChild>
    </w:div>
    <w:div w:id="1054279978">
      <w:bodyDiv w:val="1"/>
      <w:marLeft w:val="0"/>
      <w:marRight w:val="0"/>
      <w:marTop w:val="0"/>
      <w:marBottom w:val="0"/>
      <w:divBdr>
        <w:top w:val="none" w:sz="0" w:space="0" w:color="auto"/>
        <w:left w:val="none" w:sz="0" w:space="0" w:color="auto"/>
        <w:bottom w:val="none" w:sz="0" w:space="0" w:color="auto"/>
        <w:right w:val="none" w:sz="0" w:space="0" w:color="auto"/>
      </w:divBdr>
    </w:div>
    <w:div w:id="1085298764">
      <w:bodyDiv w:val="1"/>
      <w:marLeft w:val="0"/>
      <w:marRight w:val="0"/>
      <w:marTop w:val="0"/>
      <w:marBottom w:val="0"/>
      <w:divBdr>
        <w:top w:val="none" w:sz="0" w:space="0" w:color="auto"/>
        <w:left w:val="none" w:sz="0" w:space="0" w:color="auto"/>
        <w:bottom w:val="none" w:sz="0" w:space="0" w:color="auto"/>
        <w:right w:val="none" w:sz="0" w:space="0" w:color="auto"/>
      </w:divBdr>
    </w:div>
    <w:div w:id="1136678137">
      <w:bodyDiv w:val="1"/>
      <w:marLeft w:val="0"/>
      <w:marRight w:val="0"/>
      <w:marTop w:val="0"/>
      <w:marBottom w:val="0"/>
      <w:divBdr>
        <w:top w:val="none" w:sz="0" w:space="0" w:color="auto"/>
        <w:left w:val="none" w:sz="0" w:space="0" w:color="auto"/>
        <w:bottom w:val="none" w:sz="0" w:space="0" w:color="auto"/>
        <w:right w:val="none" w:sz="0" w:space="0" w:color="auto"/>
      </w:divBdr>
    </w:div>
    <w:div w:id="1174764388">
      <w:bodyDiv w:val="1"/>
      <w:marLeft w:val="0"/>
      <w:marRight w:val="0"/>
      <w:marTop w:val="0"/>
      <w:marBottom w:val="0"/>
      <w:divBdr>
        <w:top w:val="none" w:sz="0" w:space="0" w:color="auto"/>
        <w:left w:val="none" w:sz="0" w:space="0" w:color="auto"/>
        <w:bottom w:val="none" w:sz="0" w:space="0" w:color="auto"/>
        <w:right w:val="none" w:sz="0" w:space="0" w:color="auto"/>
      </w:divBdr>
    </w:div>
    <w:div w:id="1199706055">
      <w:bodyDiv w:val="1"/>
      <w:marLeft w:val="0"/>
      <w:marRight w:val="0"/>
      <w:marTop w:val="0"/>
      <w:marBottom w:val="0"/>
      <w:divBdr>
        <w:top w:val="none" w:sz="0" w:space="0" w:color="auto"/>
        <w:left w:val="none" w:sz="0" w:space="0" w:color="auto"/>
        <w:bottom w:val="none" w:sz="0" w:space="0" w:color="auto"/>
        <w:right w:val="none" w:sz="0" w:space="0" w:color="auto"/>
      </w:divBdr>
    </w:div>
    <w:div w:id="1314331967">
      <w:bodyDiv w:val="1"/>
      <w:marLeft w:val="0"/>
      <w:marRight w:val="0"/>
      <w:marTop w:val="0"/>
      <w:marBottom w:val="0"/>
      <w:divBdr>
        <w:top w:val="none" w:sz="0" w:space="0" w:color="auto"/>
        <w:left w:val="none" w:sz="0" w:space="0" w:color="auto"/>
        <w:bottom w:val="none" w:sz="0" w:space="0" w:color="auto"/>
        <w:right w:val="none" w:sz="0" w:space="0" w:color="auto"/>
      </w:divBdr>
    </w:div>
    <w:div w:id="1426536567">
      <w:bodyDiv w:val="1"/>
      <w:marLeft w:val="0"/>
      <w:marRight w:val="0"/>
      <w:marTop w:val="0"/>
      <w:marBottom w:val="0"/>
      <w:divBdr>
        <w:top w:val="none" w:sz="0" w:space="0" w:color="auto"/>
        <w:left w:val="none" w:sz="0" w:space="0" w:color="auto"/>
        <w:bottom w:val="none" w:sz="0" w:space="0" w:color="auto"/>
        <w:right w:val="none" w:sz="0" w:space="0" w:color="auto"/>
      </w:divBdr>
    </w:div>
    <w:div w:id="1432050186">
      <w:bodyDiv w:val="1"/>
      <w:marLeft w:val="0"/>
      <w:marRight w:val="0"/>
      <w:marTop w:val="0"/>
      <w:marBottom w:val="0"/>
      <w:divBdr>
        <w:top w:val="none" w:sz="0" w:space="0" w:color="auto"/>
        <w:left w:val="none" w:sz="0" w:space="0" w:color="auto"/>
        <w:bottom w:val="none" w:sz="0" w:space="0" w:color="auto"/>
        <w:right w:val="none" w:sz="0" w:space="0" w:color="auto"/>
      </w:divBdr>
    </w:div>
    <w:div w:id="1482497899">
      <w:bodyDiv w:val="1"/>
      <w:marLeft w:val="0"/>
      <w:marRight w:val="0"/>
      <w:marTop w:val="0"/>
      <w:marBottom w:val="0"/>
      <w:divBdr>
        <w:top w:val="none" w:sz="0" w:space="0" w:color="auto"/>
        <w:left w:val="none" w:sz="0" w:space="0" w:color="auto"/>
        <w:bottom w:val="none" w:sz="0" w:space="0" w:color="auto"/>
        <w:right w:val="none" w:sz="0" w:space="0" w:color="auto"/>
      </w:divBdr>
    </w:div>
    <w:div w:id="1530946451">
      <w:bodyDiv w:val="1"/>
      <w:marLeft w:val="0"/>
      <w:marRight w:val="0"/>
      <w:marTop w:val="0"/>
      <w:marBottom w:val="0"/>
      <w:divBdr>
        <w:top w:val="none" w:sz="0" w:space="0" w:color="auto"/>
        <w:left w:val="none" w:sz="0" w:space="0" w:color="auto"/>
        <w:bottom w:val="none" w:sz="0" w:space="0" w:color="auto"/>
        <w:right w:val="none" w:sz="0" w:space="0" w:color="auto"/>
      </w:divBdr>
    </w:div>
    <w:div w:id="1535993543">
      <w:bodyDiv w:val="1"/>
      <w:marLeft w:val="0"/>
      <w:marRight w:val="0"/>
      <w:marTop w:val="0"/>
      <w:marBottom w:val="0"/>
      <w:divBdr>
        <w:top w:val="none" w:sz="0" w:space="0" w:color="auto"/>
        <w:left w:val="none" w:sz="0" w:space="0" w:color="auto"/>
        <w:bottom w:val="none" w:sz="0" w:space="0" w:color="auto"/>
        <w:right w:val="none" w:sz="0" w:space="0" w:color="auto"/>
      </w:divBdr>
    </w:div>
    <w:div w:id="1538157072">
      <w:bodyDiv w:val="1"/>
      <w:marLeft w:val="0"/>
      <w:marRight w:val="0"/>
      <w:marTop w:val="0"/>
      <w:marBottom w:val="0"/>
      <w:divBdr>
        <w:top w:val="none" w:sz="0" w:space="0" w:color="auto"/>
        <w:left w:val="none" w:sz="0" w:space="0" w:color="auto"/>
        <w:bottom w:val="none" w:sz="0" w:space="0" w:color="auto"/>
        <w:right w:val="none" w:sz="0" w:space="0" w:color="auto"/>
      </w:divBdr>
    </w:div>
    <w:div w:id="1557661770">
      <w:bodyDiv w:val="1"/>
      <w:marLeft w:val="0"/>
      <w:marRight w:val="0"/>
      <w:marTop w:val="0"/>
      <w:marBottom w:val="0"/>
      <w:divBdr>
        <w:top w:val="none" w:sz="0" w:space="0" w:color="auto"/>
        <w:left w:val="none" w:sz="0" w:space="0" w:color="auto"/>
        <w:bottom w:val="none" w:sz="0" w:space="0" w:color="auto"/>
        <w:right w:val="none" w:sz="0" w:space="0" w:color="auto"/>
      </w:divBdr>
    </w:div>
    <w:div w:id="1612859235">
      <w:bodyDiv w:val="1"/>
      <w:marLeft w:val="0"/>
      <w:marRight w:val="0"/>
      <w:marTop w:val="0"/>
      <w:marBottom w:val="0"/>
      <w:divBdr>
        <w:top w:val="none" w:sz="0" w:space="0" w:color="auto"/>
        <w:left w:val="none" w:sz="0" w:space="0" w:color="auto"/>
        <w:bottom w:val="none" w:sz="0" w:space="0" w:color="auto"/>
        <w:right w:val="none" w:sz="0" w:space="0" w:color="auto"/>
      </w:divBdr>
    </w:div>
    <w:div w:id="1653217052">
      <w:bodyDiv w:val="1"/>
      <w:marLeft w:val="0"/>
      <w:marRight w:val="0"/>
      <w:marTop w:val="0"/>
      <w:marBottom w:val="0"/>
      <w:divBdr>
        <w:top w:val="none" w:sz="0" w:space="0" w:color="auto"/>
        <w:left w:val="none" w:sz="0" w:space="0" w:color="auto"/>
        <w:bottom w:val="none" w:sz="0" w:space="0" w:color="auto"/>
        <w:right w:val="none" w:sz="0" w:space="0" w:color="auto"/>
      </w:divBdr>
    </w:div>
    <w:div w:id="1837190765">
      <w:bodyDiv w:val="1"/>
      <w:marLeft w:val="0"/>
      <w:marRight w:val="0"/>
      <w:marTop w:val="0"/>
      <w:marBottom w:val="0"/>
      <w:divBdr>
        <w:top w:val="none" w:sz="0" w:space="0" w:color="auto"/>
        <w:left w:val="none" w:sz="0" w:space="0" w:color="auto"/>
        <w:bottom w:val="none" w:sz="0" w:space="0" w:color="auto"/>
        <w:right w:val="none" w:sz="0" w:space="0" w:color="auto"/>
      </w:divBdr>
    </w:div>
    <w:div w:id="1837920793">
      <w:bodyDiv w:val="1"/>
      <w:marLeft w:val="0"/>
      <w:marRight w:val="0"/>
      <w:marTop w:val="0"/>
      <w:marBottom w:val="0"/>
      <w:divBdr>
        <w:top w:val="none" w:sz="0" w:space="0" w:color="auto"/>
        <w:left w:val="none" w:sz="0" w:space="0" w:color="auto"/>
        <w:bottom w:val="none" w:sz="0" w:space="0" w:color="auto"/>
        <w:right w:val="none" w:sz="0" w:space="0" w:color="auto"/>
      </w:divBdr>
    </w:div>
    <w:div w:id="1899318080">
      <w:bodyDiv w:val="1"/>
      <w:marLeft w:val="0"/>
      <w:marRight w:val="0"/>
      <w:marTop w:val="0"/>
      <w:marBottom w:val="0"/>
      <w:divBdr>
        <w:top w:val="none" w:sz="0" w:space="0" w:color="auto"/>
        <w:left w:val="none" w:sz="0" w:space="0" w:color="auto"/>
        <w:bottom w:val="none" w:sz="0" w:space="0" w:color="auto"/>
        <w:right w:val="none" w:sz="0" w:space="0" w:color="auto"/>
      </w:divBdr>
    </w:div>
    <w:div w:id="1949311475">
      <w:bodyDiv w:val="1"/>
      <w:marLeft w:val="0"/>
      <w:marRight w:val="0"/>
      <w:marTop w:val="0"/>
      <w:marBottom w:val="0"/>
      <w:divBdr>
        <w:top w:val="none" w:sz="0" w:space="0" w:color="auto"/>
        <w:left w:val="none" w:sz="0" w:space="0" w:color="auto"/>
        <w:bottom w:val="none" w:sz="0" w:space="0" w:color="auto"/>
        <w:right w:val="none" w:sz="0" w:space="0" w:color="auto"/>
      </w:divBdr>
    </w:div>
    <w:div w:id="1957953784">
      <w:bodyDiv w:val="1"/>
      <w:marLeft w:val="0"/>
      <w:marRight w:val="0"/>
      <w:marTop w:val="0"/>
      <w:marBottom w:val="0"/>
      <w:divBdr>
        <w:top w:val="none" w:sz="0" w:space="0" w:color="auto"/>
        <w:left w:val="none" w:sz="0" w:space="0" w:color="auto"/>
        <w:bottom w:val="none" w:sz="0" w:space="0" w:color="auto"/>
        <w:right w:val="none" w:sz="0" w:space="0" w:color="auto"/>
      </w:divBdr>
    </w:div>
    <w:div w:id="1966428467">
      <w:bodyDiv w:val="1"/>
      <w:marLeft w:val="0"/>
      <w:marRight w:val="0"/>
      <w:marTop w:val="0"/>
      <w:marBottom w:val="0"/>
      <w:divBdr>
        <w:top w:val="none" w:sz="0" w:space="0" w:color="auto"/>
        <w:left w:val="none" w:sz="0" w:space="0" w:color="auto"/>
        <w:bottom w:val="none" w:sz="0" w:space="0" w:color="auto"/>
        <w:right w:val="none" w:sz="0" w:space="0" w:color="auto"/>
      </w:divBdr>
    </w:div>
    <w:div w:id="2027124500">
      <w:bodyDiv w:val="1"/>
      <w:marLeft w:val="0"/>
      <w:marRight w:val="0"/>
      <w:marTop w:val="0"/>
      <w:marBottom w:val="0"/>
      <w:divBdr>
        <w:top w:val="none" w:sz="0" w:space="0" w:color="auto"/>
        <w:left w:val="none" w:sz="0" w:space="0" w:color="auto"/>
        <w:bottom w:val="none" w:sz="0" w:space="0" w:color="auto"/>
        <w:right w:val="none" w:sz="0" w:space="0" w:color="auto"/>
      </w:divBdr>
    </w:div>
    <w:div w:id="2033991205">
      <w:bodyDiv w:val="1"/>
      <w:marLeft w:val="0"/>
      <w:marRight w:val="0"/>
      <w:marTop w:val="0"/>
      <w:marBottom w:val="0"/>
      <w:divBdr>
        <w:top w:val="none" w:sz="0" w:space="0" w:color="auto"/>
        <w:left w:val="none" w:sz="0" w:space="0" w:color="auto"/>
        <w:bottom w:val="none" w:sz="0" w:space="0" w:color="auto"/>
        <w:right w:val="none" w:sz="0" w:space="0" w:color="auto"/>
      </w:divBdr>
    </w:div>
    <w:div w:id="2096778142">
      <w:bodyDiv w:val="1"/>
      <w:marLeft w:val="0"/>
      <w:marRight w:val="0"/>
      <w:marTop w:val="0"/>
      <w:marBottom w:val="0"/>
      <w:divBdr>
        <w:top w:val="none" w:sz="0" w:space="0" w:color="auto"/>
        <w:left w:val="none" w:sz="0" w:space="0" w:color="auto"/>
        <w:bottom w:val="none" w:sz="0" w:space="0" w:color="auto"/>
        <w:right w:val="none" w:sz="0" w:space="0" w:color="auto"/>
      </w:divBdr>
    </w:div>
    <w:div w:id="2112965263">
      <w:bodyDiv w:val="1"/>
      <w:marLeft w:val="0"/>
      <w:marRight w:val="0"/>
      <w:marTop w:val="0"/>
      <w:marBottom w:val="0"/>
      <w:divBdr>
        <w:top w:val="none" w:sz="0" w:space="0" w:color="auto"/>
        <w:left w:val="none" w:sz="0" w:space="0" w:color="auto"/>
        <w:bottom w:val="none" w:sz="0" w:space="0" w:color="auto"/>
        <w:right w:val="none" w:sz="0" w:space="0" w:color="auto"/>
      </w:divBdr>
    </w:div>
    <w:div w:id="21294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mailto:eastsussex.ea@dwp.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1af2c40-f401-4c24-950c-7259bc093f20">
      <Terms xmlns="http://schemas.microsoft.com/office/infopath/2007/PartnerControls"/>
    </lcf76f155ced4ddcb4097134ff3c332f>
    <TaxCatchAll xmlns="a04dbe3e-63b4-48d2-9d03-f0eb0c7bc09d"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9FEBD9B74B144953CC6820200B947" ma:contentTypeVersion="18" ma:contentTypeDescription="Create a new document." ma:contentTypeScope="" ma:versionID="3182bea2286232df45bdd6913b172f08">
  <xsd:schema xmlns:xsd="http://www.w3.org/2001/XMLSchema" xmlns:xs="http://www.w3.org/2001/XMLSchema" xmlns:p="http://schemas.microsoft.com/office/2006/metadata/properties" xmlns:ns1="http://schemas.microsoft.com/sharepoint/v3" xmlns:ns2="11af2c40-f401-4c24-950c-7259bc093f20" xmlns:ns3="b46a9f46-d36a-4cb3-95ca-d1ceb5df688b" xmlns:ns4="a04dbe3e-63b4-48d2-9d03-f0eb0c7bc09d" targetNamespace="http://schemas.microsoft.com/office/2006/metadata/properties" ma:root="true" ma:fieldsID="154250b648d8963191a7243281e3cbbb" ns1:_="" ns2:_="" ns3:_="" ns4:_="">
    <xsd:import namespace="http://schemas.microsoft.com/sharepoint/v3"/>
    <xsd:import namespace="11af2c40-f401-4c24-950c-7259bc093f20"/>
    <xsd:import namespace="b46a9f46-d36a-4cb3-95ca-d1ceb5df688b"/>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f2c40-f401-4c24-950c-7259bc093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a9f46-d36a-4cb3-95ca-d1ceb5df68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de20e1c-32f6-4786-9d28-f8674b0e0eb6}" ma:internalName="TaxCatchAll" ma:showField="CatchAllData" ma:web="b46a9f46-d36a-4cb3-95ca-d1ceb5df6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C96EF-B3D4-43C8-A1E8-CB36B5AD7F73}">
  <ds:schemaRefs>
    <ds:schemaRef ds:uri="http://schemas.microsoft.com/office/2006/metadata/properties"/>
    <ds:schemaRef ds:uri="http://schemas.microsoft.com/office/infopath/2007/PartnerControls"/>
    <ds:schemaRef ds:uri="http://schemas.microsoft.com/sharepoint/v3"/>
    <ds:schemaRef ds:uri="11af2c40-f401-4c24-950c-7259bc093f20"/>
    <ds:schemaRef ds:uri="a04dbe3e-63b4-48d2-9d03-f0eb0c7bc09d"/>
  </ds:schemaRefs>
</ds:datastoreItem>
</file>

<file path=customXml/itemProps2.xml><?xml version="1.0" encoding="utf-8"?>
<ds:datastoreItem xmlns:ds="http://schemas.openxmlformats.org/officeDocument/2006/customXml" ds:itemID="{0DE28048-8AF5-4D3B-BE25-46AD178EF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af2c40-f401-4c24-950c-7259bc093f20"/>
    <ds:schemaRef ds:uri="b46a9f46-d36a-4cb3-95ca-d1ceb5df688b"/>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20C77B-40D5-4EA9-8DC4-AFCD56932C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979</Words>
  <Characters>5584</Characters>
  <Application>Microsoft Office Word</Application>
  <DocSecurity>4</DocSecurity>
  <Lines>46</Lines>
  <Paragraphs>13</Paragraphs>
  <ScaleCrop>false</ScaleCrop>
  <Company>Department for Work and Pensions</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Morley-Saxelby Ariyanne dwp UC Work Coach Hastings</dc:creator>
  <cp:keywords/>
  <dc:description/>
  <cp:lastModifiedBy>Paul Crompton</cp:lastModifiedBy>
  <cp:revision>2</cp:revision>
  <cp:lastPrinted>2023-08-31T14:14:00Z</cp:lastPrinted>
  <dcterms:created xsi:type="dcterms:W3CDTF">2023-09-11T13:27:00Z</dcterms:created>
  <dcterms:modified xsi:type="dcterms:W3CDTF">2023-09-11T13:27:00Z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0x0101000C79FEBD9B74B144953CC6820200B947</vt:lpwstr>
  </property>
  <property fmtid="{D5CDD505-2E9C-101B-9397-08002B2CF9AE}" pid="3" name="MediaServiceImageTags">
    <vt:lpwstr/>
  </property>
</Properties>
</file>