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D762" w14:textId="687ACEE3" w:rsidR="008A7325" w:rsidRDefault="008A7325">
      <w:r w:rsidRPr="008A7325">
        <w:rPr>
          <w:b/>
          <w:bCs/>
        </w:rPr>
        <w:t>Yellow Heat Alert Issued: Keeping Children Safe in the Heat</w:t>
      </w:r>
    </w:p>
    <w:p w14:paraId="7E5FBBBA" w14:textId="14FFC499" w:rsidR="008A7325" w:rsidRDefault="008A7325">
      <w:r>
        <w:t>UKHSA have issued a yellow heat alert across West Midlands and Yorkshire and the Humber. This alert is in effect from 12 noon on Friday 27</w:t>
      </w:r>
      <w:r w:rsidRPr="008A7325">
        <w:rPr>
          <w:vertAlign w:val="superscript"/>
        </w:rPr>
        <w:t>th</w:t>
      </w:r>
      <w:r>
        <w:t xml:space="preserve"> to 6pm Tuesday 1</w:t>
      </w:r>
      <w:r w:rsidRPr="008A7325">
        <w:rPr>
          <w:vertAlign w:val="superscript"/>
        </w:rPr>
        <w:t>st</w:t>
      </w:r>
      <w:r>
        <w:t xml:space="preserve"> July. This Alert means that the UK will see a period of increased temperatures with day-time highs expected to reach mid 30s and tropical nights where temperatures may not fall below 20.</w:t>
      </w:r>
    </w:p>
    <w:p w14:paraId="47D8DB85" w14:textId="58F7C432" w:rsidR="008A7325" w:rsidRDefault="008A7325">
      <w:r>
        <w:t>Whilst a yellow alert indicates a lower level of risk than amber or red, it is still important that settings especially early years settings are vigilant to the impact of heat as young children are more vulnerable to heat-related illnesses.</w:t>
      </w:r>
    </w:p>
    <w:p w14:paraId="0E5765FA" w14:textId="77777777" w:rsidR="008A7325" w:rsidRDefault="008A7325"/>
    <w:p w14:paraId="1426C87B" w14:textId="42B5D4D2" w:rsidR="008A7325" w:rsidRPr="008A7325" w:rsidRDefault="008A7325">
      <w:pPr>
        <w:rPr>
          <w:b/>
          <w:bCs/>
        </w:rPr>
      </w:pPr>
      <w:r w:rsidRPr="008A7325">
        <w:rPr>
          <w:b/>
          <w:bCs/>
        </w:rPr>
        <w:t>Why this matters for Early Years Settings</w:t>
      </w:r>
    </w:p>
    <w:p w14:paraId="5679FA5C" w14:textId="65B098AE" w:rsidR="008A7325" w:rsidRDefault="008A7325">
      <w:r w:rsidRPr="008A7325">
        <w:t>Young children are less able to regulate their body temperature and may not recognise the signs of overheating. Prolonged exposure to high temperatures can lead to </w:t>
      </w:r>
      <w:r w:rsidRPr="008A7325">
        <w:rPr>
          <w:b/>
          <w:bCs/>
        </w:rPr>
        <w:t>heat exhaustion</w:t>
      </w:r>
      <w:r w:rsidRPr="008A7325">
        <w:t> or even </w:t>
      </w:r>
      <w:r w:rsidRPr="008A7325">
        <w:rPr>
          <w:b/>
          <w:bCs/>
        </w:rPr>
        <w:t>heatstroke</w:t>
      </w:r>
      <w:r w:rsidRPr="008A7325">
        <w:t>, which can be life-threatening if not treated promptly.</w:t>
      </w:r>
    </w:p>
    <w:p w14:paraId="4B5285FD" w14:textId="77777777" w:rsidR="008A7325" w:rsidRDefault="008A7325"/>
    <w:p w14:paraId="50CCD851" w14:textId="5BF4F889" w:rsidR="008A7325" w:rsidRDefault="00507458">
      <w:pPr>
        <w:rPr>
          <w:b/>
          <w:bCs/>
        </w:rPr>
      </w:pPr>
      <w:r w:rsidRPr="00507458">
        <w:rPr>
          <w:b/>
          <w:bCs/>
        </w:rPr>
        <w:t>Practical Steps to Stay Safe</w:t>
      </w:r>
    </w:p>
    <w:p w14:paraId="019A8187" w14:textId="345F6173" w:rsidR="00507458" w:rsidRDefault="00507458">
      <w:r w:rsidRPr="00507458">
        <w:t>UKHSA and WHO recommend the following actions to protect children and staff during this heat alert</w:t>
      </w:r>
      <w:r w:rsidRPr="00507458">
        <w:t>.</w:t>
      </w:r>
    </w:p>
    <w:p w14:paraId="7BBD7B8A" w14:textId="77777777" w:rsidR="00507458" w:rsidRPr="00507458" w:rsidRDefault="00507458" w:rsidP="00507458">
      <w:pPr>
        <w:rPr>
          <w:b/>
          <w:bCs/>
        </w:rPr>
      </w:pPr>
      <w:r w:rsidRPr="00507458">
        <w:rPr>
          <w:b/>
          <w:bCs/>
        </w:rPr>
        <w:t>1. Keep Indoor Spaces Cool</w:t>
      </w:r>
    </w:p>
    <w:p w14:paraId="2F394655" w14:textId="77777777" w:rsidR="00507458" w:rsidRPr="00507458" w:rsidRDefault="00507458" w:rsidP="00507458">
      <w:pPr>
        <w:numPr>
          <w:ilvl w:val="0"/>
          <w:numId w:val="1"/>
        </w:numPr>
      </w:pPr>
      <w:r w:rsidRPr="00507458">
        <w:t>Close blinds or curtains in sun-facing rooms.</w:t>
      </w:r>
    </w:p>
    <w:p w14:paraId="434C059E" w14:textId="77777777" w:rsidR="00507458" w:rsidRPr="00507458" w:rsidRDefault="00507458" w:rsidP="00507458">
      <w:pPr>
        <w:numPr>
          <w:ilvl w:val="0"/>
          <w:numId w:val="1"/>
        </w:numPr>
      </w:pPr>
      <w:r w:rsidRPr="00507458">
        <w:t>Use fans or ventilation to circulate air.</w:t>
      </w:r>
    </w:p>
    <w:p w14:paraId="568056F6" w14:textId="77777777" w:rsidR="00507458" w:rsidRPr="00507458" w:rsidRDefault="00507458" w:rsidP="00507458">
      <w:pPr>
        <w:numPr>
          <w:ilvl w:val="0"/>
          <w:numId w:val="1"/>
        </w:numPr>
      </w:pPr>
      <w:r w:rsidRPr="00507458">
        <w:t>Avoid using heat-generating appliances during the hottest parts of the day.</w:t>
      </w:r>
    </w:p>
    <w:p w14:paraId="14951009" w14:textId="77777777" w:rsidR="00507458" w:rsidRPr="00507458" w:rsidRDefault="00507458" w:rsidP="00507458">
      <w:pPr>
        <w:rPr>
          <w:b/>
          <w:bCs/>
        </w:rPr>
      </w:pPr>
      <w:r w:rsidRPr="00507458">
        <w:rPr>
          <w:b/>
          <w:bCs/>
        </w:rPr>
        <w:t>2. Adjust Outdoor Play</w:t>
      </w:r>
    </w:p>
    <w:p w14:paraId="3594D5A1" w14:textId="77777777" w:rsidR="00507458" w:rsidRPr="00507458" w:rsidRDefault="00507458" w:rsidP="00507458">
      <w:pPr>
        <w:numPr>
          <w:ilvl w:val="0"/>
          <w:numId w:val="2"/>
        </w:numPr>
      </w:pPr>
      <w:r w:rsidRPr="00507458">
        <w:t>Limit outdoor activities between </w:t>
      </w:r>
      <w:r w:rsidRPr="00507458">
        <w:rPr>
          <w:b/>
          <w:bCs/>
        </w:rPr>
        <w:t>11am and 3pm</w:t>
      </w:r>
      <w:r w:rsidRPr="00507458">
        <w:t>, when the sun is strongest.</w:t>
      </w:r>
    </w:p>
    <w:p w14:paraId="29D44959" w14:textId="77777777" w:rsidR="00507458" w:rsidRPr="00507458" w:rsidRDefault="00507458" w:rsidP="00507458">
      <w:pPr>
        <w:numPr>
          <w:ilvl w:val="0"/>
          <w:numId w:val="2"/>
        </w:numPr>
      </w:pPr>
      <w:r w:rsidRPr="00507458">
        <w:t>Ensure shaded areas are available and used.</w:t>
      </w:r>
    </w:p>
    <w:p w14:paraId="500E963A" w14:textId="77777777" w:rsidR="00507458" w:rsidRPr="00507458" w:rsidRDefault="00507458" w:rsidP="00507458">
      <w:pPr>
        <w:numPr>
          <w:ilvl w:val="0"/>
          <w:numId w:val="2"/>
        </w:numPr>
      </w:pPr>
      <w:r w:rsidRPr="00507458">
        <w:t>Encourage quiet, less physically demanding play.</w:t>
      </w:r>
    </w:p>
    <w:p w14:paraId="5AA60011" w14:textId="77777777" w:rsidR="00507458" w:rsidRPr="00507458" w:rsidRDefault="00507458" w:rsidP="00507458">
      <w:pPr>
        <w:rPr>
          <w:b/>
          <w:bCs/>
        </w:rPr>
      </w:pPr>
      <w:r w:rsidRPr="00507458">
        <w:rPr>
          <w:b/>
          <w:bCs/>
        </w:rPr>
        <w:t>3. Dress for the Weather</w:t>
      </w:r>
    </w:p>
    <w:p w14:paraId="2D5D7394" w14:textId="77777777" w:rsidR="00507458" w:rsidRPr="00507458" w:rsidRDefault="00507458" w:rsidP="00507458">
      <w:pPr>
        <w:numPr>
          <w:ilvl w:val="0"/>
          <w:numId w:val="3"/>
        </w:numPr>
      </w:pPr>
      <w:r w:rsidRPr="00507458">
        <w:t>Light, loose-fitting clothing is best.</w:t>
      </w:r>
    </w:p>
    <w:p w14:paraId="7527C1B7" w14:textId="77777777" w:rsidR="00507458" w:rsidRPr="00507458" w:rsidRDefault="00507458" w:rsidP="00507458">
      <w:pPr>
        <w:numPr>
          <w:ilvl w:val="0"/>
          <w:numId w:val="3"/>
        </w:numPr>
      </w:pPr>
      <w:r w:rsidRPr="00507458">
        <w:t>Wide-brimmed hats and UV-protective sunglasses are recommended.</w:t>
      </w:r>
    </w:p>
    <w:p w14:paraId="113F783A" w14:textId="77777777" w:rsidR="00507458" w:rsidRPr="00507458" w:rsidRDefault="00507458" w:rsidP="00507458">
      <w:pPr>
        <w:numPr>
          <w:ilvl w:val="0"/>
          <w:numId w:val="3"/>
        </w:numPr>
      </w:pPr>
      <w:r w:rsidRPr="00507458">
        <w:t>Apply </w:t>
      </w:r>
      <w:r w:rsidRPr="00507458">
        <w:rPr>
          <w:b/>
          <w:bCs/>
        </w:rPr>
        <w:t>broad-spectrum sunscreen</w:t>
      </w:r>
      <w:r w:rsidRPr="00507458">
        <w:t> regularly.</w:t>
      </w:r>
    </w:p>
    <w:p w14:paraId="4AF40E87" w14:textId="77777777" w:rsidR="00507458" w:rsidRPr="00507458" w:rsidRDefault="00507458" w:rsidP="00507458">
      <w:pPr>
        <w:rPr>
          <w:b/>
          <w:bCs/>
        </w:rPr>
      </w:pPr>
      <w:r w:rsidRPr="00507458">
        <w:rPr>
          <w:b/>
          <w:bCs/>
        </w:rPr>
        <w:t>4. Hydration is Key</w:t>
      </w:r>
    </w:p>
    <w:p w14:paraId="0FDE397F" w14:textId="77777777" w:rsidR="00507458" w:rsidRPr="00507458" w:rsidRDefault="00507458" w:rsidP="00507458">
      <w:pPr>
        <w:numPr>
          <w:ilvl w:val="0"/>
          <w:numId w:val="4"/>
        </w:numPr>
      </w:pPr>
      <w:r w:rsidRPr="00507458">
        <w:lastRenderedPageBreak/>
        <w:t>Offer water frequently, even if children don’t ask.</w:t>
      </w:r>
    </w:p>
    <w:p w14:paraId="5B50788E" w14:textId="77777777" w:rsidR="00507458" w:rsidRPr="00507458" w:rsidRDefault="00507458" w:rsidP="00507458">
      <w:pPr>
        <w:numPr>
          <w:ilvl w:val="0"/>
          <w:numId w:val="4"/>
        </w:numPr>
      </w:pPr>
      <w:r w:rsidRPr="00507458">
        <w:t>Avoid sugary or caffeinated drinks.</w:t>
      </w:r>
    </w:p>
    <w:p w14:paraId="392DBB00" w14:textId="77777777" w:rsidR="00507458" w:rsidRPr="00507458" w:rsidRDefault="00507458" w:rsidP="00507458">
      <w:pPr>
        <w:rPr>
          <w:b/>
          <w:bCs/>
        </w:rPr>
      </w:pPr>
      <w:r w:rsidRPr="00507458">
        <w:rPr>
          <w:b/>
          <w:bCs/>
        </w:rPr>
        <w:t>5. Know the Signs of Heat Illness</w:t>
      </w:r>
    </w:p>
    <w:p w14:paraId="2A6BB98E" w14:textId="77777777" w:rsidR="00507458" w:rsidRPr="00507458" w:rsidRDefault="00507458" w:rsidP="00507458">
      <w:pPr>
        <w:numPr>
          <w:ilvl w:val="0"/>
          <w:numId w:val="5"/>
        </w:numPr>
      </w:pPr>
      <w:r w:rsidRPr="00507458">
        <w:rPr>
          <w:b/>
          <w:bCs/>
        </w:rPr>
        <w:t>Heat exhaustion</w:t>
      </w:r>
      <w:r w:rsidRPr="00507458">
        <w:t>: tiredness, dizziness, headache, nausea, excessive sweating.</w:t>
      </w:r>
    </w:p>
    <w:p w14:paraId="01BA4C2A" w14:textId="77777777" w:rsidR="00507458" w:rsidRPr="00507458" w:rsidRDefault="00507458" w:rsidP="00507458">
      <w:pPr>
        <w:numPr>
          <w:ilvl w:val="0"/>
          <w:numId w:val="5"/>
        </w:numPr>
      </w:pPr>
      <w:r w:rsidRPr="00507458">
        <w:rPr>
          <w:b/>
          <w:bCs/>
        </w:rPr>
        <w:t>Heatstroke</w:t>
      </w:r>
      <w:r w:rsidRPr="00507458">
        <w:t>: confusion, rapid pulse, dry skin, high body temperature.</w:t>
      </w:r>
    </w:p>
    <w:p w14:paraId="5569B0BA" w14:textId="77777777" w:rsidR="00507458" w:rsidRDefault="00507458"/>
    <w:p w14:paraId="3571EB6C" w14:textId="6347DEE1" w:rsidR="00507458" w:rsidRDefault="00507458">
      <w:r>
        <w:t xml:space="preserve">By staying alert and prepared early years settings can ensure children remain sage, comfortable and happy during this hot weather. For more information please visit </w:t>
      </w:r>
      <w:hyperlink r:id="rId5" w:history="1">
        <w:r w:rsidRPr="00507458">
          <w:rPr>
            <w:rStyle w:val="Hyperlink"/>
          </w:rPr>
          <w:t>Heat-Health Alerts issued by UKHSA and the Met Office - GOV.UK</w:t>
        </w:r>
      </w:hyperlink>
      <w:r>
        <w:t xml:space="preserve"> </w:t>
      </w:r>
    </w:p>
    <w:p w14:paraId="08E6FA71" w14:textId="3AACC171" w:rsidR="00507458" w:rsidRDefault="00507458">
      <w:r>
        <w:t xml:space="preserve">To register for heat alerts please sign up here </w:t>
      </w:r>
      <w:hyperlink r:id="rId6" w:history="1">
        <w:r w:rsidRPr="00507458">
          <w:rPr>
            <w:rStyle w:val="Hyperlink"/>
          </w:rPr>
          <w:t>Weather-Health Alerting system registration form</w:t>
        </w:r>
      </w:hyperlink>
    </w:p>
    <w:p w14:paraId="5CDECFC5" w14:textId="77777777" w:rsidR="00507458" w:rsidRDefault="00507458"/>
    <w:p w14:paraId="206F59A9" w14:textId="4ECB6C9C" w:rsidR="00507458" w:rsidRPr="00507458" w:rsidRDefault="00507458">
      <w:r>
        <w:t>If you have any questions or require support please do not hesitate to contact the health protection inbox at Healthprotection@eastriding.gov.uk</w:t>
      </w:r>
    </w:p>
    <w:sectPr w:rsidR="00507458" w:rsidRPr="005074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C83"/>
    <w:multiLevelType w:val="multilevel"/>
    <w:tmpl w:val="E704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DC1EA1"/>
    <w:multiLevelType w:val="multilevel"/>
    <w:tmpl w:val="8750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066E4"/>
    <w:multiLevelType w:val="multilevel"/>
    <w:tmpl w:val="FE12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416229"/>
    <w:multiLevelType w:val="multilevel"/>
    <w:tmpl w:val="3A9C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280428"/>
    <w:multiLevelType w:val="multilevel"/>
    <w:tmpl w:val="437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661940">
    <w:abstractNumId w:val="4"/>
  </w:num>
  <w:num w:numId="2" w16cid:durableId="1891073534">
    <w:abstractNumId w:val="2"/>
  </w:num>
  <w:num w:numId="3" w16cid:durableId="2099448762">
    <w:abstractNumId w:val="3"/>
  </w:num>
  <w:num w:numId="4" w16cid:durableId="322896282">
    <w:abstractNumId w:val="0"/>
  </w:num>
  <w:num w:numId="5" w16cid:durableId="913470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25"/>
    <w:rsid w:val="00507458"/>
    <w:rsid w:val="008A7325"/>
    <w:rsid w:val="009E3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716"/>
  <w15:chartTrackingRefBased/>
  <w15:docId w15:val="{A0C775E9-35C0-43E9-AE2F-EA89F8D7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325"/>
    <w:rPr>
      <w:rFonts w:eastAsiaTheme="majorEastAsia" w:cstheme="majorBidi"/>
      <w:color w:val="272727" w:themeColor="text1" w:themeTint="D8"/>
    </w:rPr>
  </w:style>
  <w:style w:type="paragraph" w:styleId="Title">
    <w:name w:val="Title"/>
    <w:basedOn w:val="Normal"/>
    <w:next w:val="Normal"/>
    <w:link w:val="TitleChar"/>
    <w:uiPriority w:val="10"/>
    <w:qFormat/>
    <w:rsid w:val="008A7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325"/>
    <w:pPr>
      <w:spacing w:before="160"/>
      <w:jc w:val="center"/>
    </w:pPr>
    <w:rPr>
      <w:i/>
      <w:iCs/>
      <w:color w:val="404040" w:themeColor="text1" w:themeTint="BF"/>
    </w:rPr>
  </w:style>
  <w:style w:type="character" w:customStyle="1" w:styleId="QuoteChar">
    <w:name w:val="Quote Char"/>
    <w:basedOn w:val="DefaultParagraphFont"/>
    <w:link w:val="Quote"/>
    <w:uiPriority w:val="29"/>
    <w:rsid w:val="008A7325"/>
    <w:rPr>
      <w:i/>
      <w:iCs/>
      <w:color w:val="404040" w:themeColor="text1" w:themeTint="BF"/>
    </w:rPr>
  </w:style>
  <w:style w:type="paragraph" w:styleId="ListParagraph">
    <w:name w:val="List Paragraph"/>
    <w:basedOn w:val="Normal"/>
    <w:uiPriority w:val="34"/>
    <w:qFormat/>
    <w:rsid w:val="008A7325"/>
    <w:pPr>
      <w:ind w:left="720"/>
      <w:contextualSpacing/>
    </w:pPr>
  </w:style>
  <w:style w:type="character" w:styleId="IntenseEmphasis">
    <w:name w:val="Intense Emphasis"/>
    <w:basedOn w:val="DefaultParagraphFont"/>
    <w:uiPriority w:val="21"/>
    <w:qFormat/>
    <w:rsid w:val="008A7325"/>
    <w:rPr>
      <w:i/>
      <w:iCs/>
      <w:color w:val="0F4761" w:themeColor="accent1" w:themeShade="BF"/>
    </w:rPr>
  </w:style>
  <w:style w:type="paragraph" w:styleId="IntenseQuote">
    <w:name w:val="Intense Quote"/>
    <w:basedOn w:val="Normal"/>
    <w:next w:val="Normal"/>
    <w:link w:val="IntenseQuoteChar"/>
    <w:uiPriority w:val="30"/>
    <w:qFormat/>
    <w:rsid w:val="008A7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325"/>
    <w:rPr>
      <w:i/>
      <w:iCs/>
      <w:color w:val="0F4761" w:themeColor="accent1" w:themeShade="BF"/>
    </w:rPr>
  </w:style>
  <w:style w:type="character" w:styleId="IntenseReference">
    <w:name w:val="Intense Reference"/>
    <w:basedOn w:val="DefaultParagraphFont"/>
    <w:uiPriority w:val="32"/>
    <w:qFormat/>
    <w:rsid w:val="008A7325"/>
    <w:rPr>
      <w:b/>
      <w:bCs/>
      <w:smallCaps/>
      <w:color w:val="0F4761" w:themeColor="accent1" w:themeShade="BF"/>
      <w:spacing w:val="5"/>
    </w:rPr>
  </w:style>
  <w:style w:type="character" w:styleId="Hyperlink">
    <w:name w:val="Hyperlink"/>
    <w:basedOn w:val="DefaultParagraphFont"/>
    <w:uiPriority w:val="99"/>
    <w:unhideWhenUsed/>
    <w:rsid w:val="00507458"/>
    <w:rPr>
      <w:color w:val="467886" w:themeColor="hyperlink"/>
      <w:u w:val="single"/>
    </w:rPr>
  </w:style>
  <w:style w:type="character" w:styleId="UnresolvedMention">
    <w:name w:val="Unresolved Mention"/>
    <w:basedOn w:val="DefaultParagraphFont"/>
    <w:uiPriority w:val="99"/>
    <w:semiHidden/>
    <w:unhideWhenUsed/>
    <w:rsid w:val="00507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2864">
      <w:bodyDiv w:val="1"/>
      <w:marLeft w:val="0"/>
      <w:marRight w:val="0"/>
      <w:marTop w:val="0"/>
      <w:marBottom w:val="0"/>
      <w:divBdr>
        <w:top w:val="none" w:sz="0" w:space="0" w:color="auto"/>
        <w:left w:val="none" w:sz="0" w:space="0" w:color="auto"/>
        <w:bottom w:val="none" w:sz="0" w:space="0" w:color="auto"/>
        <w:right w:val="none" w:sz="0" w:space="0" w:color="auto"/>
      </w:divBdr>
    </w:div>
    <w:div w:id="199637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mRRO7jVKLkutR188-d6GZn06Ss-xPLpCuYeyOZ-eFiFUMEVIMDRTOE5FVzFFM0NXNjFMWUlWMkJVMCQlQCN0PWcu" TargetMode="External"/><Relationship Id="rId5" Type="http://schemas.openxmlformats.org/officeDocument/2006/relationships/hyperlink" Target="https://www.gov.uk/government/news/first-yellow-heat-health-alert-of-2025-issued-for-4-reg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Summers</dc:creator>
  <cp:keywords/>
  <dc:description/>
  <cp:lastModifiedBy>Alice Summers</cp:lastModifiedBy>
  <cp:revision>1</cp:revision>
  <dcterms:created xsi:type="dcterms:W3CDTF">2025-06-30T09:06:00Z</dcterms:created>
  <dcterms:modified xsi:type="dcterms:W3CDTF">2025-06-30T09:21:00Z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2025-06-30T09:21:40Z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46fffed6-eee0-4bd8-8f24-5d66df0f7316</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