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868B" w14:textId="77777777" w:rsidR="005D0A8F" w:rsidRDefault="005D0A8F" w:rsidP="00B45A42">
      <w:pPr>
        <w:rPr>
          <w:rStyle w:val="Heading214darkblue"/>
        </w:rPr>
      </w:pPr>
    </w:p>
    <w:p w14:paraId="277A28E8" w14:textId="00DF6F2A" w:rsidR="005D0A8F" w:rsidRPr="005D0A8F" w:rsidRDefault="005D0A8F" w:rsidP="00B45A42">
      <w:pPr>
        <w:rPr>
          <w:rFonts w:ascii="Tahoma" w:hAnsi="Tahoma"/>
          <w:b/>
          <w:bCs/>
          <w:color w:val="009639" w:themeColor="accent2"/>
          <w:sz w:val="28"/>
        </w:rPr>
      </w:pPr>
      <w:r w:rsidRPr="005D0A8F">
        <w:rPr>
          <w:rStyle w:val="Heading214darkblue"/>
          <w:sz w:val="32"/>
          <w:szCs w:val="32"/>
        </w:rPr>
        <w:t>Media Release</w:t>
      </w:r>
      <w:r>
        <w:rPr>
          <w:rStyle w:val="Heading214darkblue"/>
        </w:rPr>
        <w:tab/>
      </w:r>
      <w:r>
        <w:rPr>
          <w:rStyle w:val="Heading214darkblue"/>
        </w:rPr>
        <w:tab/>
      </w:r>
      <w:r>
        <w:rPr>
          <w:rStyle w:val="Heading214darkblue"/>
        </w:rPr>
        <w:tab/>
      </w:r>
      <w:r>
        <w:rPr>
          <w:rStyle w:val="Heading214darkblue"/>
        </w:rPr>
        <w:tab/>
      </w:r>
      <w:r>
        <w:rPr>
          <w:rStyle w:val="Heading214darkblue"/>
        </w:rPr>
        <w:tab/>
      </w:r>
      <w:r>
        <w:rPr>
          <w:rStyle w:val="Heading214darkblue"/>
        </w:rPr>
        <w:tab/>
      </w:r>
      <w:r>
        <w:rPr>
          <w:rStyle w:val="Heading214darkblue"/>
        </w:rPr>
        <w:tab/>
      </w:r>
      <w:r w:rsidR="00FE7C09">
        <w:t>2</w:t>
      </w:r>
      <w:r w:rsidR="0064208D">
        <w:t>2</w:t>
      </w:r>
      <w:r w:rsidR="00FE7C09">
        <w:t xml:space="preserve"> October</w:t>
      </w:r>
      <w:r>
        <w:t xml:space="preserve"> 2021</w:t>
      </w:r>
    </w:p>
    <w:p w14:paraId="4AF93C65" w14:textId="14801B1C" w:rsidR="00B45A42" w:rsidRDefault="00B45A42" w:rsidP="00B45A42">
      <w:pPr>
        <w:rPr>
          <w:rStyle w:val="Heading214darkblue"/>
        </w:rPr>
      </w:pPr>
    </w:p>
    <w:p w14:paraId="119CB7F3" w14:textId="77777777" w:rsidR="005D0A8F" w:rsidRPr="00B45A42" w:rsidRDefault="005D0A8F" w:rsidP="00B45A42"/>
    <w:p w14:paraId="0E7E7F9F" w14:textId="5C8E07FD" w:rsidR="00FE7C09" w:rsidRDefault="00FE7C09" w:rsidP="00FE7C09">
      <w:pPr>
        <w:jc w:val="center"/>
        <w:rPr>
          <w:rStyle w:val="Heading214darkblue"/>
          <w:rFonts w:eastAsiaTheme="minorHAnsi"/>
          <w:color w:val="000000" w:themeColor="text1"/>
        </w:rPr>
      </w:pPr>
      <w:r>
        <w:rPr>
          <w:rStyle w:val="Heading214darkblue"/>
          <w:color w:val="000000" w:themeColor="text1"/>
        </w:rPr>
        <w:t xml:space="preserve">‘Wear a mask, get vaccinated and keep your distance’ – how to do YOUR bit to help the NHS in </w:t>
      </w:r>
      <w:r>
        <w:rPr>
          <w:rStyle w:val="Heading214darkblue"/>
          <w:rFonts w:eastAsiaTheme="minorHAnsi"/>
          <w:color w:val="000000" w:themeColor="text1"/>
        </w:rPr>
        <w:t>Devon this winter</w:t>
      </w:r>
    </w:p>
    <w:p w14:paraId="25F2BC39" w14:textId="77777777" w:rsidR="00FE7C09" w:rsidRDefault="00FE7C09" w:rsidP="00FE7C09">
      <w:pPr>
        <w:rPr>
          <w:rFonts w:cs="Arial"/>
          <w:color w:val="212121"/>
          <w:lang w:eastAsia="en-GB"/>
        </w:rPr>
      </w:pPr>
    </w:p>
    <w:p w14:paraId="6C2B98CB" w14:textId="77777777" w:rsidR="00FE7C09" w:rsidRDefault="00FE7C09" w:rsidP="00FE7C09">
      <w:pPr>
        <w:rPr>
          <w:rFonts w:cs="Arial"/>
          <w:color w:val="000000"/>
        </w:rPr>
      </w:pPr>
      <w:bookmarkStart w:id="0" w:name="_Hlk80866524"/>
      <w:r w:rsidRPr="00E733BA">
        <w:rPr>
          <w:rFonts w:cs="Arial"/>
          <w:color w:val="000000"/>
        </w:rPr>
        <w:t>The number of patients in Devon’s hospitals with Covid-19 has almost doubled in the first three weeks of October and is expected to continue rising as cases in the community increase.</w:t>
      </w:r>
    </w:p>
    <w:p w14:paraId="5F918587" w14:textId="77777777" w:rsidR="00FE7C09" w:rsidRPr="00E733BA" w:rsidRDefault="00FE7C09" w:rsidP="00FE7C09">
      <w:pPr>
        <w:rPr>
          <w:rFonts w:cs="Arial"/>
          <w:color w:val="000000"/>
        </w:rPr>
      </w:pPr>
    </w:p>
    <w:p w14:paraId="6CBC6787" w14:textId="77777777" w:rsidR="00FE7C09" w:rsidRDefault="00FE7C09" w:rsidP="00FE7C09">
      <w:pPr>
        <w:rPr>
          <w:rFonts w:cs="Arial"/>
          <w:color w:val="000000"/>
        </w:rPr>
      </w:pPr>
      <w:r w:rsidRPr="00E733BA">
        <w:rPr>
          <w:rFonts w:cs="Arial"/>
          <w:color w:val="000000"/>
        </w:rPr>
        <w:t>This adds to the severe pressures that already exist in the local health and care system</w:t>
      </w:r>
      <w:r>
        <w:rPr>
          <w:rFonts w:cs="Arial"/>
          <w:color w:val="000000"/>
        </w:rPr>
        <w:t>, leading health and care partners to remind people in Devon they can play a key role in keeping case numbers down.</w:t>
      </w:r>
    </w:p>
    <w:p w14:paraId="12DC9DEE" w14:textId="77777777" w:rsidR="00FE7C09" w:rsidRPr="00E733BA" w:rsidRDefault="00FE7C09" w:rsidP="00FE7C09">
      <w:pPr>
        <w:rPr>
          <w:rFonts w:cs="Arial"/>
          <w:color w:val="000000"/>
        </w:rPr>
      </w:pPr>
    </w:p>
    <w:p w14:paraId="34A37EEA" w14:textId="77777777" w:rsidR="00FE7C09" w:rsidRPr="00E733BA" w:rsidRDefault="00FE7C09" w:rsidP="00FE7C09">
      <w:pPr>
        <w:rPr>
          <w:rFonts w:cs="Arial"/>
          <w:color w:val="000000"/>
        </w:rPr>
      </w:pPr>
      <w:r w:rsidRPr="00E733BA">
        <w:rPr>
          <w:rFonts w:cs="Arial"/>
          <w:color w:val="000000"/>
        </w:rPr>
        <w:t xml:space="preserve">The increasing rates of Covid in the community also impact on staffing. Currently </w:t>
      </w:r>
      <w:r>
        <w:rPr>
          <w:rFonts w:cs="Arial"/>
          <w:color w:val="000000"/>
        </w:rPr>
        <w:t xml:space="preserve">810 NHS staff in Devon are off work due to Covid.  This accounts for </w:t>
      </w:r>
      <w:r w:rsidRPr="00E733BA">
        <w:rPr>
          <w:rFonts w:cs="Arial"/>
          <w:color w:val="000000"/>
        </w:rPr>
        <w:t>almost 1 in 3 NHS staff absences, up from just over 1 in 5 at the beginning of October.</w:t>
      </w:r>
    </w:p>
    <w:p w14:paraId="7F48AD79" w14:textId="77777777" w:rsidR="00FE7C09" w:rsidRPr="00E733BA" w:rsidRDefault="00FE7C09" w:rsidP="00FE7C09">
      <w:pPr>
        <w:rPr>
          <w:rFonts w:cs="Arial"/>
          <w:color w:val="000000"/>
        </w:rPr>
      </w:pPr>
    </w:p>
    <w:p w14:paraId="2233EC53" w14:textId="77777777" w:rsidR="00FE7C09" w:rsidRPr="00E733BA" w:rsidRDefault="00FE7C09" w:rsidP="00FE7C09">
      <w:pPr>
        <w:rPr>
          <w:rFonts w:cs="Arial"/>
          <w:color w:val="000000"/>
        </w:rPr>
      </w:pPr>
      <w:r w:rsidRPr="00E733BA">
        <w:rPr>
          <w:rFonts w:cs="Arial"/>
          <w:color w:val="000000"/>
        </w:rPr>
        <w:t xml:space="preserve">People across Devon are being urged to support the NHS by helping to reduce the spread of the Covid-19 and flu viruses. </w:t>
      </w:r>
    </w:p>
    <w:p w14:paraId="3CFDFF40" w14:textId="77777777" w:rsidR="00FE7C09" w:rsidRPr="00E733BA" w:rsidRDefault="00FE7C09" w:rsidP="00FE7C09">
      <w:pPr>
        <w:rPr>
          <w:rFonts w:cs="Arial"/>
          <w:color w:val="000000"/>
        </w:rPr>
      </w:pPr>
    </w:p>
    <w:p w14:paraId="7735FE95" w14:textId="06EC6682" w:rsidR="00FE7C09" w:rsidRPr="00E733BA" w:rsidRDefault="006048F2" w:rsidP="00FE7C09">
      <w:pPr>
        <w:rPr>
          <w:rFonts w:cs="Arial"/>
          <w:color w:val="000000"/>
        </w:rPr>
      </w:pPr>
      <w:r>
        <w:rPr>
          <w:rFonts w:cs="Arial"/>
          <w:color w:val="000000"/>
        </w:rPr>
        <w:t>Ian Currie</w:t>
      </w:r>
      <w:r>
        <w:rPr>
          <w:rFonts w:cs="Arial"/>
          <w:color w:val="000000"/>
        </w:rPr>
        <w:t>,</w:t>
      </w:r>
      <w:r w:rsidRPr="00E733BA">
        <w:rPr>
          <w:rFonts w:cs="Arial"/>
          <w:color w:val="000000"/>
        </w:rPr>
        <w:t xml:space="preserve"> </w:t>
      </w:r>
      <w:r>
        <w:rPr>
          <w:rFonts w:cs="Arial"/>
          <w:color w:val="000000"/>
        </w:rPr>
        <w:t xml:space="preserve">Medical Director of Torbay and South Devon NHS Foundation Trust </w:t>
      </w:r>
      <w:r w:rsidR="00FE7C09" w:rsidRPr="00E733BA">
        <w:rPr>
          <w:rFonts w:cs="Arial"/>
          <w:color w:val="000000"/>
        </w:rPr>
        <w:t xml:space="preserve">said: “We need you to stand by us this autumn and winter. If our staff are off sick with Covid, they won’t be there to treat you or your family when you need us. For every Covid patient in hospital we need to postpone, on average, another 8 operations. That means more pain and anxiety for people on our waiting lists.” </w:t>
      </w:r>
    </w:p>
    <w:p w14:paraId="6D748D24" w14:textId="77777777" w:rsidR="00FE7C09" w:rsidRPr="00E733BA" w:rsidRDefault="00FE7C09" w:rsidP="00FE7C09">
      <w:pPr>
        <w:rPr>
          <w:rFonts w:cs="Arial"/>
          <w:color w:val="000000"/>
        </w:rPr>
      </w:pPr>
    </w:p>
    <w:p w14:paraId="2B579763" w14:textId="77777777" w:rsidR="00FE7C09" w:rsidRPr="00E733BA" w:rsidRDefault="00FE7C09" w:rsidP="00FE7C09">
      <w:pPr>
        <w:rPr>
          <w:rFonts w:cs="Arial"/>
          <w:color w:val="000000"/>
        </w:rPr>
      </w:pPr>
      <w:r w:rsidRPr="00E733BA">
        <w:rPr>
          <w:rFonts w:cs="Arial"/>
          <w:color w:val="000000"/>
        </w:rPr>
        <w:t>Here’s what you can do:</w:t>
      </w:r>
    </w:p>
    <w:p w14:paraId="5A578DCD" w14:textId="77777777" w:rsidR="00FE7C09" w:rsidRPr="00E733BA" w:rsidRDefault="00FE7C09" w:rsidP="00FE7C09">
      <w:pPr>
        <w:rPr>
          <w:rFonts w:cs="Arial"/>
          <w:color w:val="000000"/>
        </w:rPr>
      </w:pPr>
    </w:p>
    <w:p w14:paraId="6BE7CD55" w14:textId="77777777" w:rsidR="00FE7C09" w:rsidRPr="00E733BA" w:rsidRDefault="00FE7C09" w:rsidP="00FE7C09">
      <w:pPr>
        <w:numPr>
          <w:ilvl w:val="0"/>
          <w:numId w:val="7"/>
        </w:numPr>
        <w:shd w:val="clear" w:color="auto" w:fill="FFFFFF"/>
        <w:rPr>
          <w:rFonts w:cs="Arial"/>
          <w:color w:val="000000"/>
          <w:lang w:eastAsia="en-GB"/>
        </w:rPr>
      </w:pPr>
      <w:r w:rsidRPr="00E733BA">
        <w:rPr>
          <w:rFonts w:cs="Arial"/>
          <w:color w:val="000000"/>
        </w:rPr>
        <w:t>Ensure that you are fully vaccinated against Covid-19, including having a booster dose if you are eligible</w:t>
      </w:r>
    </w:p>
    <w:p w14:paraId="36BD2A3E" w14:textId="77777777" w:rsidR="00FE7C09" w:rsidRPr="00E733BA" w:rsidRDefault="00FE7C09" w:rsidP="00FE7C09">
      <w:pPr>
        <w:numPr>
          <w:ilvl w:val="0"/>
          <w:numId w:val="7"/>
        </w:numPr>
        <w:shd w:val="clear" w:color="auto" w:fill="FFFFFF"/>
        <w:rPr>
          <w:rFonts w:cs="Arial"/>
          <w:color w:val="000000"/>
        </w:rPr>
      </w:pPr>
      <w:r w:rsidRPr="00E733BA">
        <w:rPr>
          <w:rFonts w:cs="Arial"/>
          <w:color w:val="000000"/>
        </w:rPr>
        <w:t>Have the seasonal flu vaccination</w:t>
      </w:r>
    </w:p>
    <w:p w14:paraId="120A69D0" w14:textId="77777777" w:rsidR="00FE7C09" w:rsidRPr="00E733BA" w:rsidRDefault="00FE7C09" w:rsidP="00FE7C09">
      <w:pPr>
        <w:numPr>
          <w:ilvl w:val="0"/>
          <w:numId w:val="7"/>
        </w:numPr>
        <w:shd w:val="clear" w:color="auto" w:fill="FFFFFF"/>
        <w:rPr>
          <w:rFonts w:cs="Arial"/>
          <w:color w:val="000000"/>
        </w:rPr>
      </w:pPr>
      <w:r w:rsidRPr="00E733BA">
        <w:rPr>
          <w:rFonts w:cs="Arial"/>
          <w:color w:val="000000"/>
        </w:rPr>
        <w:t>Continue to follow social distancing measures, wear a mask where appropriate and wash your hands frequently</w:t>
      </w:r>
    </w:p>
    <w:p w14:paraId="348A0982" w14:textId="77777777" w:rsidR="00FE7C09" w:rsidRPr="00E733BA" w:rsidRDefault="00FE7C09" w:rsidP="00FE7C09">
      <w:pPr>
        <w:numPr>
          <w:ilvl w:val="0"/>
          <w:numId w:val="7"/>
        </w:numPr>
        <w:shd w:val="clear" w:color="auto" w:fill="FFFFFF"/>
        <w:rPr>
          <w:rFonts w:cs="Arial"/>
          <w:color w:val="000000"/>
        </w:rPr>
      </w:pPr>
      <w:r w:rsidRPr="00E733BA">
        <w:rPr>
          <w:rFonts w:cs="Arial"/>
          <w:color w:val="000000"/>
        </w:rPr>
        <w:t>Avoid visiting people in hospital if you have sickness or diarrhoea</w:t>
      </w:r>
    </w:p>
    <w:p w14:paraId="2E9B9BDE" w14:textId="414B89D3" w:rsidR="00FE7C09" w:rsidRPr="00E733BA" w:rsidRDefault="00FE7C09" w:rsidP="00FE7C09">
      <w:pPr>
        <w:numPr>
          <w:ilvl w:val="0"/>
          <w:numId w:val="7"/>
        </w:numPr>
        <w:shd w:val="clear" w:color="auto" w:fill="FFFFFF"/>
        <w:rPr>
          <w:rFonts w:cs="Arial"/>
          <w:color w:val="000000"/>
        </w:rPr>
      </w:pPr>
      <w:r w:rsidRPr="00E733BA">
        <w:rPr>
          <w:rFonts w:cs="Arial"/>
          <w:color w:val="000000"/>
        </w:rPr>
        <w:t>Self-isolate and tak</w:t>
      </w:r>
      <w:r w:rsidR="00DD0CED">
        <w:rPr>
          <w:rFonts w:cs="Arial"/>
          <w:color w:val="000000"/>
        </w:rPr>
        <w:t>e</w:t>
      </w:r>
      <w:r w:rsidRPr="00E733BA">
        <w:rPr>
          <w:rFonts w:cs="Arial"/>
          <w:color w:val="000000"/>
        </w:rPr>
        <w:t xml:space="preserve"> a PCR test if you have symptoms of Covid-19 </w:t>
      </w:r>
    </w:p>
    <w:p w14:paraId="22B74CBF" w14:textId="77777777" w:rsidR="00FE7C09" w:rsidRPr="00E733BA" w:rsidRDefault="00FE7C09" w:rsidP="00FE7C09">
      <w:pPr>
        <w:numPr>
          <w:ilvl w:val="0"/>
          <w:numId w:val="7"/>
        </w:numPr>
        <w:shd w:val="clear" w:color="auto" w:fill="FFFFFF"/>
        <w:rPr>
          <w:rFonts w:cs="Arial"/>
          <w:color w:val="000000"/>
        </w:rPr>
      </w:pPr>
      <w:r w:rsidRPr="00E733BA">
        <w:rPr>
          <w:rFonts w:cs="Arial"/>
          <w:color w:val="000000"/>
        </w:rPr>
        <w:t>Carry out regular lateral flow tests</w:t>
      </w:r>
    </w:p>
    <w:bookmarkEnd w:id="0"/>
    <w:p w14:paraId="6D07FE98" w14:textId="77777777" w:rsidR="00FE7C09" w:rsidRPr="00E733BA" w:rsidRDefault="00FE7C09" w:rsidP="00FE7C09">
      <w:pPr>
        <w:rPr>
          <w:rFonts w:cs="Arial"/>
          <w:b/>
          <w:bCs/>
          <w:color w:val="000000"/>
        </w:rPr>
      </w:pPr>
    </w:p>
    <w:p w14:paraId="66BF0ACC" w14:textId="77777777" w:rsidR="00FE7C09" w:rsidRPr="00E733BA" w:rsidRDefault="00FE7C09" w:rsidP="00FE7C09">
      <w:pPr>
        <w:rPr>
          <w:color w:val="000000"/>
        </w:rPr>
      </w:pPr>
      <w:r w:rsidRPr="00E733BA">
        <w:rPr>
          <w:color w:val="000000"/>
        </w:rPr>
        <w:t>Steve Brown, Devon's Director of Public Health, said: "The public health advice is clear.  It is a totally sensible precaution to continue wearing face coverings when indoors with people you don't live with, especially in confined spaces such as on public transport.</w:t>
      </w:r>
    </w:p>
    <w:p w14:paraId="4A0E1E6F" w14:textId="77777777" w:rsidR="00FE7C09" w:rsidRPr="00E733BA" w:rsidRDefault="00FE7C09" w:rsidP="00FE7C09">
      <w:pPr>
        <w:rPr>
          <w:color w:val="000000"/>
        </w:rPr>
      </w:pPr>
    </w:p>
    <w:p w14:paraId="1AB25880" w14:textId="77777777" w:rsidR="00FE7C09" w:rsidRPr="00E733BA" w:rsidRDefault="00FE7C09" w:rsidP="00FE7C09">
      <w:pPr>
        <w:rPr>
          <w:color w:val="000000"/>
        </w:rPr>
      </w:pPr>
      <w:r w:rsidRPr="00E733BA">
        <w:rPr>
          <w:color w:val="000000"/>
        </w:rPr>
        <w:lastRenderedPageBreak/>
        <w:t>"Case rates in the county are rising again, especially in the secondary school age population, and that's also now reflected in case numbers among their parents age.</w:t>
      </w:r>
    </w:p>
    <w:p w14:paraId="46F9E79D" w14:textId="77777777" w:rsidR="00FE7C09" w:rsidRPr="00E733BA" w:rsidRDefault="00FE7C09" w:rsidP="00FE7C09">
      <w:pPr>
        <w:rPr>
          <w:color w:val="000000"/>
        </w:rPr>
      </w:pPr>
    </w:p>
    <w:p w14:paraId="7C3745F4" w14:textId="77777777" w:rsidR="00FE7C09" w:rsidRPr="00E733BA" w:rsidRDefault="00FE7C09" w:rsidP="00FE7C09">
      <w:pPr>
        <w:rPr>
          <w:color w:val="000000"/>
        </w:rPr>
      </w:pPr>
      <w:r w:rsidRPr="00E733BA">
        <w:rPr>
          <w:color w:val="000000"/>
        </w:rPr>
        <w:t>"We encourage everyone to continue to take sensible precautions to protect themselves, their families and others from the spread of coronavirus.”</w:t>
      </w:r>
    </w:p>
    <w:p w14:paraId="6F838C43" w14:textId="77777777" w:rsidR="00FE7C09" w:rsidRDefault="00FE7C09" w:rsidP="00FE7C09"/>
    <w:p w14:paraId="24A8D277" w14:textId="77777777" w:rsidR="00FE7C09" w:rsidRDefault="00FE7C09" w:rsidP="00FE7C09">
      <w:pPr>
        <w:rPr>
          <w:rFonts w:cs="Arial"/>
          <w:b/>
          <w:bCs/>
        </w:rPr>
      </w:pPr>
      <w:r>
        <w:rPr>
          <w:rFonts w:cs="Arial"/>
          <w:b/>
          <w:bCs/>
        </w:rPr>
        <w:t>FAQs on Covid-19 Boosters and Seasonal Flu vaccinations</w:t>
      </w:r>
    </w:p>
    <w:p w14:paraId="7B9ED6E6" w14:textId="77777777" w:rsidR="00FE7C09" w:rsidRDefault="00FE7C09" w:rsidP="00FE7C09">
      <w:pPr>
        <w:rPr>
          <w:rFonts w:cs="Arial"/>
          <w:b/>
          <w:bCs/>
        </w:rPr>
      </w:pPr>
    </w:p>
    <w:p w14:paraId="17A73430" w14:textId="77777777" w:rsidR="00FE7C09" w:rsidRPr="007134B3" w:rsidRDefault="00FE7C09" w:rsidP="00FE7C09">
      <w:pPr>
        <w:rPr>
          <w:rFonts w:cs="Arial"/>
          <w:b/>
          <w:bCs/>
          <w:sz w:val="28"/>
          <w:szCs w:val="28"/>
        </w:rPr>
      </w:pPr>
      <w:r w:rsidRPr="007134B3">
        <w:rPr>
          <w:rFonts w:cs="Arial"/>
          <w:b/>
          <w:bCs/>
          <w:sz w:val="28"/>
          <w:szCs w:val="28"/>
        </w:rPr>
        <w:t>Covid boosters:</w:t>
      </w:r>
    </w:p>
    <w:p w14:paraId="0489C805" w14:textId="77777777" w:rsidR="00FE7C09" w:rsidRDefault="00FE7C09" w:rsidP="00FE7C09">
      <w:pPr>
        <w:rPr>
          <w:rFonts w:cs="Arial"/>
          <w:b/>
          <w:bCs/>
        </w:rPr>
      </w:pPr>
    </w:p>
    <w:p w14:paraId="34CB0C3C" w14:textId="77777777" w:rsidR="00FE7C09" w:rsidRDefault="00FE7C09" w:rsidP="00FE7C09">
      <w:pPr>
        <w:rPr>
          <w:rFonts w:cs="Arial"/>
          <w:b/>
          <w:bCs/>
        </w:rPr>
      </w:pPr>
      <w:r>
        <w:rPr>
          <w:rFonts w:cs="Arial"/>
          <w:b/>
          <w:bCs/>
        </w:rPr>
        <w:t>Who can have the booster?</w:t>
      </w:r>
    </w:p>
    <w:p w14:paraId="6CA117E9" w14:textId="77777777" w:rsidR="00FE7C09" w:rsidRDefault="00FE7C09" w:rsidP="00FE7C09">
      <w:pPr>
        <w:pStyle w:val="NormalWeb"/>
        <w:shd w:val="clear" w:color="auto" w:fill="FFFFFF"/>
        <w:spacing w:before="144" w:beforeAutospacing="0" w:after="144" w:afterAutospacing="0" w:line="294" w:lineRule="atLeast"/>
        <w:rPr>
          <w:rFonts w:ascii="Arial" w:hAnsi="Arial" w:cs="Arial"/>
        </w:rPr>
      </w:pPr>
      <w:r>
        <w:rPr>
          <w:rFonts w:ascii="Arial" w:hAnsi="Arial" w:cs="Arial"/>
        </w:rPr>
        <w:t>Booster vaccine doses are being offered to people most at risk from COVID-19 who have already had two doses of a vaccine more than 6 months (182 days) ago.</w:t>
      </w:r>
    </w:p>
    <w:p w14:paraId="7B1F35BC" w14:textId="77777777" w:rsidR="00FE7C09" w:rsidRDefault="00FE7C09" w:rsidP="00FE7C09">
      <w:pPr>
        <w:pStyle w:val="NormalWeb"/>
        <w:shd w:val="clear" w:color="auto" w:fill="FFFFFF"/>
        <w:spacing w:before="144" w:beforeAutospacing="0" w:after="144" w:afterAutospacing="0" w:line="294" w:lineRule="atLeast"/>
        <w:rPr>
          <w:rFonts w:ascii="Arial" w:hAnsi="Arial" w:cs="Arial"/>
        </w:rPr>
      </w:pPr>
      <w:r>
        <w:rPr>
          <w:rFonts w:ascii="Arial" w:hAnsi="Arial" w:cs="Arial"/>
        </w:rPr>
        <w:t>This includes:</w:t>
      </w:r>
    </w:p>
    <w:p w14:paraId="775D634E" w14:textId="77777777" w:rsidR="00FE7C09" w:rsidRDefault="00FE7C09" w:rsidP="00FE7C09">
      <w:pPr>
        <w:numPr>
          <w:ilvl w:val="0"/>
          <w:numId w:val="8"/>
        </w:numPr>
        <w:shd w:val="clear" w:color="auto" w:fill="FFFFFF"/>
        <w:spacing w:before="48" w:after="48"/>
        <w:rPr>
          <w:rFonts w:cs="Arial"/>
        </w:rPr>
      </w:pPr>
      <w:r>
        <w:rPr>
          <w:rFonts w:cs="Arial"/>
        </w:rPr>
        <w:t>people aged 50 and over</w:t>
      </w:r>
    </w:p>
    <w:p w14:paraId="54B7AAD6" w14:textId="77777777" w:rsidR="00FE7C09" w:rsidRDefault="00FE7C09" w:rsidP="00FE7C09">
      <w:pPr>
        <w:numPr>
          <w:ilvl w:val="0"/>
          <w:numId w:val="8"/>
        </w:numPr>
        <w:shd w:val="clear" w:color="auto" w:fill="FFFFFF"/>
        <w:spacing w:before="48" w:after="48"/>
        <w:rPr>
          <w:rFonts w:cs="Arial"/>
        </w:rPr>
      </w:pPr>
      <w:r>
        <w:rPr>
          <w:rFonts w:cs="Arial"/>
        </w:rPr>
        <w:t>residents of care homes for older adults</w:t>
      </w:r>
    </w:p>
    <w:p w14:paraId="2521A531" w14:textId="77777777" w:rsidR="00FE7C09" w:rsidRDefault="00FE7C09" w:rsidP="00FE7C09">
      <w:pPr>
        <w:numPr>
          <w:ilvl w:val="0"/>
          <w:numId w:val="8"/>
        </w:numPr>
        <w:shd w:val="clear" w:color="auto" w:fill="FFFFFF"/>
        <w:spacing w:before="48" w:after="48"/>
        <w:rPr>
          <w:rFonts w:cs="Arial"/>
        </w:rPr>
      </w:pPr>
      <w:r>
        <w:rPr>
          <w:rFonts w:cs="Arial"/>
        </w:rPr>
        <w:t>frontline health and social care workers</w:t>
      </w:r>
    </w:p>
    <w:p w14:paraId="16CB0D4A" w14:textId="77777777" w:rsidR="00FE7C09" w:rsidRDefault="00FE7C09" w:rsidP="00FE7C09">
      <w:pPr>
        <w:numPr>
          <w:ilvl w:val="0"/>
          <w:numId w:val="8"/>
        </w:numPr>
        <w:shd w:val="clear" w:color="auto" w:fill="FFFFFF"/>
        <w:spacing w:before="48" w:after="48"/>
        <w:rPr>
          <w:rFonts w:cs="Arial"/>
        </w:rPr>
      </w:pPr>
      <w:r>
        <w:rPr>
          <w:rFonts w:cs="Arial"/>
        </w:rPr>
        <w:t xml:space="preserve">people aged 16 and over with </w:t>
      </w:r>
      <w:hyperlink r:id="rId8" w:history="1">
        <w:r w:rsidRPr="009E179E">
          <w:rPr>
            <w:rStyle w:val="Hyperlink"/>
            <w:rFonts w:cs="Arial"/>
          </w:rPr>
          <w:t>a health condition that puts them at high risk of getting seriously ill from COVID-19</w:t>
        </w:r>
      </w:hyperlink>
    </w:p>
    <w:p w14:paraId="06C9841D" w14:textId="77777777" w:rsidR="00FE7C09" w:rsidRDefault="00FE7C09" w:rsidP="00FE7C09">
      <w:pPr>
        <w:numPr>
          <w:ilvl w:val="0"/>
          <w:numId w:val="8"/>
        </w:numPr>
        <w:shd w:val="clear" w:color="auto" w:fill="FFFFFF"/>
        <w:spacing w:before="48" w:after="48"/>
        <w:rPr>
          <w:rFonts w:cs="Arial"/>
        </w:rPr>
      </w:pPr>
      <w:r>
        <w:rPr>
          <w:rFonts w:cs="Arial"/>
        </w:rPr>
        <w:t>carers aged 16 and over</w:t>
      </w:r>
    </w:p>
    <w:p w14:paraId="7BDDF0CC" w14:textId="77777777" w:rsidR="00FE7C09" w:rsidRDefault="00FE7C09" w:rsidP="00FE7C09">
      <w:pPr>
        <w:numPr>
          <w:ilvl w:val="0"/>
          <w:numId w:val="8"/>
        </w:numPr>
        <w:shd w:val="clear" w:color="auto" w:fill="FFFFFF"/>
        <w:spacing w:before="48" w:after="48"/>
        <w:rPr>
          <w:rFonts w:cs="Arial"/>
        </w:rPr>
      </w:pPr>
      <w:r>
        <w:rPr>
          <w:rFonts w:cs="Arial"/>
        </w:rPr>
        <w:t>people aged 16 and over who live with someone who is more likely to get infections (such as someone who has HIV, has had a transplant or is having certain treatments for cancer, lupus or rheumatoid arthritis)</w:t>
      </w:r>
    </w:p>
    <w:p w14:paraId="0C6BBF05" w14:textId="77777777" w:rsidR="00FE7C09" w:rsidRDefault="00FE7C09" w:rsidP="00FE7C09">
      <w:pPr>
        <w:pStyle w:val="NormalWeb"/>
        <w:shd w:val="clear" w:color="auto" w:fill="FFFFFF"/>
        <w:spacing w:before="0" w:beforeAutospacing="0" w:after="0" w:afterAutospacing="0" w:line="294" w:lineRule="atLeast"/>
        <w:rPr>
          <w:rFonts w:ascii="Arial" w:hAnsi="Arial" w:cs="Arial"/>
        </w:rPr>
      </w:pPr>
      <w:r>
        <w:rPr>
          <w:rFonts w:ascii="Arial" w:hAnsi="Arial" w:cs="Arial"/>
        </w:rPr>
        <w:t xml:space="preserve">People who are pregnant </w:t>
      </w:r>
      <w:r w:rsidRPr="00257045">
        <w:rPr>
          <w:rFonts w:ascii="Arial" w:hAnsi="Arial" w:cs="Arial"/>
          <w:u w:val="single"/>
        </w:rPr>
        <w:t>and</w:t>
      </w:r>
      <w:r>
        <w:rPr>
          <w:rFonts w:ascii="Arial" w:hAnsi="Arial" w:cs="Arial"/>
        </w:rPr>
        <w:t xml:space="preserve"> in one of the eligible groups above can also get a booster dose.</w:t>
      </w:r>
    </w:p>
    <w:p w14:paraId="1C8BCE81" w14:textId="77777777" w:rsidR="00FE7C09" w:rsidRDefault="00FE7C09" w:rsidP="00FE7C09">
      <w:pPr>
        <w:pStyle w:val="NormalWeb"/>
        <w:shd w:val="clear" w:color="auto" w:fill="FFFFFF"/>
        <w:spacing w:before="0" w:beforeAutospacing="0" w:after="0" w:afterAutospacing="0" w:line="294" w:lineRule="atLeast"/>
        <w:rPr>
          <w:rFonts w:ascii="Arial" w:hAnsi="Arial" w:cs="Arial"/>
        </w:rPr>
      </w:pPr>
    </w:p>
    <w:p w14:paraId="3A7DDA5E" w14:textId="77777777" w:rsidR="00FE7C09" w:rsidRDefault="00FE7C09" w:rsidP="00FE7C09">
      <w:pPr>
        <w:pStyle w:val="NormalWeb"/>
        <w:shd w:val="clear" w:color="auto" w:fill="FFFFFF"/>
        <w:spacing w:before="0" w:beforeAutospacing="0" w:after="0" w:afterAutospacing="0" w:line="294" w:lineRule="atLeast"/>
        <w:rPr>
          <w:rFonts w:ascii="Arial" w:hAnsi="Arial" w:cs="Arial"/>
          <w:b/>
          <w:bCs/>
        </w:rPr>
      </w:pPr>
      <w:r>
        <w:rPr>
          <w:rFonts w:ascii="Arial" w:hAnsi="Arial" w:cs="Arial"/>
          <w:b/>
          <w:bCs/>
        </w:rPr>
        <w:t>How can I get my booster?</w:t>
      </w:r>
    </w:p>
    <w:p w14:paraId="092F2823" w14:textId="77777777" w:rsidR="00FE7C09" w:rsidRDefault="00FE7C09" w:rsidP="00FE7C09">
      <w:pPr>
        <w:pStyle w:val="NormalWeb"/>
        <w:shd w:val="clear" w:color="auto" w:fill="FFFFFF"/>
        <w:spacing w:before="0" w:beforeAutospacing="0" w:after="0" w:afterAutospacing="0" w:line="294" w:lineRule="atLeast"/>
        <w:rPr>
          <w:rFonts w:ascii="Arial" w:hAnsi="Arial" w:cs="Arial"/>
        </w:rPr>
      </w:pPr>
      <w:r>
        <w:rPr>
          <w:rFonts w:ascii="Arial" w:hAnsi="Arial" w:cs="Arial"/>
        </w:rPr>
        <w:t xml:space="preserve">The NHS will let you know when it's your turn to have a booster dose. It's important not to contact the NHS for one before then. </w:t>
      </w:r>
    </w:p>
    <w:p w14:paraId="71236DF9" w14:textId="77777777" w:rsidR="00FE7C09" w:rsidRDefault="00FE7C09" w:rsidP="00FE7C09">
      <w:pPr>
        <w:pStyle w:val="NormalWeb"/>
        <w:shd w:val="clear" w:color="auto" w:fill="FFFFFF"/>
        <w:spacing w:before="144" w:beforeAutospacing="0" w:after="144" w:afterAutospacing="0" w:line="294" w:lineRule="atLeast"/>
        <w:rPr>
          <w:rFonts w:ascii="Arial" w:hAnsi="Arial" w:cs="Arial"/>
        </w:rPr>
      </w:pPr>
      <w:r>
        <w:rPr>
          <w:rFonts w:ascii="Arial" w:hAnsi="Arial" w:cs="Arial"/>
        </w:rPr>
        <w:t>You'll be offered a booster dose at least 6 months(182 days) after you had your second dose.</w:t>
      </w:r>
    </w:p>
    <w:p w14:paraId="773EF08D" w14:textId="77777777" w:rsidR="00FE7C09" w:rsidRDefault="00FE7C09" w:rsidP="00FE7C09">
      <w:pPr>
        <w:pStyle w:val="NormalWeb"/>
        <w:shd w:val="clear" w:color="auto" w:fill="FFFFFF"/>
        <w:spacing w:before="144" w:beforeAutospacing="0" w:after="144" w:afterAutospacing="0" w:line="294" w:lineRule="atLeast"/>
        <w:rPr>
          <w:rFonts w:ascii="Arial" w:hAnsi="Arial" w:cs="Arial"/>
        </w:rPr>
      </w:pPr>
      <w:r>
        <w:rPr>
          <w:rFonts w:ascii="Arial" w:hAnsi="Arial" w:cs="Arial"/>
        </w:rPr>
        <w:t xml:space="preserve">Please wait to be contacted via letter, text or email before trying to book. </w:t>
      </w:r>
    </w:p>
    <w:p w14:paraId="449F3E3E" w14:textId="77777777" w:rsidR="00FE7C09" w:rsidRDefault="00FE7C09" w:rsidP="00FE7C09">
      <w:pPr>
        <w:pStyle w:val="NormalWeb"/>
        <w:shd w:val="clear" w:color="auto" w:fill="FFFFFF"/>
        <w:spacing w:before="144" w:beforeAutospacing="0" w:after="144" w:afterAutospacing="0" w:line="294" w:lineRule="atLeast"/>
        <w:rPr>
          <w:rFonts w:ascii="Arial" w:hAnsi="Arial" w:cs="Arial"/>
        </w:rPr>
      </w:pPr>
      <w:r>
        <w:rPr>
          <w:rFonts w:ascii="Arial" w:hAnsi="Arial" w:cs="Arial"/>
        </w:rPr>
        <w:t>Once you have received your invitation, you can book using the </w:t>
      </w:r>
      <w:hyperlink r:id="rId9" w:tgtFrame="_blank" w:tooltip="Opens in a new window" w:history="1">
        <w:r>
          <w:rPr>
            <w:rStyle w:val="Hyperlink"/>
            <w:rFonts w:ascii="Arial" w:hAnsi="Arial" w:cs="Arial"/>
          </w:rPr>
          <w:t>National Booking Service</w:t>
        </w:r>
      </w:hyperlink>
      <w:r>
        <w:rPr>
          <w:rStyle w:val="Hyperlink"/>
          <w:rFonts w:ascii="Arial" w:hAnsi="Arial" w:cs="Arial"/>
        </w:rPr>
        <w:t xml:space="preserve"> </w:t>
      </w:r>
      <w:r w:rsidRPr="007134B3">
        <w:rPr>
          <w:rStyle w:val="Hyperlink"/>
          <w:rFonts w:ascii="Arial" w:hAnsi="Arial" w:cs="Arial"/>
        </w:rPr>
        <w:t>or calling 119</w:t>
      </w:r>
      <w:r>
        <w:rPr>
          <w:rFonts w:ascii="Arial" w:hAnsi="Arial" w:cs="Arial"/>
          <w:color w:val="0000FF"/>
        </w:rPr>
        <w:t xml:space="preserve">. </w:t>
      </w:r>
      <w:r>
        <w:rPr>
          <w:rFonts w:ascii="Arial" w:hAnsi="Arial" w:cs="Arial"/>
        </w:rPr>
        <w:t>Booster doses are currently only available through booked appointments.</w:t>
      </w:r>
    </w:p>
    <w:p w14:paraId="2C23B574" w14:textId="77777777" w:rsidR="00FE7C09" w:rsidRDefault="00FE7C09" w:rsidP="00FE7C09">
      <w:r>
        <w:t>Vaccine teams will visit care homes and offer both staff and residents the vaccine at the same time.</w:t>
      </w:r>
    </w:p>
    <w:p w14:paraId="70F4F050" w14:textId="77777777" w:rsidR="00FE7C09" w:rsidRDefault="00FE7C09" w:rsidP="00FE7C09"/>
    <w:p w14:paraId="7FB430B5" w14:textId="77777777" w:rsidR="00FE7C09" w:rsidRDefault="00FE7C09" w:rsidP="00FE7C09">
      <w:pPr>
        <w:pStyle w:val="NormalWeb"/>
        <w:shd w:val="clear" w:color="auto" w:fill="FFFFFF"/>
        <w:spacing w:before="0" w:beforeAutospacing="0" w:after="0" w:afterAutospacing="0" w:line="294" w:lineRule="atLeast"/>
        <w:rPr>
          <w:rFonts w:ascii="Arial" w:hAnsi="Arial" w:cs="Arial"/>
          <w:b/>
          <w:bCs/>
        </w:rPr>
      </w:pPr>
      <w:r>
        <w:rPr>
          <w:rFonts w:ascii="Arial" w:hAnsi="Arial" w:cs="Arial"/>
          <w:b/>
          <w:bCs/>
        </w:rPr>
        <w:t>Where can I have the booster?</w:t>
      </w:r>
    </w:p>
    <w:p w14:paraId="3EBD9580" w14:textId="77777777" w:rsidR="00FE7C09" w:rsidRDefault="00FE7C09" w:rsidP="00FE7C09">
      <w:r>
        <w:t xml:space="preserve">There are a range of sites where people can have their booster, including the Riviera International Centre in Torquay, Home Park stadium in Plymouth, Exeter Greendale, Newton Abbot Racecourse and Barnstaple Leisure Centre.  </w:t>
      </w:r>
    </w:p>
    <w:p w14:paraId="0A1D322F" w14:textId="77777777" w:rsidR="00FE7C09" w:rsidRDefault="00FE7C09" w:rsidP="00FE7C09"/>
    <w:p w14:paraId="1D1AF105" w14:textId="77777777" w:rsidR="00FE7C09" w:rsidRDefault="00FE7C09" w:rsidP="00FE7C09">
      <w:r>
        <w:lastRenderedPageBreak/>
        <w:t>Other local sites include pharmacies and GP practices. Pop up vaccine will also be held, as has happened throughout the vaccination programme.</w:t>
      </w:r>
    </w:p>
    <w:p w14:paraId="2D9D0C48" w14:textId="77777777" w:rsidR="00FE7C09" w:rsidRDefault="00FE7C09" w:rsidP="00FE7C09">
      <w:pPr>
        <w:rPr>
          <w:b/>
          <w:bCs/>
        </w:rPr>
      </w:pPr>
    </w:p>
    <w:p w14:paraId="7CECFA39" w14:textId="77777777" w:rsidR="00FE7C09" w:rsidRDefault="00FE7C09" w:rsidP="00FE7C09">
      <w:pPr>
        <w:rPr>
          <w:b/>
          <w:bCs/>
        </w:rPr>
      </w:pPr>
      <w:r>
        <w:rPr>
          <w:b/>
          <w:bCs/>
        </w:rPr>
        <w:t>Can I have both the booster and flu vaccines at the same time?</w:t>
      </w:r>
    </w:p>
    <w:p w14:paraId="2A485545" w14:textId="77777777" w:rsidR="00FE7C09" w:rsidRDefault="00FE7C09" w:rsidP="00FE7C09">
      <w:r>
        <w:t xml:space="preserve">It is safe to have the Covid-19 booster and flu vaccinations at the same time.  This would involve having two separate jabs. If you have the Shingles vaccine you must wait one week before having </w:t>
      </w:r>
      <w:r w:rsidRPr="007F6CA1">
        <w:t>your Covid-19 booster</w:t>
      </w:r>
      <w:r>
        <w:t>.</w:t>
      </w:r>
    </w:p>
    <w:p w14:paraId="33FBF595" w14:textId="77777777" w:rsidR="00FE7C09" w:rsidRDefault="00FE7C09" w:rsidP="00FE7C09"/>
    <w:p w14:paraId="640933D6" w14:textId="77777777" w:rsidR="00FE7C09" w:rsidRDefault="00FE7C09" w:rsidP="00FE7C09">
      <w:r>
        <w:t>Many GPs are now focussing on their very busy workloads, but some are also continuing to offer Covid-19 vaccinations in addition to the annual flu vaccinations.  If your practice is offering both, you may be able to have them together.</w:t>
      </w:r>
    </w:p>
    <w:p w14:paraId="5016895C" w14:textId="77777777" w:rsidR="00FE7C09" w:rsidRDefault="00FE7C09" w:rsidP="00FE7C09"/>
    <w:p w14:paraId="0BA0687D" w14:textId="77777777" w:rsidR="00FE7C09" w:rsidRDefault="00FE7C09" w:rsidP="00FE7C09">
      <w:r>
        <w:t>Covid-19 vaccine centres are not offering the flu vaccination.  If you have your booster there you will need to book in for your flu jab elsewhere.</w:t>
      </w:r>
    </w:p>
    <w:p w14:paraId="23D543A0" w14:textId="77777777" w:rsidR="00FE7C09" w:rsidRDefault="00FE7C09" w:rsidP="00FE7C09"/>
    <w:p w14:paraId="47901E27" w14:textId="77777777" w:rsidR="00FE7C09" w:rsidRDefault="00FE7C09" w:rsidP="00FE7C09">
      <w:pPr>
        <w:rPr>
          <w:b/>
          <w:bCs/>
        </w:rPr>
      </w:pPr>
      <w:r>
        <w:rPr>
          <w:b/>
          <w:bCs/>
        </w:rPr>
        <w:t>I’m housebound. How can I have the booster and my flu vaccination?</w:t>
      </w:r>
    </w:p>
    <w:p w14:paraId="7EE18D83" w14:textId="77777777" w:rsidR="00FE7C09" w:rsidRDefault="00FE7C09" w:rsidP="00FE7C09"/>
    <w:p w14:paraId="2DFEE881" w14:textId="77777777" w:rsidR="00FE7C09" w:rsidRDefault="00FE7C09" w:rsidP="00FE7C09">
      <w:pPr>
        <w:rPr>
          <w:sz w:val="22"/>
          <w:szCs w:val="22"/>
        </w:rPr>
      </w:pPr>
      <w:r>
        <w:t xml:space="preserve">There is very high demand for home visits and we request that people only ask for one if strictly necessary because they are been unable to access a healthcare setting.  The CCG is working with GP’s Community Services and Vaccine Centres to offer home visits where strictly necessary and may not be covered by your GP.   Please contact the Vaccine Support Team with confirmation of need for a home visit supported by your GP via </w:t>
      </w:r>
      <w:hyperlink r:id="rId10" w:history="1">
        <w:r>
          <w:rPr>
            <w:rStyle w:val="Hyperlink"/>
          </w:rPr>
          <w:t>d-ccg.devonvaccinationsupport@nhs.net</w:t>
        </w:r>
      </w:hyperlink>
      <w:r>
        <w:t xml:space="preserve"> and we will arrange this for you.</w:t>
      </w:r>
    </w:p>
    <w:p w14:paraId="272A77E7" w14:textId="77777777" w:rsidR="00FE7C09" w:rsidRPr="00675D0F" w:rsidRDefault="00FE7C09" w:rsidP="00FE7C09"/>
    <w:p w14:paraId="2346A6FF" w14:textId="77777777" w:rsidR="00FE7C09" w:rsidRDefault="00FE7C09" w:rsidP="00FE7C09">
      <w:pPr>
        <w:rPr>
          <w:b/>
          <w:bCs/>
        </w:rPr>
      </w:pPr>
    </w:p>
    <w:p w14:paraId="68814273" w14:textId="77777777" w:rsidR="00FE7C09" w:rsidRPr="007134B3" w:rsidRDefault="00FE7C09" w:rsidP="00FE7C09">
      <w:pPr>
        <w:rPr>
          <w:b/>
          <w:bCs/>
          <w:sz w:val="28"/>
          <w:szCs w:val="28"/>
        </w:rPr>
      </w:pPr>
      <w:r w:rsidRPr="007134B3">
        <w:rPr>
          <w:b/>
          <w:bCs/>
          <w:sz w:val="28"/>
          <w:szCs w:val="28"/>
        </w:rPr>
        <w:t>Flu Vaccines</w:t>
      </w:r>
    </w:p>
    <w:p w14:paraId="41DF305C" w14:textId="77777777" w:rsidR="00FE7C09" w:rsidRDefault="00FE7C09" w:rsidP="00FE7C09"/>
    <w:p w14:paraId="2A4F198E" w14:textId="77777777" w:rsidR="00FE7C09" w:rsidRDefault="00FE7C09" w:rsidP="00FE7C09">
      <w:pPr>
        <w:rPr>
          <w:rFonts w:cs="Arial"/>
          <w:b/>
          <w:bCs/>
        </w:rPr>
      </w:pPr>
      <w:r>
        <w:rPr>
          <w:rFonts w:cs="Arial"/>
          <w:b/>
          <w:bCs/>
        </w:rPr>
        <w:t>Who can have a free NHS flu vaccine?</w:t>
      </w:r>
    </w:p>
    <w:p w14:paraId="37943826" w14:textId="77777777" w:rsidR="00FE7C09" w:rsidRPr="004A1E3E" w:rsidRDefault="00FE7C09" w:rsidP="00FE7C09">
      <w:pPr>
        <w:numPr>
          <w:ilvl w:val="0"/>
          <w:numId w:val="9"/>
        </w:numPr>
        <w:rPr>
          <w:rFonts w:cs="Arial"/>
        </w:rPr>
      </w:pPr>
      <w:r w:rsidRPr="004A1E3E">
        <w:rPr>
          <w:rFonts w:cs="Arial"/>
        </w:rPr>
        <w:t>all children aged 2 to 15 (but not 16 years or older) on 31 August 2021</w:t>
      </w:r>
    </w:p>
    <w:p w14:paraId="4C3AE24B" w14:textId="77777777" w:rsidR="00FE7C09" w:rsidRPr="004A1E3E" w:rsidRDefault="00FE7C09" w:rsidP="00FE7C09">
      <w:pPr>
        <w:numPr>
          <w:ilvl w:val="0"/>
          <w:numId w:val="9"/>
        </w:numPr>
        <w:rPr>
          <w:rFonts w:cs="Arial"/>
        </w:rPr>
      </w:pPr>
      <w:r w:rsidRPr="004A1E3E">
        <w:rPr>
          <w:rFonts w:cs="Arial"/>
        </w:rPr>
        <w:t xml:space="preserve">people aged six months to under 50 years </w:t>
      </w:r>
      <w:r>
        <w:rPr>
          <w:rFonts w:cs="Arial"/>
        </w:rPr>
        <w:t xml:space="preserve">with </w:t>
      </w:r>
      <w:hyperlink r:id="rId11" w:history="1">
        <w:r w:rsidRPr="009E179E">
          <w:rPr>
            <w:rStyle w:val="Hyperlink"/>
            <w:rFonts w:cs="Arial"/>
          </w:rPr>
          <w:t>certain health conditions</w:t>
        </w:r>
      </w:hyperlink>
      <w:r>
        <w:rPr>
          <w:rFonts w:cs="Arial"/>
        </w:rPr>
        <w:t xml:space="preserve"> such as diabetes,liver disease or COPD</w:t>
      </w:r>
    </w:p>
    <w:p w14:paraId="0A0844F2" w14:textId="77777777" w:rsidR="00FE7C09" w:rsidRPr="004A1E3E" w:rsidRDefault="00FE7C09" w:rsidP="00FE7C09">
      <w:pPr>
        <w:numPr>
          <w:ilvl w:val="0"/>
          <w:numId w:val="9"/>
        </w:numPr>
        <w:rPr>
          <w:rFonts w:cs="Arial"/>
        </w:rPr>
      </w:pPr>
      <w:r w:rsidRPr="004A1E3E">
        <w:rPr>
          <w:rFonts w:cs="Arial"/>
        </w:rPr>
        <w:t>all pregnant women (including those who become pregnant during flu season)</w:t>
      </w:r>
    </w:p>
    <w:p w14:paraId="7A49A864" w14:textId="77777777" w:rsidR="00FE7C09" w:rsidRPr="004A1E3E" w:rsidRDefault="00FE7C09" w:rsidP="00FE7C09">
      <w:pPr>
        <w:numPr>
          <w:ilvl w:val="0"/>
          <w:numId w:val="9"/>
        </w:numPr>
        <w:rPr>
          <w:rFonts w:cs="Arial"/>
        </w:rPr>
      </w:pPr>
      <w:r w:rsidRPr="004A1E3E">
        <w:rPr>
          <w:rFonts w:cs="Arial"/>
        </w:rPr>
        <w:t xml:space="preserve">people aged 50 years and over </w:t>
      </w:r>
    </w:p>
    <w:p w14:paraId="76CDF22C" w14:textId="77777777" w:rsidR="00FE7C09" w:rsidRPr="004A1E3E" w:rsidRDefault="00FE7C09" w:rsidP="00FE7C09">
      <w:pPr>
        <w:numPr>
          <w:ilvl w:val="0"/>
          <w:numId w:val="9"/>
        </w:numPr>
        <w:rPr>
          <w:rFonts w:cs="Arial"/>
        </w:rPr>
      </w:pPr>
      <w:r w:rsidRPr="004A1E3E">
        <w:rPr>
          <w:rFonts w:cs="Arial"/>
        </w:rPr>
        <w:t xml:space="preserve">people living in long-stay residential care homes or other long-stay care facilities </w:t>
      </w:r>
    </w:p>
    <w:p w14:paraId="55D066E9" w14:textId="77777777" w:rsidR="00FE7C09" w:rsidRPr="004A1E3E" w:rsidRDefault="00FE7C09" w:rsidP="00FE7C09">
      <w:pPr>
        <w:numPr>
          <w:ilvl w:val="0"/>
          <w:numId w:val="9"/>
        </w:numPr>
        <w:rPr>
          <w:rFonts w:cs="Arial"/>
        </w:rPr>
      </w:pPr>
      <w:r w:rsidRPr="004A1E3E">
        <w:rPr>
          <w:rFonts w:cs="Arial"/>
        </w:rPr>
        <w:t>carers</w:t>
      </w:r>
    </w:p>
    <w:p w14:paraId="3708EC42" w14:textId="77777777" w:rsidR="00FE7C09" w:rsidRPr="004A1E3E" w:rsidRDefault="00FE7C09" w:rsidP="00FE7C09">
      <w:pPr>
        <w:numPr>
          <w:ilvl w:val="0"/>
          <w:numId w:val="9"/>
        </w:numPr>
        <w:rPr>
          <w:rFonts w:cs="Arial"/>
        </w:rPr>
      </w:pPr>
      <w:r w:rsidRPr="004A1E3E">
        <w:rPr>
          <w:rFonts w:cs="Arial"/>
        </w:rPr>
        <w:t>household contacts of immunocompromised individuals</w:t>
      </w:r>
    </w:p>
    <w:p w14:paraId="6C5C843A" w14:textId="77777777" w:rsidR="00FE7C09" w:rsidRPr="004A1E3E" w:rsidRDefault="00FE7C09" w:rsidP="00FE7C09">
      <w:pPr>
        <w:numPr>
          <w:ilvl w:val="0"/>
          <w:numId w:val="9"/>
        </w:numPr>
        <w:rPr>
          <w:rFonts w:cs="Arial"/>
        </w:rPr>
      </w:pPr>
      <w:r w:rsidRPr="004A1E3E">
        <w:rPr>
          <w:rFonts w:cs="Arial"/>
        </w:rPr>
        <w:t>all frontline hea</w:t>
      </w:r>
      <w:r>
        <w:rPr>
          <w:rFonts w:cs="Arial"/>
        </w:rPr>
        <w:t>l</w:t>
      </w:r>
      <w:r w:rsidRPr="004A1E3E">
        <w:rPr>
          <w:rFonts w:cs="Arial"/>
        </w:rPr>
        <w:t xml:space="preserve">th and social care workers </w:t>
      </w:r>
    </w:p>
    <w:p w14:paraId="3449A69F" w14:textId="77777777" w:rsidR="00FE7C09" w:rsidRDefault="00FE7C09" w:rsidP="00FE7C09">
      <w:pPr>
        <w:rPr>
          <w:rFonts w:cs="Arial"/>
          <w:b/>
          <w:bCs/>
        </w:rPr>
      </w:pPr>
    </w:p>
    <w:p w14:paraId="0889FDDA" w14:textId="77777777" w:rsidR="00FE7C09" w:rsidRDefault="00FE7C09" w:rsidP="00FE7C09">
      <w:pPr>
        <w:rPr>
          <w:rFonts w:cs="Arial"/>
          <w:b/>
          <w:bCs/>
        </w:rPr>
      </w:pPr>
      <w:r>
        <w:rPr>
          <w:rFonts w:cs="Arial"/>
          <w:b/>
          <w:bCs/>
        </w:rPr>
        <w:t>Where can I get the flu vaccine?</w:t>
      </w:r>
    </w:p>
    <w:p w14:paraId="30DC50BD" w14:textId="77777777" w:rsidR="00FE7C09" w:rsidRPr="004A1E3E" w:rsidRDefault="00FE7C09" w:rsidP="00FE7C09">
      <w:pPr>
        <w:rPr>
          <w:rFonts w:cs="Arial"/>
        </w:rPr>
      </w:pPr>
      <w:r>
        <w:rPr>
          <w:rFonts w:cs="Arial"/>
        </w:rPr>
        <w:t>If you are eligible you can have a free NHS f</w:t>
      </w:r>
      <w:r w:rsidRPr="004A1E3E">
        <w:rPr>
          <w:rFonts w:cs="Arial"/>
        </w:rPr>
        <w:t>lu vaccine at:</w:t>
      </w:r>
    </w:p>
    <w:p w14:paraId="0F123383" w14:textId="77777777" w:rsidR="00FE7C09" w:rsidRPr="007134B3" w:rsidRDefault="00FE7C09" w:rsidP="00FE7C09">
      <w:pPr>
        <w:pStyle w:val="ListParagraph"/>
        <w:numPr>
          <w:ilvl w:val="0"/>
          <w:numId w:val="10"/>
        </w:numPr>
        <w:rPr>
          <w:rFonts w:cs="Arial"/>
        </w:rPr>
      </w:pPr>
      <w:r w:rsidRPr="007134B3">
        <w:rPr>
          <w:rFonts w:cs="Arial"/>
        </w:rPr>
        <w:t>your GP surgery</w:t>
      </w:r>
    </w:p>
    <w:p w14:paraId="484EDBB1" w14:textId="77777777" w:rsidR="00FE7C09" w:rsidRPr="007134B3" w:rsidRDefault="00FE7C09" w:rsidP="00FE7C09">
      <w:pPr>
        <w:pStyle w:val="ListParagraph"/>
        <w:numPr>
          <w:ilvl w:val="0"/>
          <w:numId w:val="10"/>
        </w:numPr>
        <w:rPr>
          <w:rFonts w:cs="Arial"/>
        </w:rPr>
      </w:pPr>
      <w:r w:rsidRPr="007134B3">
        <w:rPr>
          <w:rFonts w:cs="Arial"/>
        </w:rPr>
        <w:t>a pharmacy offering the service</w:t>
      </w:r>
    </w:p>
    <w:p w14:paraId="144EEA7F" w14:textId="77777777" w:rsidR="00FE7C09" w:rsidRPr="007134B3" w:rsidRDefault="00FE7C09" w:rsidP="00FE7C09">
      <w:pPr>
        <w:pStyle w:val="ListParagraph"/>
        <w:numPr>
          <w:ilvl w:val="0"/>
          <w:numId w:val="10"/>
        </w:numPr>
        <w:rPr>
          <w:rFonts w:cs="Arial"/>
        </w:rPr>
      </w:pPr>
      <w:r w:rsidRPr="007134B3">
        <w:rPr>
          <w:rFonts w:cs="Arial"/>
        </w:rPr>
        <w:t>your midwifery service if you're pregnant</w:t>
      </w:r>
    </w:p>
    <w:p w14:paraId="3286D1C5" w14:textId="77777777" w:rsidR="00FE7C09" w:rsidRPr="007134B3" w:rsidRDefault="00FE7C09" w:rsidP="00FE7C09">
      <w:pPr>
        <w:pStyle w:val="ListParagraph"/>
        <w:numPr>
          <w:ilvl w:val="0"/>
          <w:numId w:val="10"/>
        </w:numPr>
        <w:rPr>
          <w:rFonts w:cs="Arial"/>
        </w:rPr>
      </w:pPr>
      <w:r w:rsidRPr="007134B3">
        <w:rPr>
          <w:rFonts w:cs="Arial"/>
        </w:rPr>
        <w:t>a hospital appointment</w:t>
      </w:r>
    </w:p>
    <w:p w14:paraId="792A3EEA" w14:textId="77777777" w:rsidR="00FE7C09" w:rsidRPr="007134B3" w:rsidRDefault="00FE7C09" w:rsidP="00FE7C09">
      <w:pPr>
        <w:pStyle w:val="ListParagraph"/>
        <w:numPr>
          <w:ilvl w:val="0"/>
          <w:numId w:val="10"/>
        </w:numPr>
        <w:rPr>
          <w:rFonts w:cs="Arial"/>
        </w:rPr>
      </w:pPr>
      <w:r w:rsidRPr="007134B3">
        <w:rPr>
          <w:rFonts w:cs="Arial"/>
        </w:rPr>
        <w:t>If you do not have your flu vaccine at your GP surgery, you do not have to tell the surgery. This will be done for you.</w:t>
      </w:r>
    </w:p>
    <w:p w14:paraId="64BC9ABB" w14:textId="77777777" w:rsidR="00FE7C09" w:rsidRDefault="006048F2" w:rsidP="00FE7C09">
      <w:pPr>
        <w:rPr>
          <w:rFonts w:cs="Arial"/>
        </w:rPr>
      </w:pPr>
      <w:hyperlink r:id="rId12" w:history="1">
        <w:r w:rsidR="00FE7C09" w:rsidRPr="007134B3">
          <w:rPr>
            <w:rStyle w:val="Hyperlink"/>
            <w:rFonts w:cs="Arial"/>
          </w:rPr>
          <w:t>You can find a pharmacy</w:t>
        </w:r>
        <w:r w:rsidR="00FE7C09">
          <w:rPr>
            <w:rStyle w:val="Hyperlink"/>
            <w:rFonts w:cs="Arial"/>
          </w:rPr>
          <w:t xml:space="preserve"> near you</w:t>
        </w:r>
        <w:r w:rsidR="00FE7C09" w:rsidRPr="007134B3">
          <w:rPr>
            <w:rStyle w:val="Hyperlink"/>
            <w:rFonts w:cs="Arial"/>
          </w:rPr>
          <w:t xml:space="preserve"> offering the NHS flu vaccine online</w:t>
        </w:r>
      </w:hyperlink>
    </w:p>
    <w:p w14:paraId="3288DE5D" w14:textId="77777777" w:rsidR="00FE7C09" w:rsidRDefault="00FE7C09" w:rsidP="00FE7C09">
      <w:pPr>
        <w:rPr>
          <w:rFonts w:cs="Arial"/>
        </w:rPr>
      </w:pPr>
    </w:p>
    <w:p w14:paraId="47C754E0" w14:textId="77777777" w:rsidR="00FE7C09" w:rsidRPr="007134B3" w:rsidRDefault="00FE7C09" w:rsidP="00FE7C09">
      <w:pPr>
        <w:rPr>
          <w:rFonts w:cs="Arial"/>
        </w:rPr>
      </w:pPr>
      <w:r>
        <w:rPr>
          <w:rFonts w:cs="Arial"/>
        </w:rPr>
        <w:lastRenderedPageBreak/>
        <w:t>If you are not eligible for a free NHS flu vaccine, you can still pay for one privately through your local pharmacy.</w:t>
      </w:r>
    </w:p>
    <w:p w14:paraId="450FECF7" w14:textId="77777777" w:rsidR="00FE7C09" w:rsidRDefault="00FE7C09" w:rsidP="00FE7C09">
      <w:pPr>
        <w:rPr>
          <w:rFonts w:cs="Arial"/>
          <w:b/>
          <w:bCs/>
        </w:rPr>
      </w:pPr>
    </w:p>
    <w:p w14:paraId="1B9F37F6" w14:textId="0F02A689" w:rsidR="00425426" w:rsidRDefault="00425426"/>
    <w:p w14:paraId="084D4BAA" w14:textId="185C6784" w:rsidR="005D0A8F" w:rsidRDefault="005D0A8F"/>
    <w:p w14:paraId="7BBDC4DE" w14:textId="77777777" w:rsidR="005D0A8F" w:rsidRPr="00FD1337" w:rsidRDefault="005D0A8F" w:rsidP="005D0A8F">
      <w:pPr>
        <w:rPr>
          <w:rFonts w:cs="Arial"/>
          <w:b/>
        </w:rPr>
      </w:pPr>
      <w:r w:rsidRPr="00FD1337">
        <w:rPr>
          <w:rFonts w:cs="Arial"/>
          <w:b/>
        </w:rPr>
        <w:t>Notes to editors</w:t>
      </w:r>
    </w:p>
    <w:p w14:paraId="3A367C00" w14:textId="77777777" w:rsidR="005D0A8F" w:rsidRDefault="005D0A8F" w:rsidP="005D0A8F">
      <w:pPr>
        <w:rPr>
          <w:rFonts w:cs="Arial"/>
        </w:rPr>
      </w:pPr>
    </w:p>
    <w:p w14:paraId="573FCF82" w14:textId="77777777" w:rsidR="005D0A8F" w:rsidRPr="00B520E7" w:rsidRDefault="005D0A8F" w:rsidP="005D0A8F">
      <w:pPr>
        <w:rPr>
          <w:rFonts w:cs="Arial"/>
          <w:sz w:val="20"/>
          <w:szCs w:val="20"/>
        </w:rPr>
      </w:pPr>
      <w:r w:rsidRPr="00B520E7">
        <w:rPr>
          <w:rFonts w:cs="Arial"/>
          <w:sz w:val="20"/>
          <w:szCs w:val="20"/>
        </w:rPr>
        <w:t xml:space="preserve">For more information, call 01392 674801 </w:t>
      </w:r>
      <w:r>
        <w:rPr>
          <w:rFonts w:cs="Arial"/>
          <w:sz w:val="20"/>
          <w:szCs w:val="20"/>
        </w:rPr>
        <w:t xml:space="preserve">or email </w:t>
      </w:r>
      <w:hyperlink r:id="rId13" w:history="1">
        <w:r w:rsidRPr="00610B47">
          <w:rPr>
            <w:rStyle w:val="Hyperlink"/>
            <w:rFonts w:cs="Arial"/>
            <w:sz w:val="20"/>
            <w:szCs w:val="20"/>
          </w:rPr>
          <w:t>D-CCG.Communications@nhs.net</w:t>
        </w:r>
      </w:hyperlink>
      <w:r>
        <w:rPr>
          <w:rFonts w:cs="Arial"/>
          <w:sz w:val="20"/>
          <w:szCs w:val="20"/>
        </w:rPr>
        <w:t xml:space="preserve"> </w:t>
      </w:r>
    </w:p>
    <w:p w14:paraId="2BFBF39E" w14:textId="424121E4" w:rsidR="005D0A8F" w:rsidRDefault="005D0A8F"/>
    <w:p w14:paraId="2CD89C6A" w14:textId="75B2039A" w:rsidR="005D0A8F" w:rsidRDefault="005D0A8F" w:rsidP="005D0A8F">
      <w:pPr>
        <w:rPr>
          <w:sz w:val="20"/>
          <w:szCs w:val="20"/>
        </w:rPr>
      </w:pPr>
      <w:r w:rsidRPr="005D0A8F">
        <w:rPr>
          <w:sz w:val="20"/>
          <w:szCs w:val="20"/>
        </w:rPr>
        <w:t xml:space="preserve">The </w:t>
      </w:r>
      <w:r w:rsidRPr="005D0A8F">
        <w:rPr>
          <w:b/>
          <w:bCs/>
          <w:sz w:val="20"/>
          <w:szCs w:val="20"/>
        </w:rPr>
        <w:t xml:space="preserve">Integrated Care System for Devon (ICSD) </w:t>
      </w:r>
      <w:r w:rsidRPr="005D0A8F">
        <w:rPr>
          <w:sz w:val="20"/>
          <w:szCs w:val="20"/>
        </w:rPr>
        <w:t>is a partnership of health and social care organisations working together with local communities across Devon, Plymouth and Torbay to improve people’s health, wellbeing and care.</w:t>
      </w:r>
    </w:p>
    <w:p w14:paraId="4941212F" w14:textId="77777777" w:rsidR="005D0A8F" w:rsidRPr="005D0A8F" w:rsidRDefault="005D0A8F" w:rsidP="005D0A8F">
      <w:pPr>
        <w:rPr>
          <w:sz w:val="20"/>
          <w:szCs w:val="20"/>
        </w:rPr>
      </w:pPr>
    </w:p>
    <w:p w14:paraId="0CF55AB7" w14:textId="77777777" w:rsidR="005D0A8F" w:rsidRPr="005D0A8F" w:rsidRDefault="005D0A8F" w:rsidP="005D0A8F">
      <w:pPr>
        <w:rPr>
          <w:sz w:val="20"/>
          <w:szCs w:val="20"/>
        </w:rPr>
      </w:pPr>
      <w:r w:rsidRPr="005D0A8F">
        <w:rPr>
          <w:sz w:val="20"/>
          <w:szCs w:val="20"/>
        </w:rPr>
        <w:t>The NHS Long Term Plan sets out how health and social care partners need to work together to plan services for the next five to ten years.</w:t>
      </w:r>
    </w:p>
    <w:p w14:paraId="3BA5C78B" w14:textId="77777777" w:rsidR="005D0A8F" w:rsidRPr="005D0A8F" w:rsidRDefault="005D0A8F" w:rsidP="005D0A8F">
      <w:pPr>
        <w:rPr>
          <w:sz w:val="20"/>
          <w:szCs w:val="20"/>
        </w:rPr>
      </w:pPr>
    </w:p>
    <w:p w14:paraId="61E4E7A6" w14:textId="77777777" w:rsidR="005D0A8F" w:rsidRPr="005D0A8F" w:rsidRDefault="005D0A8F" w:rsidP="005D0A8F">
      <w:pPr>
        <w:rPr>
          <w:sz w:val="20"/>
          <w:szCs w:val="20"/>
        </w:rPr>
      </w:pPr>
      <w:r w:rsidRPr="005D0A8F">
        <w:rPr>
          <w:sz w:val="20"/>
          <w:szCs w:val="20"/>
        </w:rPr>
        <w:t>The Integrated Care System for Devon reflects the commitments made in the NHS Long Term Plan and forms the foundation stone of the service and system change in the future.</w:t>
      </w:r>
    </w:p>
    <w:p w14:paraId="2597C870" w14:textId="77777777" w:rsidR="005D0A8F" w:rsidRPr="005D0A8F" w:rsidRDefault="005D0A8F" w:rsidP="005D0A8F">
      <w:pPr>
        <w:rPr>
          <w:sz w:val="20"/>
          <w:szCs w:val="20"/>
        </w:rPr>
      </w:pPr>
    </w:p>
    <w:p w14:paraId="2F76229D" w14:textId="77777777" w:rsidR="005D0A8F" w:rsidRPr="005D0A8F" w:rsidRDefault="005D0A8F" w:rsidP="005D0A8F">
      <w:pPr>
        <w:rPr>
          <w:sz w:val="20"/>
          <w:szCs w:val="20"/>
        </w:rPr>
      </w:pPr>
      <w:r w:rsidRPr="005D0A8F">
        <w:rPr>
          <w:sz w:val="20"/>
          <w:szCs w:val="20"/>
        </w:rPr>
        <w:t>NHS trusts and clinical commissioning groups, local authorities, GPs and primary care colleagues, voluntary and independent sector partners, can only provide the type of care that people really need by working together.</w:t>
      </w:r>
    </w:p>
    <w:p w14:paraId="621AAA50" w14:textId="77777777" w:rsidR="005D0A8F" w:rsidRPr="005D0A8F" w:rsidRDefault="005D0A8F" w:rsidP="005D0A8F">
      <w:pPr>
        <w:rPr>
          <w:sz w:val="20"/>
          <w:szCs w:val="20"/>
        </w:rPr>
      </w:pPr>
    </w:p>
    <w:p w14:paraId="1BA537FF" w14:textId="4A041800" w:rsidR="005D0A8F" w:rsidRPr="005D0A8F" w:rsidRDefault="005D0A8F" w:rsidP="005D0A8F">
      <w:pPr>
        <w:rPr>
          <w:sz w:val="20"/>
          <w:szCs w:val="20"/>
        </w:rPr>
      </w:pPr>
      <w:r w:rsidRPr="005D0A8F">
        <w:rPr>
          <w:sz w:val="20"/>
          <w:szCs w:val="20"/>
        </w:rPr>
        <w:t>The organisations involved in the Integrated Care System for Devon (ICSD) are:</w:t>
      </w:r>
      <w:r>
        <w:rPr>
          <w:sz w:val="20"/>
          <w:szCs w:val="20"/>
        </w:rPr>
        <w:t xml:space="preserve"> </w:t>
      </w:r>
      <w:r w:rsidRPr="005D0A8F">
        <w:rPr>
          <w:sz w:val="20"/>
          <w:szCs w:val="20"/>
        </w:rPr>
        <w:t xml:space="preserve">NHS </w:t>
      </w:r>
      <w:r>
        <w:rPr>
          <w:sz w:val="20"/>
          <w:szCs w:val="20"/>
        </w:rPr>
        <w:t xml:space="preserve">Devon </w:t>
      </w:r>
      <w:r w:rsidRPr="005D0A8F">
        <w:rPr>
          <w:sz w:val="20"/>
          <w:szCs w:val="20"/>
        </w:rPr>
        <w:t>Clinical Commissioning Group</w:t>
      </w:r>
      <w:r>
        <w:rPr>
          <w:sz w:val="20"/>
          <w:szCs w:val="20"/>
        </w:rPr>
        <w:t xml:space="preserve">; </w:t>
      </w:r>
      <w:r w:rsidRPr="005D0A8F">
        <w:rPr>
          <w:sz w:val="20"/>
          <w:szCs w:val="20"/>
        </w:rPr>
        <w:t>University Hospitals Plymouth NHS Trust</w:t>
      </w:r>
      <w:r>
        <w:rPr>
          <w:sz w:val="20"/>
          <w:szCs w:val="20"/>
        </w:rPr>
        <w:t xml:space="preserve">; </w:t>
      </w:r>
      <w:r w:rsidRPr="005D0A8F">
        <w:rPr>
          <w:sz w:val="20"/>
          <w:szCs w:val="20"/>
        </w:rPr>
        <w:t>Royal Devon and Exeter NHS Foundation Trust</w:t>
      </w:r>
      <w:r>
        <w:rPr>
          <w:sz w:val="20"/>
          <w:szCs w:val="20"/>
        </w:rPr>
        <w:t xml:space="preserve">; </w:t>
      </w:r>
      <w:r w:rsidRPr="005D0A8F">
        <w:rPr>
          <w:sz w:val="20"/>
          <w:szCs w:val="20"/>
        </w:rPr>
        <w:t>Northern Devon Healthcare NHS Trust</w:t>
      </w:r>
      <w:r>
        <w:rPr>
          <w:sz w:val="20"/>
          <w:szCs w:val="20"/>
        </w:rPr>
        <w:t xml:space="preserve">; </w:t>
      </w:r>
      <w:r w:rsidRPr="005D0A8F">
        <w:rPr>
          <w:sz w:val="20"/>
          <w:szCs w:val="20"/>
        </w:rPr>
        <w:t>Torbay and South Devon NHS Foundation Trust</w:t>
      </w:r>
      <w:r>
        <w:rPr>
          <w:sz w:val="20"/>
          <w:szCs w:val="20"/>
        </w:rPr>
        <w:t xml:space="preserve">; </w:t>
      </w:r>
      <w:r w:rsidRPr="005D0A8F">
        <w:rPr>
          <w:sz w:val="20"/>
          <w:szCs w:val="20"/>
        </w:rPr>
        <w:t>South Western Ambulance Service NHS Foundation Trust</w:t>
      </w:r>
      <w:r>
        <w:rPr>
          <w:sz w:val="20"/>
          <w:szCs w:val="20"/>
        </w:rPr>
        <w:t xml:space="preserve">; </w:t>
      </w:r>
      <w:r w:rsidRPr="005D0A8F">
        <w:rPr>
          <w:sz w:val="20"/>
          <w:szCs w:val="20"/>
        </w:rPr>
        <w:t>Devon Partnership NHS Trust</w:t>
      </w:r>
      <w:r>
        <w:rPr>
          <w:sz w:val="20"/>
          <w:szCs w:val="20"/>
        </w:rPr>
        <w:t xml:space="preserve">; </w:t>
      </w:r>
      <w:r w:rsidRPr="005D0A8F">
        <w:rPr>
          <w:sz w:val="20"/>
          <w:szCs w:val="20"/>
        </w:rPr>
        <w:t>Livewell Southwest</w:t>
      </w:r>
      <w:r>
        <w:rPr>
          <w:sz w:val="20"/>
          <w:szCs w:val="20"/>
        </w:rPr>
        <w:t xml:space="preserve">; </w:t>
      </w:r>
      <w:r w:rsidRPr="005D0A8F">
        <w:rPr>
          <w:sz w:val="20"/>
          <w:szCs w:val="20"/>
        </w:rPr>
        <w:t>Approximately 130 GP practices</w:t>
      </w:r>
      <w:r>
        <w:rPr>
          <w:sz w:val="20"/>
          <w:szCs w:val="20"/>
        </w:rPr>
        <w:t xml:space="preserve">; </w:t>
      </w:r>
      <w:r w:rsidRPr="005D0A8F">
        <w:rPr>
          <w:sz w:val="20"/>
          <w:szCs w:val="20"/>
        </w:rPr>
        <w:t>Devon County Council</w:t>
      </w:r>
      <w:r>
        <w:rPr>
          <w:sz w:val="20"/>
          <w:szCs w:val="20"/>
        </w:rPr>
        <w:t xml:space="preserve">; </w:t>
      </w:r>
      <w:r w:rsidRPr="005D0A8F">
        <w:rPr>
          <w:sz w:val="20"/>
          <w:szCs w:val="20"/>
        </w:rPr>
        <w:t>Plymouth City Council</w:t>
      </w:r>
      <w:r>
        <w:rPr>
          <w:sz w:val="20"/>
          <w:szCs w:val="20"/>
        </w:rPr>
        <w:t xml:space="preserve">; </w:t>
      </w:r>
      <w:r w:rsidRPr="005D0A8F">
        <w:rPr>
          <w:sz w:val="20"/>
          <w:szCs w:val="20"/>
        </w:rPr>
        <w:t>Torbay Council</w:t>
      </w:r>
      <w:r>
        <w:rPr>
          <w:sz w:val="20"/>
          <w:szCs w:val="20"/>
        </w:rPr>
        <w:t xml:space="preserve">; </w:t>
      </w:r>
      <w:r w:rsidRPr="005D0A8F">
        <w:rPr>
          <w:sz w:val="20"/>
          <w:szCs w:val="20"/>
        </w:rPr>
        <w:t>Devon Doctors</w:t>
      </w:r>
      <w:r>
        <w:rPr>
          <w:sz w:val="20"/>
          <w:szCs w:val="20"/>
        </w:rPr>
        <w:t xml:space="preserve">; </w:t>
      </w:r>
      <w:r w:rsidRPr="005D0A8F">
        <w:rPr>
          <w:sz w:val="20"/>
          <w:szCs w:val="20"/>
        </w:rPr>
        <w:t>Healthwatch (Devon, Plymouth and Torbay)</w:t>
      </w:r>
      <w:r>
        <w:rPr>
          <w:sz w:val="20"/>
          <w:szCs w:val="20"/>
        </w:rPr>
        <w:t xml:space="preserve">; and </w:t>
      </w:r>
      <w:r w:rsidRPr="005D0A8F">
        <w:rPr>
          <w:sz w:val="20"/>
          <w:szCs w:val="20"/>
        </w:rPr>
        <w:t>NHS England</w:t>
      </w:r>
      <w:r>
        <w:rPr>
          <w:sz w:val="20"/>
          <w:szCs w:val="20"/>
        </w:rPr>
        <w:t xml:space="preserve">. </w:t>
      </w:r>
      <w:r w:rsidRPr="005D0A8F">
        <w:rPr>
          <w:sz w:val="20"/>
          <w:szCs w:val="20"/>
        </w:rPr>
        <w:t>Alongside these organisations are the communities of Devon.</w:t>
      </w:r>
    </w:p>
    <w:sectPr w:rsidR="005D0A8F" w:rsidRPr="005D0A8F" w:rsidSect="00F84E21">
      <w:footerReference w:type="even" r:id="rId14"/>
      <w:footerReference w:type="default" r:id="rId15"/>
      <w:headerReference w:type="first" r:id="rId16"/>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CCF57" w14:textId="77777777" w:rsidR="00764113" w:rsidRDefault="00764113" w:rsidP="008D72B0">
      <w:r>
        <w:separator/>
      </w:r>
    </w:p>
  </w:endnote>
  <w:endnote w:type="continuationSeparator" w:id="0">
    <w:p w14:paraId="2FA8479A" w14:textId="77777777" w:rsidR="00764113" w:rsidRDefault="00764113" w:rsidP="008D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13BB" w14:textId="77777777" w:rsidR="00810C47" w:rsidRDefault="00810C47">
    <w:pPr>
      <w:pStyle w:val="Footer"/>
    </w:pPr>
    <w:r>
      <w:rPr>
        <w:noProof/>
        <w:lang w:eastAsia="en-GB"/>
      </w:rPr>
      <w:drawing>
        <wp:anchor distT="0" distB="0" distL="114300" distR="114300" simplePos="0" relativeHeight="251657216" behindDoc="1" locked="0" layoutInCell="1" allowOverlap="1" wp14:anchorId="6FA51ACE" wp14:editId="67ECBD37">
          <wp:simplePos x="0" y="0"/>
          <wp:positionH relativeFrom="column">
            <wp:posOffset>6800850</wp:posOffset>
          </wp:positionH>
          <wp:positionV relativeFrom="paragraph">
            <wp:posOffset>9525</wp:posOffset>
          </wp:positionV>
          <wp:extent cx="3779520" cy="624840"/>
          <wp:effectExtent l="0" t="0" r="0" b="3810"/>
          <wp:wrapNone/>
          <wp:docPr id="5" name="Picture 5"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6EB54C58" wp14:editId="0023D6C7">
          <wp:simplePos x="0" y="0"/>
          <wp:positionH relativeFrom="column">
            <wp:posOffset>2868930</wp:posOffset>
          </wp:positionH>
          <wp:positionV relativeFrom="paragraph">
            <wp:posOffset>6350</wp:posOffset>
          </wp:positionV>
          <wp:extent cx="3783724" cy="625583"/>
          <wp:effectExtent l="0" t="0" r="7620" b="3175"/>
          <wp:wrapNone/>
          <wp:docPr id="6" name="Picture 6" descr="C:\Data\Editor\Pictures\NEW Devon CCG\General\Graphic Design\logos\NHS Devon CCG\Branding\NHS Devon CCG branding - Power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ata\Editor\Pictures\NEW Devon CCG\General\Graphic Design\logos\NHS Devon CCG\Branding\NHS Devon CCG branding - PowerPo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783724" cy="62558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66055973"/>
      <w:docPartObj>
        <w:docPartGallery w:val="Page Numbers (Bottom of Page)"/>
        <w:docPartUnique/>
      </w:docPartObj>
    </w:sdtPr>
    <w:sdtEndPr>
      <w:rPr>
        <w:noProof/>
      </w:rPr>
    </w:sdtEndPr>
    <w:sdtContent>
      <w:p w14:paraId="6CFB9385" w14:textId="2E63661A" w:rsidR="00F84E21" w:rsidRPr="00F84E21" w:rsidRDefault="00F84E21">
        <w:pPr>
          <w:pStyle w:val="Footer"/>
          <w:rPr>
            <w:b/>
            <w:bCs/>
          </w:rPr>
        </w:pPr>
        <w:r>
          <w:rPr>
            <w:noProof/>
            <w:lang w:eastAsia="en-GB"/>
          </w:rPr>
          <w:drawing>
            <wp:anchor distT="0" distB="0" distL="114300" distR="114300" simplePos="0" relativeHeight="251660288" behindDoc="1" locked="0" layoutInCell="1" allowOverlap="1" wp14:anchorId="3650CFD5" wp14:editId="79F34411">
              <wp:simplePos x="0" y="0"/>
              <wp:positionH relativeFrom="column">
                <wp:posOffset>4902835</wp:posOffset>
              </wp:positionH>
              <wp:positionV relativeFrom="paragraph">
                <wp:posOffset>-102761</wp:posOffset>
              </wp:positionV>
              <wp:extent cx="1485437" cy="54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393" t="18442" r="12815" b="35110"/>
                      <a:stretch/>
                    </pic:blipFill>
                    <pic:spPr bwMode="auto">
                      <a:xfrm>
                        <a:off x="0" y="0"/>
                        <a:ext cx="1485437" cy="5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4E21">
          <w:rPr>
            <w:b/>
            <w:bCs/>
          </w:rPr>
          <w:fldChar w:fldCharType="begin"/>
        </w:r>
        <w:r w:rsidRPr="00F84E21">
          <w:rPr>
            <w:b/>
            <w:bCs/>
          </w:rPr>
          <w:instrText xml:space="preserve"> PAGE   \* MERGEFORMAT </w:instrText>
        </w:r>
        <w:r w:rsidRPr="00F84E21">
          <w:rPr>
            <w:b/>
            <w:bCs/>
          </w:rPr>
          <w:fldChar w:fldCharType="separate"/>
        </w:r>
        <w:r w:rsidRPr="00F84E21">
          <w:rPr>
            <w:b/>
            <w:bCs/>
            <w:noProof/>
          </w:rPr>
          <w:t>2</w:t>
        </w:r>
        <w:r w:rsidRPr="00F84E21">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1B062" w14:textId="77777777" w:rsidR="00764113" w:rsidRDefault="00764113" w:rsidP="008D72B0">
      <w:r>
        <w:separator/>
      </w:r>
    </w:p>
  </w:footnote>
  <w:footnote w:type="continuationSeparator" w:id="0">
    <w:p w14:paraId="61E3C223" w14:textId="77777777" w:rsidR="00764113" w:rsidRDefault="00764113" w:rsidP="008D7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A233" w14:textId="18C22A8A" w:rsidR="00F84E21" w:rsidRDefault="00F84E21">
    <w:pPr>
      <w:pStyle w:val="Header"/>
    </w:pPr>
    <w:r>
      <w:rPr>
        <w:noProof/>
        <w:lang w:eastAsia="en-GB"/>
      </w:rPr>
      <w:drawing>
        <wp:anchor distT="0" distB="0" distL="114300" distR="114300" simplePos="0" relativeHeight="251659264" behindDoc="1" locked="0" layoutInCell="1" allowOverlap="1" wp14:anchorId="6834037C" wp14:editId="04872DBA">
          <wp:simplePos x="0" y="0"/>
          <wp:positionH relativeFrom="column">
            <wp:posOffset>-914400</wp:posOffset>
          </wp:positionH>
          <wp:positionV relativeFrom="paragraph">
            <wp:posOffset>-449693</wp:posOffset>
          </wp:positionV>
          <wp:extent cx="3600000" cy="21384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21384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A3094" w14:textId="1667A940" w:rsidR="00F84E21" w:rsidRDefault="00F84E21">
    <w:pPr>
      <w:pStyle w:val="Header"/>
    </w:pPr>
  </w:p>
  <w:p w14:paraId="124348FF" w14:textId="77777777" w:rsidR="00F84E21" w:rsidRDefault="00F84E21">
    <w:pPr>
      <w:pStyle w:val="Header"/>
    </w:pPr>
  </w:p>
  <w:p w14:paraId="47A9444D" w14:textId="1BD205B8" w:rsidR="00F84E21" w:rsidRDefault="00F84E21">
    <w:pPr>
      <w:pStyle w:val="Header"/>
    </w:pPr>
  </w:p>
  <w:p w14:paraId="0789C71C" w14:textId="77777777" w:rsidR="00F84E21" w:rsidRDefault="00F84E21">
    <w:pPr>
      <w:pStyle w:val="Header"/>
    </w:pPr>
  </w:p>
  <w:p w14:paraId="10562B59" w14:textId="2D7741F3" w:rsidR="00F84E21" w:rsidRDefault="009F33C9" w:rsidP="009F33C9">
    <w:pPr>
      <w:pStyle w:val="Header"/>
      <w:tabs>
        <w:tab w:val="clear" w:pos="4513"/>
        <w:tab w:val="clear" w:pos="9026"/>
        <w:tab w:val="left" w:pos="1560"/>
      </w:tabs>
    </w:pPr>
    <w:r>
      <w:tab/>
    </w:r>
  </w:p>
  <w:p w14:paraId="09283478" w14:textId="1FB5827A" w:rsidR="00F84E21" w:rsidRDefault="00F8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B05"/>
    <w:multiLevelType w:val="hybridMultilevel"/>
    <w:tmpl w:val="FAA2CA7E"/>
    <w:lvl w:ilvl="0" w:tplc="CDF608C4">
      <w:start w:val="1"/>
      <w:numFmt w:val="bullet"/>
      <w:lvlText w:val="•"/>
      <w:lvlJc w:val="left"/>
      <w:pPr>
        <w:tabs>
          <w:tab w:val="num" w:pos="720"/>
        </w:tabs>
        <w:ind w:left="720" w:hanging="360"/>
      </w:pPr>
      <w:rPr>
        <w:rFonts w:ascii="Arial" w:hAnsi="Arial" w:hint="default"/>
      </w:rPr>
    </w:lvl>
    <w:lvl w:ilvl="1" w:tplc="B1662A8C" w:tentative="1">
      <w:start w:val="1"/>
      <w:numFmt w:val="bullet"/>
      <w:lvlText w:val="•"/>
      <w:lvlJc w:val="left"/>
      <w:pPr>
        <w:tabs>
          <w:tab w:val="num" w:pos="1440"/>
        </w:tabs>
        <w:ind w:left="1440" w:hanging="360"/>
      </w:pPr>
      <w:rPr>
        <w:rFonts w:ascii="Arial" w:hAnsi="Arial" w:hint="default"/>
      </w:rPr>
    </w:lvl>
    <w:lvl w:ilvl="2" w:tplc="C3B6C222" w:tentative="1">
      <w:start w:val="1"/>
      <w:numFmt w:val="bullet"/>
      <w:lvlText w:val="•"/>
      <w:lvlJc w:val="left"/>
      <w:pPr>
        <w:tabs>
          <w:tab w:val="num" w:pos="2160"/>
        </w:tabs>
        <w:ind w:left="2160" w:hanging="360"/>
      </w:pPr>
      <w:rPr>
        <w:rFonts w:ascii="Arial" w:hAnsi="Arial" w:hint="default"/>
      </w:rPr>
    </w:lvl>
    <w:lvl w:ilvl="3" w:tplc="3A009320" w:tentative="1">
      <w:start w:val="1"/>
      <w:numFmt w:val="bullet"/>
      <w:lvlText w:val="•"/>
      <w:lvlJc w:val="left"/>
      <w:pPr>
        <w:tabs>
          <w:tab w:val="num" w:pos="2880"/>
        </w:tabs>
        <w:ind w:left="2880" w:hanging="360"/>
      </w:pPr>
      <w:rPr>
        <w:rFonts w:ascii="Arial" w:hAnsi="Arial" w:hint="default"/>
      </w:rPr>
    </w:lvl>
    <w:lvl w:ilvl="4" w:tplc="CD280D30" w:tentative="1">
      <w:start w:val="1"/>
      <w:numFmt w:val="bullet"/>
      <w:lvlText w:val="•"/>
      <w:lvlJc w:val="left"/>
      <w:pPr>
        <w:tabs>
          <w:tab w:val="num" w:pos="3600"/>
        </w:tabs>
        <w:ind w:left="3600" w:hanging="360"/>
      </w:pPr>
      <w:rPr>
        <w:rFonts w:ascii="Arial" w:hAnsi="Arial" w:hint="default"/>
      </w:rPr>
    </w:lvl>
    <w:lvl w:ilvl="5" w:tplc="4A3C34AC" w:tentative="1">
      <w:start w:val="1"/>
      <w:numFmt w:val="bullet"/>
      <w:lvlText w:val="•"/>
      <w:lvlJc w:val="left"/>
      <w:pPr>
        <w:tabs>
          <w:tab w:val="num" w:pos="4320"/>
        </w:tabs>
        <w:ind w:left="4320" w:hanging="360"/>
      </w:pPr>
      <w:rPr>
        <w:rFonts w:ascii="Arial" w:hAnsi="Arial" w:hint="default"/>
      </w:rPr>
    </w:lvl>
    <w:lvl w:ilvl="6" w:tplc="1CB243B4" w:tentative="1">
      <w:start w:val="1"/>
      <w:numFmt w:val="bullet"/>
      <w:lvlText w:val="•"/>
      <w:lvlJc w:val="left"/>
      <w:pPr>
        <w:tabs>
          <w:tab w:val="num" w:pos="5040"/>
        </w:tabs>
        <w:ind w:left="5040" w:hanging="360"/>
      </w:pPr>
      <w:rPr>
        <w:rFonts w:ascii="Arial" w:hAnsi="Arial" w:hint="default"/>
      </w:rPr>
    </w:lvl>
    <w:lvl w:ilvl="7" w:tplc="C8C4BC16" w:tentative="1">
      <w:start w:val="1"/>
      <w:numFmt w:val="bullet"/>
      <w:lvlText w:val="•"/>
      <w:lvlJc w:val="left"/>
      <w:pPr>
        <w:tabs>
          <w:tab w:val="num" w:pos="5760"/>
        </w:tabs>
        <w:ind w:left="5760" w:hanging="360"/>
      </w:pPr>
      <w:rPr>
        <w:rFonts w:ascii="Arial" w:hAnsi="Arial" w:hint="default"/>
      </w:rPr>
    </w:lvl>
    <w:lvl w:ilvl="8" w:tplc="25BE5E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0077C"/>
    <w:multiLevelType w:val="multilevel"/>
    <w:tmpl w:val="B6766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C5B85"/>
    <w:multiLevelType w:val="hybridMultilevel"/>
    <w:tmpl w:val="90D4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0452"/>
    <w:multiLevelType w:val="hybridMultilevel"/>
    <w:tmpl w:val="D1427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66D59"/>
    <w:multiLevelType w:val="hybridMultilevel"/>
    <w:tmpl w:val="61A0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35552"/>
    <w:multiLevelType w:val="multilevel"/>
    <w:tmpl w:val="E4367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441638"/>
    <w:multiLevelType w:val="hybridMultilevel"/>
    <w:tmpl w:val="1E7C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688"/>
    <w:multiLevelType w:val="hybridMultilevel"/>
    <w:tmpl w:val="C154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03F3F"/>
    <w:multiLevelType w:val="hybridMultilevel"/>
    <w:tmpl w:val="288841E0"/>
    <w:lvl w:ilvl="0" w:tplc="4B00C118">
      <w:start w:val="1"/>
      <w:numFmt w:val="bullet"/>
      <w:lvlText w:val=""/>
      <w:lvlJc w:val="left"/>
      <w:pPr>
        <w:ind w:left="720" w:hanging="360"/>
      </w:pPr>
      <w:rPr>
        <w:rFonts w:ascii="Symbol" w:hAnsi="Symbol" w:hint="default"/>
        <w:color w:val="5BBF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AB502C"/>
    <w:multiLevelType w:val="hybridMultilevel"/>
    <w:tmpl w:val="CF2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6"/>
  </w:num>
  <w:num w:numId="6">
    <w:abstractNumId w:val="7"/>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CD"/>
    <w:rsid w:val="00071197"/>
    <w:rsid w:val="00086556"/>
    <w:rsid w:val="0011401A"/>
    <w:rsid w:val="001952F6"/>
    <w:rsid w:val="00237FA6"/>
    <w:rsid w:val="002C5316"/>
    <w:rsid w:val="002F2F29"/>
    <w:rsid w:val="003256CC"/>
    <w:rsid w:val="00376C63"/>
    <w:rsid w:val="00425426"/>
    <w:rsid w:val="004A01EF"/>
    <w:rsid w:val="00590031"/>
    <w:rsid w:val="005C16D2"/>
    <w:rsid w:val="005D0A8F"/>
    <w:rsid w:val="006048F2"/>
    <w:rsid w:val="0064208D"/>
    <w:rsid w:val="00681B30"/>
    <w:rsid w:val="00690CF8"/>
    <w:rsid w:val="006C7F3B"/>
    <w:rsid w:val="006E0848"/>
    <w:rsid w:val="00764113"/>
    <w:rsid w:val="007B0C3C"/>
    <w:rsid w:val="00800E27"/>
    <w:rsid w:val="00810C47"/>
    <w:rsid w:val="0082492E"/>
    <w:rsid w:val="00891F11"/>
    <w:rsid w:val="008D72B0"/>
    <w:rsid w:val="00913878"/>
    <w:rsid w:val="00974BD9"/>
    <w:rsid w:val="009A5261"/>
    <w:rsid w:val="009E2D05"/>
    <w:rsid w:val="009F33C9"/>
    <w:rsid w:val="00A13224"/>
    <w:rsid w:val="00A622D6"/>
    <w:rsid w:val="00A64F28"/>
    <w:rsid w:val="00AE1DC7"/>
    <w:rsid w:val="00B146CD"/>
    <w:rsid w:val="00B246AA"/>
    <w:rsid w:val="00B31215"/>
    <w:rsid w:val="00B45A42"/>
    <w:rsid w:val="00B920A2"/>
    <w:rsid w:val="00CD3402"/>
    <w:rsid w:val="00D6033F"/>
    <w:rsid w:val="00D6632B"/>
    <w:rsid w:val="00D73740"/>
    <w:rsid w:val="00D74526"/>
    <w:rsid w:val="00DD0CED"/>
    <w:rsid w:val="00E50ED2"/>
    <w:rsid w:val="00EE4E1E"/>
    <w:rsid w:val="00EE57C4"/>
    <w:rsid w:val="00F236AC"/>
    <w:rsid w:val="00F84E21"/>
    <w:rsid w:val="00FE7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C49F9A"/>
  <w15:docId w15:val="{EED62D84-8FC0-4D44-A953-F0F30769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7C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6CD"/>
    <w:pPr>
      <w:ind w:left="720"/>
      <w:contextualSpacing/>
    </w:pPr>
  </w:style>
  <w:style w:type="paragraph" w:styleId="Header">
    <w:name w:val="header"/>
    <w:basedOn w:val="Normal"/>
    <w:link w:val="HeaderChar"/>
    <w:uiPriority w:val="99"/>
    <w:rsid w:val="008D72B0"/>
    <w:pPr>
      <w:tabs>
        <w:tab w:val="center" w:pos="4513"/>
        <w:tab w:val="right" w:pos="9026"/>
      </w:tabs>
    </w:pPr>
  </w:style>
  <w:style w:type="character" w:customStyle="1" w:styleId="HeaderChar">
    <w:name w:val="Header Char"/>
    <w:basedOn w:val="DefaultParagraphFont"/>
    <w:link w:val="Header"/>
    <w:uiPriority w:val="99"/>
    <w:rsid w:val="008D72B0"/>
    <w:rPr>
      <w:rFonts w:ascii="Arial" w:hAnsi="Arial"/>
      <w:sz w:val="24"/>
      <w:szCs w:val="24"/>
      <w:lang w:eastAsia="en-US"/>
    </w:rPr>
  </w:style>
  <w:style w:type="paragraph" w:styleId="Footer">
    <w:name w:val="footer"/>
    <w:basedOn w:val="Normal"/>
    <w:link w:val="FooterChar"/>
    <w:uiPriority w:val="99"/>
    <w:rsid w:val="008D72B0"/>
    <w:pPr>
      <w:tabs>
        <w:tab w:val="center" w:pos="4513"/>
        <w:tab w:val="right" w:pos="9026"/>
      </w:tabs>
    </w:pPr>
  </w:style>
  <w:style w:type="character" w:customStyle="1" w:styleId="FooterChar">
    <w:name w:val="Footer Char"/>
    <w:basedOn w:val="DefaultParagraphFont"/>
    <w:link w:val="Footer"/>
    <w:uiPriority w:val="99"/>
    <w:rsid w:val="008D72B0"/>
    <w:rPr>
      <w:rFonts w:ascii="Arial" w:hAnsi="Arial"/>
      <w:sz w:val="24"/>
      <w:szCs w:val="24"/>
      <w:lang w:eastAsia="en-US"/>
    </w:rPr>
  </w:style>
  <w:style w:type="paragraph" w:styleId="BalloonText">
    <w:name w:val="Balloon Text"/>
    <w:basedOn w:val="Normal"/>
    <w:link w:val="BalloonTextChar"/>
    <w:rsid w:val="008D72B0"/>
    <w:rPr>
      <w:rFonts w:ascii="Tahoma" w:hAnsi="Tahoma" w:cs="Tahoma"/>
      <w:sz w:val="16"/>
      <w:szCs w:val="16"/>
    </w:rPr>
  </w:style>
  <w:style w:type="character" w:customStyle="1" w:styleId="BalloonTextChar">
    <w:name w:val="Balloon Text Char"/>
    <w:basedOn w:val="DefaultParagraphFont"/>
    <w:link w:val="BalloonText"/>
    <w:rsid w:val="008D72B0"/>
    <w:rPr>
      <w:rFonts w:ascii="Tahoma" w:hAnsi="Tahoma" w:cs="Tahoma"/>
      <w:sz w:val="16"/>
      <w:szCs w:val="16"/>
      <w:lang w:eastAsia="en-US"/>
    </w:rPr>
  </w:style>
  <w:style w:type="character" w:customStyle="1" w:styleId="Heading124blue">
    <w:name w:val="Heading 1 (24 blue)"/>
    <w:basedOn w:val="DefaultParagraphFont"/>
    <w:qFormat/>
    <w:rsid w:val="00F84E21"/>
    <w:rPr>
      <w:rFonts w:ascii="Tahoma" w:hAnsi="Tahoma"/>
      <w:b/>
      <w:color w:val="003087" w:themeColor="accent1"/>
      <w:sz w:val="60"/>
    </w:rPr>
  </w:style>
  <w:style w:type="character" w:customStyle="1" w:styleId="Heading218green">
    <w:name w:val="Heading 2 (18 green)"/>
    <w:basedOn w:val="DefaultParagraphFont"/>
    <w:qFormat/>
    <w:rsid w:val="00F84E21"/>
    <w:rPr>
      <w:rFonts w:ascii="Tahoma" w:hAnsi="Tahoma"/>
      <w:b/>
      <w:color w:val="FABA00" w:themeColor="accent3"/>
      <w:sz w:val="36"/>
    </w:rPr>
  </w:style>
  <w:style w:type="character" w:customStyle="1" w:styleId="Heading214darkblue">
    <w:name w:val="Heading 2 (14 dark blue)"/>
    <w:basedOn w:val="DefaultParagraphFont"/>
    <w:qFormat/>
    <w:rsid w:val="00F84E21"/>
    <w:rPr>
      <w:rFonts w:ascii="Tahoma" w:hAnsi="Tahoma"/>
      <w:b/>
      <w:bCs/>
      <w:color w:val="009639" w:themeColor="accent2"/>
      <w:sz w:val="28"/>
    </w:rPr>
  </w:style>
  <w:style w:type="table" w:styleId="TableGrid">
    <w:name w:val="Table Grid"/>
    <w:basedOn w:val="TableNormal"/>
    <w:rsid w:val="00B4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0A8F"/>
    <w:rPr>
      <w:color w:val="0000FF"/>
      <w:u w:val="single"/>
    </w:rPr>
  </w:style>
  <w:style w:type="paragraph" w:styleId="NormalWeb">
    <w:name w:val="Normal (Web)"/>
    <w:basedOn w:val="Normal"/>
    <w:uiPriority w:val="99"/>
    <w:unhideWhenUsed/>
    <w:rsid w:val="00FE7C09"/>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is-at-high-risk-from-coronavirus/" TargetMode="External"/><Relationship Id="rId13" Type="http://schemas.openxmlformats.org/officeDocument/2006/relationships/hyperlink" Target="mailto:D-CCG.Communication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service-search/pharmacy/pharmacy-nhs-flu-vaccine-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vaccinations/flu-influenza-vacc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ccg.devonvaccinationsupport@nhs.net" TargetMode="External"/><Relationship Id="rId4" Type="http://schemas.openxmlformats.org/officeDocument/2006/relationships/settings" Target="settings.xml"/><Relationship Id="rId9" Type="http://schemas.openxmlformats.org/officeDocument/2006/relationships/hyperlink" Target="http://www.nhs.uk/conditions/coronavirus-covid-19/coronavirus-vaccination/book-coronavirus-vaccin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ogether for Devon">
      <a:dk1>
        <a:sysClr val="windowText" lastClr="000000"/>
      </a:dk1>
      <a:lt1>
        <a:sysClr val="window" lastClr="FFFFFF"/>
      </a:lt1>
      <a:dk2>
        <a:srgbClr val="003087"/>
      </a:dk2>
      <a:lt2>
        <a:srgbClr val="FFFFFF"/>
      </a:lt2>
      <a:accent1>
        <a:srgbClr val="003087"/>
      </a:accent1>
      <a:accent2>
        <a:srgbClr val="009639"/>
      </a:accent2>
      <a:accent3>
        <a:srgbClr val="FABA00"/>
      </a:accent3>
      <a:accent4>
        <a:srgbClr val="005EB8"/>
      </a:accent4>
      <a:accent5>
        <a:srgbClr val="57BE87"/>
      </a:accent5>
      <a:accent6>
        <a:srgbClr val="EF89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0233C-1D3E-471E-AB85-1C28E70A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1325</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Cush</dc:creator>
  <cp:lastModifiedBy>Jenny Walrond</cp:lastModifiedBy>
  <cp:revision>5</cp:revision>
  <cp:lastPrinted>2019-03-29T11:32:00Z</cp:lastPrinted>
  <dcterms:created xsi:type="dcterms:W3CDTF">2021-10-22T07:35:00Z</dcterms:created>
  <dcterms:modified xsi:type="dcterms:W3CDTF">2021-10-22T11:08:00Z</dcterms:modified>
</cp:coreProperties>
</file>