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4041" w14:textId="77777777" w:rsidR="003304D8" w:rsidRDefault="00000000">
      <w:r>
        <w:rPr>
          <w:rFonts w:ascii="Calibri" w:hAnsi="Calibri" w:cs="Calibri"/>
          <w:b/>
          <w:sz w:val="28"/>
          <w:szCs w:val="28"/>
          <w:u w:val="single"/>
        </w:rPr>
        <w:t>Expression of Interest</w:t>
      </w:r>
    </w:p>
    <w:p w14:paraId="70B1D534" w14:textId="77777777" w:rsidR="003304D8" w:rsidRDefault="00000000">
      <w:pPr>
        <w:rPr>
          <w:rFonts w:ascii="Calibri" w:hAnsi="Calibri" w:cs="Calibri"/>
          <w:b/>
          <w:u w:val="single"/>
        </w:rPr>
      </w:pPr>
      <w:r>
        <w:rPr>
          <w:rFonts w:ascii="Calibri" w:hAnsi="Calibri" w:cs="Calibri"/>
          <w:b/>
          <w:u w:val="single"/>
        </w:rPr>
        <w:t>Micro grant for VCSE-led Community Engagement Support November and December 2023</w:t>
      </w:r>
    </w:p>
    <w:p w14:paraId="714D12B1" w14:textId="77777777" w:rsidR="003304D8" w:rsidRDefault="00000000">
      <w:pPr>
        <w:pStyle w:val="NoSpacing"/>
        <w:spacing w:before="120" w:after="120"/>
        <w:rPr>
          <w:lang w:val="en-GB"/>
        </w:rPr>
      </w:pPr>
      <w:r>
        <w:rPr>
          <w:lang w:val="en-GB"/>
        </w:rPr>
        <w:t>Thank you for your interest in hosting a conversation to gather the views of people about planned hospital care and treatment, and emergency care in the Black Country.</w:t>
      </w:r>
    </w:p>
    <w:p w14:paraId="34D2F23C" w14:textId="77777777" w:rsidR="003304D8" w:rsidRDefault="00000000">
      <w:pPr>
        <w:pStyle w:val="NoSpacing"/>
        <w:spacing w:before="120" w:after="120"/>
      </w:pPr>
      <w:r>
        <w:rPr>
          <w:lang w:val="en-GB"/>
        </w:rPr>
        <w:t xml:space="preserve">We are looking for voluntary and community sector organisations across the Black County to hold conversations on our behalf and by way of a thank you, we will pay a </w:t>
      </w:r>
      <w:r>
        <w:rPr>
          <w:b/>
          <w:bCs/>
          <w:lang w:val="en-GB"/>
        </w:rPr>
        <w:t>microgrant of £300</w:t>
      </w:r>
      <w:r>
        <w:rPr>
          <w:lang w:val="en-GB"/>
        </w:rPr>
        <w:t xml:space="preserve"> to each organisation for their participation. The focus groups will need to be held between </w:t>
      </w:r>
      <w:r>
        <w:rPr>
          <w:b/>
          <w:bCs/>
          <w:lang w:val="en-GB"/>
        </w:rPr>
        <w:t>27 November and 15 December</w:t>
      </w:r>
      <w:r>
        <w:rPr>
          <w:lang w:val="en-GB"/>
        </w:rPr>
        <w:t xml:space="preserve"> </w:t>
      </w:r>
      <w:r>
        <w:rPr>
          <w:b/>
          <w:bCs/>
          <w:lang w:val="en-GB"/>
        </w:rPr>
        <w:t>2023</w:t>
      </w:r>
      <w:r>
        <w:rPr>
          <w:lang w:val="en-GB"/>
        </w:rPr>
        <w:t>.</w:t>
      </w:r>
    </w:p>
    <w:p w14:paraId="1BA3AADC" w14:textId="77777777" w:rsidR="003304D8" w:rsidRDefault="00000000">
      <w:pPr>
        <w:pStyle w:val="NoSpacing"/>
        <w:rPr>
          <w:bCs/>
          <w:lang w:val="en-GB"/>
        </w:rPr>
      </w:pPr>
      <w:r>
        <w:rPr>
          <w:bCs/>
          <w:lang w:val="en-GB"/>
        </w:rPr>
        <w:t>Although we welcome bids from a range of communities and organisations, we’d be particularly interested to hear from those of you working with and supporting:</w:t>
      </w:r>
    </w:p>
    <w:p w14:paraId="70DE8333" w14:textId="77777777" w:rsidR="003304D8" w:rsidRDefault="00000000">
      <w:pPr>
        <w:pStyle w:val="NoSpacing"/>
        <w:numPr>
          <w:ilvl w:val="0"/>
          <w:numId w:val="4"/>
        </w:numPr>
        <w:rPr>
          <w:bCs/>
          <w:lang w:val="en-GB"/>
        </w:rPr>
      </w:pPr>
      <w:r>
        <w:rPr>
          <w:bCs/>
          <w:lang w:val="en-GB"/>
        </w:rPr>
        <w:t>Victims of domestic violence</w:t>
      </w:r>
    </w:p>
    <w:p w14:paraId="235C2E18" w14:textId="77777777" w:rsidR="003304D8" w:rsidRDefault="00000000">
      <w:pPr>
        <w:pStyle w:val="NoSpacing"/>
        <w:numPr>
          <w:ilvl w:val="0"/>
          <w:numId w:val="4"/>
        </w:numPr>
        <w:rPr>
          <w:bCs/>
          <w:lang w:val="en-GB"/>
        </w:rPr>
      </w:pPr>
      <w:r>
        <w:rPr>
          <w:bCs/>
          <w:lang w:val="en-GB"/>
        </w:rPr>
        <w:t>People in the criminal justice system/ex-offenders</w:t>
      </w:r>
    </w:p>
    <w:p w14:paraId="22611E38" w14:textId="77777777" w:rsidR="003304D8" w:rsidRDefault="00000000">
      <w:pPr>
        <w:pStyle w:val="NoSpacing"/>
        <w:numPr>
          <w:ilvl w:val="0"/>
          <w:numId w:val="4"/>
        </w:numPr>
        <w:rPr>
          <w:bCs/>
          <w:lang w:val="en-GB"/>
        </w:rPr>
      </w:pPr>
      <w:r>
        <w:rPr>
          <w:bCs/>
          <w:lang w:val="en-GB"/>
        </w:rPr>
        <w:t>Sex workers</w:t>
      </w:r>
    </w:p>
    <w:p w14:paraId="02D11979" w14:textId="77777777" w:rsidR="003304D8" w:rsidRDefault="00000000">
      <w:pPr>
        <w:pStyle w:val="NoSpacing"/>
        <w:numPr>
          <w:ilvl w:val="0"/>
          <w:numId w:val="4"/>
        </w:numPr>
        <w:rPr>
          <w:bCs/>
          <w:lang w:val="en-GB"/>
        </w:rPr>
      </w:pPr>
      <w:r>
        <w:rPr>
          <w:bCs/>
          <w:lang w:val="en-GB"/>
        </w:rPr>
        <w:t>Homeless and rough sleepers</w:t>
      </w:r>
    </w:p>
    <w:p w14:paraId="2ACAE33E" w14:textId="77777777" w:rsidR="003304D8" w:rsidRDefault="00000000">
      <w:pPr>
        <w:pStyle w:val="NoSpacing"/>
        <w:numPr>
          <w:ilvl w:val="0"/>
          <w:numId w:val="4"/>
        </w:numPr>
        <w:rPr>
          <w:bCs/>
          <w:lang w:val="en-GB"/>
        </w:rPr>
      </w:pPr>
      <w:r>
        <w:rPr>
          <w:bCs/>
          <w:lang w:val="en-GB"/>
        </w:rPr>
        <w:t xml:space="preserve">Asylum seekers, refugees or people who’ve recently settled in the </w:t>
      </w:r>
      <w:proofErr w:type="gramStart"/>
      <w:r>
        <w:rPr>
          <w:bCs/>
          <w:lang w:val="en-GB"/>
        </w:rPr>
        <w:t>UK</w:t>
      </w:r>
      <w:proofErr w:type="gramEnd"/>
    </w:p>
    <w:p w14:paraId="447C826A" w14:textId="77777777" w:rsidR="003304D8" w:rsidRDefault="00000000">
      <w:pPr>
        <w:pStyle w:val="NoSpacing"/>
        <w:numPr>
          <w:ilvl w:val="0"/>
          <w:numId w:val="4"/>
        </w:numPr>
        <w:rPr>
          <w:bCs/>
          <w:lang w:val="en-GB"/>
        </w:rPr>
      </w:pPr>
      <w:r>
        <w:rPr>
          <w:bCs/>
          <w:lang w:val="en-GB"/>
        </w:rPr>
        <w:t>Children and young people</w:t>
      </w:r>
    </w:p>
    <w:p w14:paraId="77A3F286" w14:textId="77777777" w:rsidR="003304D8" w:rsidRDefault="00000000">
      <w:pPr>
        <w:pStyle w:val="NoSpacing"/>
        <w:numPr>
          <w:ilvl w:val="0"/>
          <w:numId w:val="4"/>
        </w:numPr>
        <w:rPr>
          <w:bCs/>
          <w:lang w:val="en-GB"/>
        </w:rPr>
      </w:pPr>
      <w:r>
        <w:rPr>
          <w:bCs/>
          <w:lang w:val="en-GB"/>
        </w:rPr>
        <w:t xml:space="preserve">People living with a sensory </w:t>
      </w:r>
      <w:proofErr w:type="gramStart"/>
      <w:r>
        <w:rPr>
          <w:bCs/>
          <w:lang w:val="en-GB"/>
        </w:rPr>
        <w:t>impairment</w:t>
      </w:r>
      <w:proofErr w:type="gramEnd"/>
    </w:p>
    <w:p w14:paraId="679BEC99" w14:textId="77777777" w:rsidR="003304D8" w:rsidRDefault="00000000">
      <w:pPr>
        <w:pStyle w:val="NoSpacing"/>
        <w:numPr>
          <w:ilvl w:val="0"/>
          <w:numId w:val="4"/>
        </w:numPr>
        <w:rPr>
          <w:bCs/>
          <w:lang w:val="en-GB"/>
        </w:rPr>
      </w:pPr>
      <w:r>
        <w:rPr>
          <w:bCs/>
          <w:lang w:val="en-GB"/>
        </w:rPr>
        <w:t xml:space="preserve">People living with autism or a learning </w:t>
      </w:r>
      <w:proofErr w:type="gramStart"/>
      <w:r>
        <w:rPr>
          <w:bCs/>
          <w:lang w:val="en-GB"/>
        </w:rPr>
        <w:t>disability</w:t>
      </w:r>
      <w:proofErr w:type="gramEnd"/>
    </w:p>
    <w:p w14:paraId="63D09567" w14:textId="77777777" w:rsidR="003304D8" w:rsidRDefault="00000000">
      <w:pPr>
        <w:pStyle w:val="NoSpacing"/>
        <w:numPr>
          <w:ilvl w:val="0"/>
          <w:numId w:val="4"/>
        </w:numPr>
        <w:rPr>
          <w:bCs/>
          <w:lang w:val="en-GB"/>
        </w:rPr>
      </w:pPr>
      <w:r>
        <w:rPr>
          <w:bCs/>
          <w:lang w:val="en-GB"/>
        </w:rPr>
        <w:t xml:space="preserve">People recovering from drug or alcohol </w:t>
      </w:r>
      <w:proofErr w:type="gramStart"/>
      <w:r>
        <w:rPr>
          <w:bCs/>
          <w:lang w:val="en-GB"/>
        </w:rPr>
        <w:t>addiction</w:t>
      </w:r>
      <w:proofErr w:type="gramEnd"/>
    </w:p>
    <w:p w14:paraId="540078DE" w14:textId="77777777" w:rsidR="003304D8" w:rsidRDefault="00000000">
      <w:pPr>
        <w:pStyle w:val="NoSpacing"/>
        <w:numPr>
          <w:ilvl w:val="0"/>
          <w:numId w:val="4"/>
        </w:numPr>
        <w:rPr>
          <w:bCs/>
          <w:lang w:val="en-GB"/>
        </w:rPr>
      </w:pPr>
      <w:r>
        <w:rPr>
          <w:bCs/>
          <w:lang w:val="en-GB"/>
        </w:rPr>
        <w:t xml:space="preserve">People approaching end of </w:t>
      </w:r>
      <w:proofErr w:type="gramStart"/>
      <w:r>
        <w:rPr>
          <w:bCs/>
          <w:lang w:val="en-GB"/>
        </w:rPr>
        <w:t>life</w:t>
      </w:r>
      <w:proofErr w:type="gramEnd"/>
    </w:p>
    <w:p w14:paraId="3129BE6E" w14:textId="77777777" w:rsidR="003304D8" w:rsidRDefault="00000000">
      <w:pPr>
        <w:pStyle w:val="NoSpacing"/>
        <w:numPr>
          <w:ilvl w:val="0"/>
          <w:numId w:val="4"/>
        </w:numPr>
        <w:rPr>
          <w:bCs/>
          <w:lang w:val="en-GB"/>
        </w:rPr>
      </w:pPr>
      <w:r>
        <w:rPr>
          <w:bCs/>
          <w:lang w:val="en-GB"/>
        </w:rPr>
        <w:t>Gypsy/Roma/Travellers</w:t>
      </w:r>
    </w:p>
    <w:p w14:paraId="297B5D60" w14:textId="77777777" w:rsidR="003304D8" w:rsidRDefault="00000000">
      <w:pPr>
        <w:pStyle w:val="NoSpacing"/>
        <w:numPr>
          <w:ilvl w:val="0"/>
          <w:numId w:val="4"/>
        </w:numPr>
        <w:rPr>
          <w:bCs/>
          <w:lang w:val="en-GB"/>
        </w:rPr>
      </w:pPr>
      <w:r>
        <w:rPr>
          <w:bCs/>
          <w:lang w:val="en-GB"/>
        </w:rPr>
        <w:t>LGBTQ+ community</w:t>
      </w:r>
    </w:p>
    <w:p w14:paraId="7CB9F66D" w14:textId="77777777" w:rsidR="003304D8" w:rsidRDefault="00000000">
      <w:pPr>
        <w:pStyle w:val="NoSpacing"/>
        <w:numPr>
          <w:ilvl w:val="0"/>
          <w:numId w:val="4"/>
        </w:numPr>
        <w:rPr>
          <w:bCs/>
          <w:lang w:val="en-GB"/>
        </w:rPr>
      </w:pPr>
      <w:r>
        <w:rPr>
          <w:bCs/>
          <w:lang w:val="en-GB"/>
        </w:rPr>
        <w:t>Long term unemployed</w:t>
      </w:r>
    </w:p>
    <w:p w14:paraId="052FA98A" w14:textId="77777777" w:rsidR="003304D8" w:rsidRDefault="00000000">
      <w:pPr>
        <w:pStyle w:val="NoSpacing"/>
        <w:numPr>
          <w:ilvl w:val="0"/>
          <w:numId w:val="4"/>
        </w:numPr>
        <w:rPr>
          <w:bCs/>
          <w:lang w:val="en-GB"/>
        </w:rPr>
      </w:pPr>
      <w:r>
        <w:rPr>
          <w:bCs/>
          <w:lang w:val="en-GB"/>
        </w:rPr>
        <w:t>Black, Asian and/or minority ethnic communities.</w:t>
      </w:r>
    </w:p>
    <w:p w14:paraId="1087C304" w14:textId="77777777" w:rsidR="003304D8" w:rsidRDefault="003304D8">
      <w:pPr>
        <w:pStyle w:val="NoSpacing"/>
        <w:rPr>
          <w:bCs/>
          <w:lang w:val="en-GB"/>
        </w:rPr>
      </w:pPr>
    </w:p>
    <w:p w14:paraId="4351268D" w14:textId="77777777" w:rsidR="003304D8" w:rsidRDefault="00000000">
      <w:pPr>
        <w:pStyle w:val="NoSpacing"/>
        <w:rPr>
          <w:b/>
          <w:lang w:val="en-GB"/>
        </w:rPr>
      </w:pPr>
      <w:r>
        <w:rPr>
          <w:b/>
          <w:lang w:val="en-GB"/>
        </w:rPr>
        <w:t>How does it work?</w:t>
      </w:r>
    </w:p>
    <w:p w14:paraId="1B40CE9C" w14:textId="77777777" w:rsidR="003304D8" w:rsidRDefault="00000000">
      <w:pPr>
        <w:pStyle w:val="NoSpacing"/>
        <w:spacing w:before="120" w:after="120"/>
      </w:pPr>
      <w:r>
        <w:rPr>
          <w:bCs/>
          <w:lang w:val="en-GB"/>
        </w:rPr>
        <w:t xml:space="preserve">Groups and organisations register their interest to host an activity or ‘community conversation’ by completing this short expression of interest form. Completed forms need to be returned to </w:t>
      </w:r>
      <w:hyperlink r:id="rId7" w:history="1">
        <w:r>
          <w:rPr>
            <w:rStyle w:val="Hyperlink"/>
            <w:bCs/>
            <w:lang w:val="en-GB"/>
          </w:rPr>
          <w:t>involve.blackcountry@nhs.net</w:t>
        </w:r>
      </w:hyperlink>
      <w:r>
        <w:rPr>
          <w:bCs/>
          <w:lang w:val="en-GB"/>
        </w:rPr>
        <w:t xml:space="preserve"> as soon as possible. </w:t>
      </w:r>
    </w:p>
    <w:p w14:paraId="2042F2EB" w14:textId="77777777" w:rsidR="003304D8" w:rsidRDefault="00000000">
      <w:pPr>
        <w:pStyle w:val="NoSpacing"/>
        <w:spacing w:before="120" w:after="120"/>
        <w:rPr>
          <w:bCs/>
          <w:lang w:val="en-GB"/>
        </w:rPr>
      </w:pPr>
      <w:r>
        <w:rPr>
          <w:bCs/>
          <w:lang w:val="en-GB"/>
        </w:rPr>
        <w:t>We select as many of those as we can based on the groups we’d like to hear from and ensuring a geographically representative spread.</w:t>
      </w:r>
    </w:p>
    <w:p w14:paraId="436DD658" w14:textId="77777777" w:rsidR="003304D8" w:rsidRDefault="00000000">
      <w:pPr>
        <w:pStyle w:val="NoSpacing"/>
        <w:spacing w:before="120" w:after="120"/>
      </w:pPr>
      <w:r>
        <w:rPr>
          <w:bCs/>
          <w:lang w:val="en-GB"/>
        </w:rPr>
        <w:t xml:space="preserve">Your organisation will receive </w:t>
      </w:r>
      <w:r>
        <w:rPr>
          <w:b/>
          <w:lang w:val="en-GB"/>
        </w:rPr>
        <w:t>£300</w:t>
      </w:r>
      <w:r>
        <w:rPr>
          <w:bCs/>
          <w:lang w:val="en-GB"/>
        </w:rPr>
        <w:t xml:space="preserve"> for organising and running the focus group which will be paid when you have sent over all the output from the session and sent us an invoice. </w:t>
      </w:r>
    </w:p>
    <w:p w14:paraId="67C4D7EA" w14:textId="77777777" w:rsidR="003304D8" w:rsidRDefault="003304D8">
      <w:pPr>
        <w:pStyle w:val="NoSpacing"/>
        <w:spacing w:before="120" w:after="120"/>
        <w:rPr>
          <w:bCs/>
          <w:lang w:val="en-GB"/>
        </w:rPr>
      </w:pPr>
    </w:p>
    <w:p w14:paraId="059C2612" w14:textId="77777777" w:rsidR="003304D8" w:rsidRDefault="00000000">
      <w:pPr>
        <w:pStyle w:val="NoSpacing"/>
        <w:spacing w:before="120" w:after="120"/>
        <w:rPr>
          <w:bCs/>
          <w:lang w:val="en-GB"/>
        </w:rPr>
      </w:pPr>
      <w:r>
        <w:rPr>
          <w:bCs/>
          <w:lang w:val="en-GB"/>
        </w:rPr>
        <w:lastRenderedPageBreak/>
        <w:t>To capture the feedback from the focus group effectively, you will need to agree to:</w:t>
      </w:r>
    </w:p>
    <w:p w14:paraId="526D2FE5" w14:textId="77777777" w:rsidR="003304D8" w:rsidRDefault="00000000">
      <w:pPr>
        <w:pStyle w:val="NoSpacing"/>
        <w:numPr>
          <w:ilvl w:val="0"/>
          <w:numId w:val="5"/>
        </w:numPr>
      </w:pPr>
      <w:r>
        <w:t>Write detailed notes of what is said during the activity or community conversation and report back to us. We will provide a template to help you do this.</w:t>
      </w:r>
    </w:p>
    <w:p w14:paraId="41D3363D" w14:textId="77777777" w:rsidR="003304D8" w:rsidRDefault="00000000">
      <w:pPr>
        <w:pStyle w:val="NoSpacing"/>
        <w:numPr>
          <w:ilvl w:val="0"/>
          <w:numId w:val="5"/>
        </w:numPr>
      </w:pPr>
      <w:r>
        <w:t>If possible, record the conversation – we can send you instructions on how to do this depending on whether the activity or community conversation will be in person or online.</w:t>
      </w:r>
    </w:p>
    <w:p w14:paraId="5ED49807" w14:textId="77777777" w:rsidR="003304D8" w:rsidRDefault="00000000">
      <w:pPr>
        <w:pStyle w:val="NoSpacing"/>
        <w:numPr>
          <w:ilvl w:val="0"/>
          <w:numId w:val="5"/>
        </w:numPr>
      </w:pPr>
      <w:r>
        <w:t>Make sure the people taking part are asked to fill in participant consent and profile forms. Collect their completed forms and return them to us. We will provide the form so you can do this.</w:t>
      </w:r>
    </w:p>
    <w:p w14:paraId="1CD92487" w14:textId="77777777" w:rsidR="003304D8" w:rsidRDefault="003304D8">
      <w:pPr>
        <w:pStyle w:val="NoSpacing"/>
        <w:rPr>
          <w:bCs/>
          <w:lang w:val="en-GB"/>
        </w:rPr>
      </w:pPr>
    </w:p>
    <w:p w14:paraId="515B1CAB" w14:textId="77777777" w:rsidR="003304D8" w:rsidRDefault="00000000">
      <w:pPr>
        <w:pStyle w:val="NoSpacing"/>
        <w:spacing w:before="120" w:after="120"/>
        <w:rPr>
          <w:b/>
          <w:lang w:val="en-GB"/>
        </w:rPr>
      </w:pPr>
      <w:r>
        <w:rPr>
          <w:b/>
          <w:lang w:val="en-GB"/>
        </w:rPr>
        <w:t>When do the focus groups need to take place?</w:t>
      </w:r>
    </w:p>
    <w:p w14:paraId="2F67ACDB" w14:textId="77777777" w:rsidR="003304D8" w:rsidRDefault="00000000">
      <w:pPr>
        <w:pStyle w:val="NoSpacing"/>
      </w:pPr>
      <w:r>
        <w:rPr>
          <w:lang w:val="en-GB"/>
        </w:rPr>
        <w:t xml:space="preserve">We would like the conversations to take place between </w:t>
      </w:r>
      <w:r>
        <w:rPr>
          <w:b/>
          <w:bCs/>
          <w:lang w:val="en-GB"/>
        </w:rPr>
        <w:t>27 November and 15 December</w:t>
      </w:r>
      <w:r>
        <w:rPr>
          <w:lang w:val="en-GB"/>
        </w:rPr>
        <w:t xml:space="preserve"> </w:t>
      </w:r>
      <w:r>
        <w:rPr>
          <w:b/>
          <w:bCs/>
          <w:lang w:val="en-GB"/>
        </w:rPr>
        <w:t>2023</w:t>
      </w:r>
      <w:r>
        <w:rPr>
          <w:lang w:val="en-GB"/>
        </w:rPr>
        <w:t xml:space="preserve">, and the output to be sent to us </w:t>
      </w:r>
      <w:r>
        <w:rPr>
          <w:b/>
          <w:bCs/>
          <w:lang w:val="en-GB"/>
        </w:rPr>
        <w:t>by 18 December 2023</w:t>
      </w:r>
      <w:r>
        <w:rPr>
          <w:lang w:val="en-GB"/>
        </w:rPr>
        <w:t>.</w:t>
      </w:r>
    </w:p>
    <w:p w14:paraId="375F1424" w14:textId="77777777" w:rsidR="003304D8" w:rsidRDefault="003304D8">
      <w:pPr>
        <w:pStyle w:val="NoSpacing"/>
        <w:rPr>
          <w:bCs/>
          <w:lang w:val="en-GB"/>
        </w:rPr>
      </w:pPr>
    </w:p>
    <w:p w14:paraId="559486F6" w14:textId="77777777" w:rsidR="003304D8" w:rsidRDefault="00000000">
      <w:pPr>
        <w:pStyle w:val="NoSpacing"/>
        <w:spacing w:before="120" w:after="120"/>
        <w:rPr>
          <w:b/>
          <w:lang w:val="en-GB"/>
        </w:rPr>
      </w:pPr>
      <w:r>
        <w:rPr>
          <w:b/>
          <w:lang w:val="en-GB"/>
        </w:rPr>
        <w:t>What will we talk about?</w:t>
      </w:r>
    </w:p>
    <w:p w14:paraId="3E0A7C0F" w14:textId="77777777" w:rsidR="003304D8" w:rsidRDefault="00000000">
      <w:pPr>
        <w:pStyle w:val="NoSpacing"/>
        <w:rPr>
          <w:bCs/>
          <w:lang w:val="en-GB"/>
        </w:rPr>
      </w:pPr>
      <w:r>
        <w:rPr>
          <w:bCs/>
          <w:lang w:val="en-GB"/>
        </w:rPr>
        <w:t>We will provide you with a set of questions to ask your participants which will look at issues such as what is important to people when using hospital services and seeking emergency care, whether they have experienced any barriers to getting to hospital and receiving care, and how they would like to be able to manage their hospital appointments.</w:t>
      </w:r>
    </w:p>
    <w:p w14:paraId="33462C7C" w14:textId="77777777" w:rsidR="003304D8" w:rsidRDefault="003304D8">
      <w:pPr>
        <w:pStyle w:val="NoSpacing"/>
        <w:rPr>
          <w:b/>
          <w:lang w:val="en-GB"/>
        </w:rPr>
      </w:pPr>
    </w:p>
    <w:p w14:paraId="26254D24" w14:textId="77777777" w:rsidR="003304D8" w:rsidRDefault="00000000">
      <w:pPr>
        <w:pStyle w:val="NoSpacing"/>
        <w:spacing w:before="120" w:after="120"/>
        <w:rPr>
          <w:b/>
          <w:sz w:val="28"/>
          <w:szCs w:val="24"/>
          <w:lang w:val="en-GB"/>
        </w:rPr>
      </w:pPr>
      <w:r>
        <w:rPr>
          <w:b/>
          <w:sz w:val="28"/>
          <w:szCs w:val="24"/>
          <w:lang w:val="en-GB"/>
        </w:rPr>
        <w:t xml:space="preserve">Tell us about your </w:t>
      </w:r>
      <w:proofErr w:type="gramStart"/>
      <w:r>
        <w:rPr>
          <w:b/>
          <w:sz w:val="28"/>
          <w:szCs w:val="24"/>
          <w:lang w:val="en-GB"/>
        </w:rPr>
        <w:t>organisation</w:t>
      </w:r>
      <w:proofErr w:type="gramEnd"/>
    </w:p>
    <w:tbl>
      <w:tblPr>
        <w:tblW w:w="9134" w:type="dxa"/>
        <w:tblInd w:w="108" w:type="dxa"/>
        <w:tblCellMar>
          <w:left w:w="10" w:type="dxa"/>
          <w:right w:w="10" w:type="dxa"/>
        </w:tblCellMar>
        <w:tblLook w:val="0000" w:firstRow="0" w:lastRow="0" w:firstColumn="0" w:lastColumn="0" w:noHBand="0" w:noVBand="0"/>
      </w:tblPr>
      <w:tblGrid>
        <w:gridCol w:w="3261"/>
        <w:gridCol w:w="5873"/>
      </w:tblGrid>
      <w:tr w:rsidR="003304D8" w14:paraId="702A4989" w14:textId="77777777">
        <w:tblPrEx>
          <w:tblCellMar>
            <w:top w:w="0" w:type="dxa"/>
            <w:bottom w:w="0" w:type="dxa"/>
          </w:tblCellMar>
        </w:tblPrEx>
        <w:trPr>
          <w:trHeight w:val="561"/>
        </w:trPr>
        <w:tc>
          <w:tcPr>
            <w:tcW w:w="3261" w:type="dxa"/>
            <w:tcBorders>
              <w:top w:val="single" w:sz="4" w:space="0" w:color="000000"/>
              <w:left w:val="single" w:sz="4" w:space="0" w:color="000000"/>
              <w:bottom w:val="single" w:sz="4" w:space="0" w:color="000000"/>
              <w:right w:val="single" w:sz="4" w:space="0" w:color="000000"/>
            </w:tcBorders>
            <w:shd w:val="clear" w:color="auto" w:fill="E0E1E2"/>
            <w:tcMar>
              <w:top w:w="0" w:type="dxa"/>
              <w:left w:w="108" w:type="dxa"/>
              <w:bottom w:w="0" w:type="dxa"/>
              <w:right w:w="108" w:type="dxa"/>
            </w:tcMar>
            <w:vAlign w:val="center"/>
          </w:tcPr>
          <w:p w14:paraId="000D2B7C" w14:textId="77777777" w:rsidR="003304D8" w:rsidRDefault="00000000">
            <w:pPr>
              <w:pStyle w:val="NoSpacing"/>
              <w:rPr>
                <w:b/>
                <w:bCs/>
                <w:sz w:val="28"/>
                <w:szCs w:val="24"/>
              </w:rPr>
            </w:pPr>
            <w:r>
              <w:rPr>
                <w:b/>
                <w:bCs/>
                <w:sz w:val="28"/>
                <w:szCs w:val="24"/>
              </w:rPr>
              <w:t>Information required</w:t>
            </w:r>
          </w:p>
        </w:tc>
        <w:tc>
          <w:tcPr>
            <w:tcW w:w="5873" w:type="dxa"/>
            <w:tcBorders>
              <w:top w:val="single" w:sz="4" w:space="0" w:color="000000"/>
              <w:left w:val="single" w:sz="4" w:space="0" w:color="000000"/>
              <w:bottom w:val="single" w:sz="4" w:space="0" w:color="000000"/>
              <w:right w:val="single" w:sz="4" w:space="0" w:color="000000"/>
            </w:tcBorders>
            <w:shd w:val="clear" w:color="auto" w:fill="E0E1E2"/>
            <w:tcMar>
              <w:top w:w="0" w:type="dxa"/>
              <w:left w:w="108" w:type="dxa"/>
              <w:bottom w:w="0" w:type="dxa"/>
              <w:right w:w="108" w:type="dxa"/>
            </w:tcMar>
            <w:vAlign w:val="center"/>
          </w:tcPr>
          <w:p w14:paraId="1449D984" w14:textId="77777777" w:rsidR="003304D8" w:rsidRDefault="00000000">
            <w:pPr>
              <w:pStyle w:val="NoSpacing"/>
              <w:rPr>
                <w:b/>
                <w:bCs/>
                <w:sz w:val="28"/>
                <w:szCs w:val="24"/>
              </w:rPr>
            </w:pPr>
            <w:r>
              <w:rPr>
                <w:b/>
                <w:bCs/>
                <w:sz w:val="28"/>
                <w:szCs w:val="24"/>
              </w:rPr>
              <w:t>Details</w:t>
            </w:r>
          </w:p>
        </w:tc>
      </w:tr>
      <w:tr w:rsidR="003304D8" w14:paraId="5AB6F592"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3F730" w14:textId="77777777" w:rsidR="003304D8" w:rsidRDefault="00000000">
            <w:pPr>
              <w:pStyle w:val="NoSpacing"/>
              <w:rPr>
                <w:b/>
                <w:bCs/>
              </w:rPr>
            </w:pPr>
            <w:r>
              <w:rPr>
                <w:b/>
                <w:bCs/>
              </w:rPr>
              <w:t>Name of organisation</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BBCA" w14:textId="77777777" w:rsidR="003304D8" w:rsidRDefault="003304D8">
            <w:pPr>
              <w:pStyle w:val="NoSpacing"/>
            </w:pPr>
          </w:p>
        </w:tc>
      </w:tr>
      <w:tr w:rsidR="003304D8" w14:paraId="46C4F801"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7BCEE" w14:textId="77777777" w:rsidR="003304D8" w:rsidRDefault="00000000">
            <w:pPr>
              <w:pStyle w:val="NoSpacing"/>
              <w:rPr>
                <w:b/>
                <w:bCs/>
              </w:rPr>
            </w:pPr>
            <w:r>
              <w:rPr>
                <w:b/>
                <w:bCs/>
              </w:rPr>
              <w:t>Named contact</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B69A" w14:textId="77777777" w:rsidR="003304D8" w:rsidRDefault="003304D8">
            <w:pPr>
              <w:pStyle w:val="NoSpacing"/>
            </w:pPr>
          </w:p>
        </w:tc>
      </w:tr>
      <w:tr w:rsidR="003304D8" w14:paraId="6533C8FE"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B11D6" w14:textId="77777777" w:rsidR="003304D8" w:rsidRDefault="00000000">
            <w:pPr>
              <w:pStyle w:val="NoSpacing"/>
              <w:rPr>
                <w:b/>
                <w:bCs/>
              </w:rPr>
            </w:pPr>
            <w:r>
              <w:rPr>
                <w:b/>
                <w:bCs/>
              </w:rPr>
              <w:t>Address</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FF8E" w14:textId="77777777" w:rsidR="003304D8" w:rsidRDefault="003304D8">
            <w:pPr>
              <w:pStyle w:val="NoSpacing"/>
            </w:pPr>
          </w:p>
        </w:tc>
      </w:tr>
      <w:tr w:rsidR="003304D8" w14:paraId="0CAB561A"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2B362" w14:textId="77777777" w:rsidR="003304D8" w:rsidRDefault="00000000">
            <w:pPr>
              <w:pStyle w:val="NoSpacing"/>
              <w:rPr>
                <w:b/>
                <w:bCs/>
              </w:rPr>
            </w:pPr>
            <w:r>
              <w:rPr>
                <w:b/>
                <w:bCs/>
              </w:rPr>
              <w:t>Tel</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7AC8" w14:textId="77777777" w:rsidR="003304D8" w:rsidRDefault="003304D8">
            <w:pPr>
              <w:pStyle w:val="NoSpacing"/>
            </w:pPr>
          </w:p>
        </w:tc>
      </w:tr>
      <w:tr w:rsidR="003304D8" w14:paraId="4852FA34"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2D846" w14:textId="77777777" w:rsidR="003304D8" w:rsidRDefault="00000000">
            <w:pPr>
              <w:pStyle w:val="NoSpacing"/>
              <w:rPr>
                <w:b/>
                <w:bCs/>
              </w:rPr>
            </w:pPr>
            <w:r>
              <w:rPr>
                <w:b/>
                <w:bCs/>
              </w:rPr>
              <w:t>Email</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AB15" w14:textId="77777777" w:rsidR="003304D8" w:rsidRDefault="003304D8">
            <w:pPr>
              <w:pStyle w:val="NoSpacing"/>
            </w:pPr>
          </w:p>
        </w:tc>
      </w:tr>
      <w:tr w:rsidR="003304D8" w14:paraId="33AD6A1A" w14:textId="77777777">
        <w:tblPrEx>
          <w:tblCellMar>
            <w:top w:w="0" w:type="dxa"/>
            <w:bottom w:w="0" w:type="dxa"/>
          </w:tblCellMar>
        </w:tblPrEx>
        <w:trPr>
          <w:trHeight w:val="7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71DD" w14:textId="77777777" w:rsidR="003304D8" w:rsidRDefault="00000000">
            <w:pPr>
              <w:pStyle w:val="NoSpacing"/>
            </w:pPr>
            <w:r>
              <w:rPr>
                <w:b/>
                <w:bCs/>
              </w:rPr>
              <w:t xml:space="preserve">Does your group have any requirements for alternative formats </w:t>
            </w:r>
            <w:proofErr w:type="gramStart"/>
            <w:r>
              <w:t>e.g.</w:t>
            </w:r>
            <w:proofErr w:type="gramEnd"/>
            <w:r>
              <w:t xml:space="preserve"> Easy Read, translations, interpreters</w:t>
            </w:r>
          </w:p>
        </w:tc>
        <w:tc>
          <w:tcPr>
            <w:tcW w:w="5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DF505" w14:textId="77777777" w:rsidR="003304D8" w:rsidRDefault="003304D8">
            <w:pPr>
              <w:pStyle w:val="NoSpacing"/>
            </w:pPr>
          </w:p>
        </w:tc>
      </w:tr>
    </w:tbl>
    <w:p w14:paraId="1ECC4482" w14:textId="77777777" w:rsidR="003304D8" w:rsidRDefault="003304D8">
      <w:pPr>
        <w:pStyle w:val="NoSpacing"/>
        <w:spacing w:before="120" w:after="120"/>
        <w:rPr>
          <w:b/>
          <w:sz w:val="28"/>
          <w:szCs w:val="24"/>
          <w:lang w:val="en-GB"/>
        </w:rPr>
      </w:pPr>
    </w:p>
    <w:p w14:paraId="1D6CF9A2" w14:textId="77777777" w:rsidR="003304D8" w:rsidRDefault="003304D8">
      <w:pPr>
        <w:pStyle w:val="NoSpacing"/>
        <w:spacing w:before="120" w:after="120"/>
        <w:rPr>
          <w:b/>
          <w:sz w:val="28"/>
          <w:szCs w:val="24"/>
          <w:lang w:val="en-GB"/>
        </w:rPr>
      </w:pPr>
    </w:p>
    <w:p w14:paraId="78B17D7C" w14:textId="77777777" w:rsidR="003304D8" w:rsidRDefault="00000000">
      <w:pPr>
        <w:pStyle w:val="NoSpacing"/>
        <w:spacing w:before="120" w:after="120"/>
        <w:rPr>
          <w:b/>
          <w:sz w:val="28"/>
          <w:szCs w:val="24"/>
          <w:lang w:val="en-GB"/>
        </w:rPr>
      </w:pPr>
      <w:r>
        <w:rPr>
          <w:b/>
          <w:sz w:val="28"/>
          <w:szCs w:val="24"/>
          <w:lang w:val="en-GB"/>
        </w:rPr>
        <w:lastRenderedPageBreak/>
        <w:t xml:space="preserve">Tell us about your </w:t>
      </w:r>
      <w:proofErr w:type="gramStart"/>
      <w:r>
        <w:rPr>
          <w:b/>
          <w:sz w:val="28"/>
          <w:szCs w:val="24"/>
          <w:lang w:val="en-GB"/>
        </w:rPr>
        <w:t>idea</w:t>
      </w:r>
      <w:proofErr w:type="gramEnd"/>
      <w:r>
        <w:rPr>
          <w:b/>
          <w:sz w:val="28"/>
          <w:szCs w:val="24"/>
          <w:lang w:val="en-GB"/>
        </w:rPr>
        <w:t xml:space="preserve"> </w:t>
      </w:r>
    </w:p>
    <w:p w14:paraId="4C2802BF" w14:textId="77777777" w:rsidR="003304D8" w:rsidRDefault="00000000">
      <w:pPr>
        <w:pStyle w:val="NoSpacing"/>
        <w:numPr>
          <w:ilvl w:val="1"/>
          <w:numId w:val="6"/>
        </w:numPr>
        <w:spacing w:before="120" w:after="120"/>
      </w:pPr>
      <w:r>
        <w:rPr>
          <w:b/>
          <w:bCs/>
          <w:lang w:val="en-GB"/>
        </w:rPr>
        <w:t xml:space="preserve">What type of activity are you hosting? </w:t>
      </w:r>
      <w:r>
        <w:rPr>
          <w:rFonts w:eastAsia="Times New Roman"/>
          <w:b/>
          <w:bCs/>
          <w:lang w:val="en-GB"/>
        </w:rPr>
        <w:t>Describe your idea for an activity which would help us hear what people think about the questions above.</w:t>
      </w:r>
      <w:r>
        <w:rPr>
          <w:rFonts w:eastAsia="Times New Roman"/>
          <w:lang w:val="en-GB"/>
        </w:rPr>
        <w:t xml:space="preserve"> e.g. regular meetings, after an event run by your organisation, additional session for those who are interested, a Zoom discussion call.</w:t>
      </w:r>
    </w:p>
    <w:tbl>
      <w:tblPr>
        <w:tblW w:w="10485" w:type="dxa"/>
        <w:tblCellMar>
          <w:left w:w="10" w:type="dxa"/>
          <w:right w:w="10" w:type="dxa"/>
        </w:tblCellMar>
        <w:tblLook w:val="0000" w:firstRow="0" w:lastRow="0" w:firstColumn="0" w:lastColumn="0" w:noHBand="0" w:noVBand="0"/>
      </w:tblPr>
      <w:tblGrid>
        <w:gridCol w:w="10485"/>
      </w:tblGrid>
      <w:tr w:rsidR="003304D8" w14:paraId="72341E6E" w14:textId="77777777">
        <w:tblPrEx>
          <w:tblCellMar>
            <w:top w:w="0" w:type="dxa"/>
            <w:bottom w:w="0" w:type="dxa"/>
          </w:tblCellMar>
        </w:tblPrEx>
        <w:trPr>
          <w:trHeight w:val="1723"/>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273D" w14:textId="77777777" w:rsidR="003304D8" w:rsidRDefault="003304D8">
            <w:pPr>
              <w:pStyle w:val="NoSpacing"/>
              <w:rPr>
                <w:rFonts w:eastAsia="Times New Roman"/>
                <w:bCs/>
                <w:lang w:val="en-GB"/>
              </w:rPr>
            </w:pPr>
          </w:p>
        </w:tc>
      </w:tr>
    </w:tbl>
    <w:p w14:paraId="548068E8" w14:textId="77777777" w:rsidR="003304D8" w:rsidRDefault="003304D8">
      <w:pPr>
        <w:pStyle w:val="NoSpacing"/>
        <w:rPr>
          <w:rFonts w:eastAsia="Times New Roman"/>
          <w:bCs/>
          <w:lang w:val="en-GB"/>
        </w:rPr>
      </w:pPr>
    </w:p>
    <w:p w14:paraId="5D456B5D" w14:textId="77777777" w:rsidR="003304D8" w:rsidRDefault="00000000">
      <w:pPr>
        <w:pStyle w:val="NoSpacing"/>
        <w:numPr>
          <w:ilvl w:val="1"/>
          <w:numId w:val="6"/>
        </w:numPr>
        <w:spacing w:before="120" w:after="120"/>
        <w:rPr>
          <w:b/>
          <w:bCs/>
          <w:lang w:val="en-GB"/>
        </w:rPr>
      </w:pPr>
      <w:r>
        <w:rPr>
          <w:b/>
          <w:bCs/>
          <w:lang w:val="en-GB"/>
        </w:rPr>
        <w:t>Who are the people you’ll be listening to? (Let us know if people from any of the communities referred to above will be participating.)</w:t>
      </w:r>
    </w:p>
    <w:tbl>
      <w:tblPr>
        <w:tblW w:w="10485" w:type="dxa"/>
        <w:tblCellMar>
          <w:left w:w="10" w:type="dxa"/>
          <w:right w:w="10" w:type="dxa"/>
        </w:tblCellMar>
        <w:tblLook w:val="0000" w:firstRow="0" w:lastRow="0" w:firstColumn="0" w:lastColumn="0" w:noHBand="0" w:noVBand="0"/>
      </w:tblPr>
      <w:tblGrid>
        <w:gridCol w:w="10485"/>
      </w:tblGrid>
      <w:tr w:rsidR="003304D8" w14:paraId="4118928F" w14:textId="77777777">
        <w:tblPrEx>
          <w:tblCellMar>
            <w:top w:w="0" w:type="dxa"/>
            <w:bottom w:w="0" w:type="dxa"/>
          </w:tblCellMar>
        </w:tblPrEx>
        <w:trPr>
          <w:trHeight w:val="1392"/>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BBE1" w14:textId="77777777" w:rsidR="003304D8" w:rsidRDefault="003304D8">
            <w:pPr>
              <w:pStyle w:val="NoSpacing"/>
              <w:rPr>
                <w:lang w:val="en-GB"/>
              </w:rPr>
            </w:pPr>
          </w:p>
        </w:tc>
      </w:tr>
    </w:tbl>
    <w:p w14:paraId="66BB6066" w14:textId="77777777" w:rsidR="003304D8" w:rsidRDefault="003304D8">
      <w:pPr>
        <w:pStyle w:val="NoSpacing"/>
        <w:rPr>
          <w:lang w:val="en-GB"/>
        </w:rPr>
      </w:pPr>
    </w:p>
    <w:p w14:paraId="3D6E0AD6" w14:textId="77777777" w:rsidR="003304D8" w:rsidRDefault="00000000">
      <w:pPr>
        <w:pStyle w:val="NoSpacing"/>
        <w:numPr>
          <w:ilvl w:val="1"/>
          <w:numId w:val="6"/>
        </w:numPr>
        <w:spacing w:before="120" w:after="120"/>
        <w:rPr>
          <w:b/>
          <w:bCs/>
          <w:lang w:val="en-GB"/>
        </w:rPr>
      </w:pPr>
      <w:r>
        <w:rPr>
          <w:b/>
          <w:bCs/>
          <w:lang w:val="en-GB"/>
        </w:rPr>
        <w:t>Where will it take place? What spaces will you use to host your activity?</w:t>
      </w:r>
    </w:p>
    <w:tbl>
      <w:tblPr>
        <w:tblW w:w="10485" w:type="dxa"/>
        <w:tblCellMar>
          <w:left w:w="10" w:type="dxa"/>
          <w:right w:w="10" w:type="dxa"/>
        </w:tblCellMar>
        <w:tblLook w:val="0000" w:firstRow="0" w:lastRow="0" w:firstColumn="0" w:lastColumn="0" w:noHBand="0" w:noVBand="0"/>
      </w:tblPr>
      <w:tblGrid>
        <w:gridCol w:w="10485"/>
      </w:tblGrid>
      <w:tr w:rsidR="003304D8" w14:paraId="145ABC17" w14:textId="77777777">
        <w:tblPrEx>
          <w:tblCellMar>
            <w:top w:w="0" w:type="dxa"/>
            <w:bottom w:w="0" w:type="dxa"/>
          </w:tblCellMar>
        </w:tblPrEx>
        <w:trPr>
          <w:trHeight w:val="1405"/>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8F28" w14:textId="77777777" w:rsidR="003304D8" w:rsidRDefault="003304D8">
            <w:pPr>
              <w:pStyle w:val="NoSpacing"/>
              <w:rPr>
                <w:lang w:val="en-GB"/>
              </w:rPr>
            </w:pPr>
          </w:p>
        </w:tc>
      </w:tr>
    </w:tbl>
    <w:p w14:paraId="77EE6790" w14:textId="77777777" w:rsidR="003304D8" w:rsidRDefault="003304D8">
      <w:pPr>
        <w:pStyle w:val="NoSpacing"/>
        <w:rPr>
          <w:lang w:val="en-GB"/>
        </w:rPr>
      </w:pPr>
    </w:p>
    <w:p w14:paraId="1007FBC6" w14:textId="77777777" w:rsidR="003304D8" w:rsidRDefault="00000000">
      <w:pPr>
        <w:pStyle w:val="NoSpacing"/>
        <w:numPr>
          <w:ilvl w:val="1"/>
          <w:numId w:val="6"/>
        </w:numPr>
        <w:spacing w:before="120" w:after="120"/>
        <w:rPr>
          <w:b/>
          <w:bCs/>
          <w:lang w:val="en-GB"/>
        </w:rPr>
      </w:pPr>
      <w:r>
        <w:rPr>
          <w:b/>
          <w:bCs/>
          <w:lang w:val="en-GB"/>
        </w:rPr>
        <w:t xml:space="preserve">When are you hoping to host your activity? </w:t>
      </w:r>
    </w:p>
    <w:tbl>
      <w:tblPr>
        <w:tblW w:w="10485" w:type="dxa"/>
        <w:tblCellMar>
          <w:left w:w="10" w:type="dxa"/>
          <w:right w:w="10" w:type="dxa"/>
        </w:tblCellMar>
        <w:tblLook w:val="0000" w:firstRow="0" w:lastRow="0" w:firstColumn="0" w:lastColumn="0" w:noHBand="0" w:noVBand="0"/>
      </w:tblPr>
      <w:tblGrid>
        <w:gridCol w:w="10485"/>
      </w:tblGrid>
      <w:tr w:rsidR="003304D8" w14:paraId="390C4538" w14:textId="77777777">
        <w:tblPrEx>
          <w:tblCellMar>
            <w:top w:w="0" w:type="dxa"/>
            <w:bottom w:w="0" w:type="dxa"/>
          </w:tblCellMar>
        </w:tblPrEx>
        <w:trPr>
          <w:trHeight w:val="729"/>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832B" w14:textId="77777777" w:rsidR="003304D8" w:rsidRDefault="003304D8">
            <w:pPr>
              <w:pStyle w:val="NoSpacing"/>
              <w:rPr>
                <w:lang w:val="en-GB"/>
              </w:rPr>
            </w:pPr>
          </w:p>
          <w:p w14:paraId="017ED0DB" w14:textId="77777777" w:rsidR="003304D8" w:rsidRDefault="003304D8">
            <w:pPr>
              <w:pStyle w:val="NoSpacing"/>
              <w:rPr>
                <w:lang w:val="en-GB"/>
              </w:rPr>
            </w:pPr>
          </w:p>
          <w:p w14:paraId="791F18ED" w14:textId="77777777" w:rsidR="003304D8" w:rsidRDefault="003304D8">
            <w:pPr>
              <w:pStyle w:val="NoSpacing"/>
              <w:rPr>
                <w:lang w:val="en-GB"/>
              </w:rPr>
            </w:pPr>
          </w:p>
        </w:tc>
      </w:tr>
    </w:tbl>
    <w:p w14:paraId="26C843CC" w14:textId="77777777" w:rsidR="003304D8" w:rsidRDefault="003304D8">
      <w:pPr>
        <w:pStyle w:val="NoSpacing"/>
        <w:rPr>
          <w:lang w:val="en-GB"/>
        </w:rPr>
      </w:pPr>
    </w:p>
    <w:p w14:paraId="6BDDA367" w14:textId="77777777" w:rsidR="003304D8" w:rsidRDefault="00000000">
      <w:pPr>
        <w:pStyle w:val="NoSpacing"/>
        <w:numPr>
          <w:ilvl w:val="1"/>
          <w:numId w:val="6"/>
        </w:numPr>
        <w:spacing w:before="120" w:after="120"/>
        <w:rPr>
          <w:b/>
          <w:bCs/>
          <w:lang w:val="en-GB"/>
        </w:rPr>
      </w:pPr>
      <w:r>
        <w:rPr>
          <w:b/>
          <w:bCs/>
          <w:lang w:val="en-GB"/>
        </w:rPr>
        <w:t>Did you, or will you, involve participants in the design and hosting of your activity?</w:t>
      </w:r>
    </w:p>
    <w:tbl>
      <w:tblPr>
        <w:tblW w:w="10343" w:type="dxa"/>
        <w:tblCellMar>
          <w:left w:w="10" w:type="dxa"/>
          <w:right w:w="10" w:type="dxa"/>
        </w:tblCellMar>
        <w:tblLook w:val="0000" w:firstRow="0" w:lastRow="0" w:firstColumn="0" w:lastColumn="0" w:noHBand="0" w:noVBand="0"/>
      </w:tblPr>
      <w:tblGrid>
        <w:gridCol w:w="10343"/>
      </w:tblGrid>
      <w:tr w:rsidR="003304D8" w14:paraId="1860E0C6" w14:textId="77777777">
        <w:tblPrEx>
          <w:tblCellMar>
            <w:top w:w="0" w:type="dxa"/>
            <w:bottom w:w="0" w:type="dxa"/>
          </w:tblCellMar>
        </w:tblPrEx>
        <w:trPr>
          <w:trHeight w:val="1415"/>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8C66" w14:textId="77777777" w:rsidR="003304D8" w:rsidRDefault="003304D8">
            <w:pPr>
              <w:pStyle w:val="NoSpacing"/>
              <w:rPr>
                <w:lang w:val="en-GB"/>
              </w:rPr>
            </w:pPr>
          </w:p>
        </w:tc>
      </w:tr>
    </w:tbl>
    <w:p w14:paraId="579BDCDA" w14:textId="77777777" w:rsidR="003304D8" w:rsidRDefault="003304D8">
      <w:pPr>
        <w:pStyle w:val="NoSpacing"/>
        <w:rPr>
          <w:lang w:val="en-GB"/>
        </w:rPr>
      </w:pPr>
    </w:p>
    <w:p w14:paraId="117477A2" w14:textId="77777777" w:rsidR="003304D8" w:rsidRDefault="003304D8">
      <w:pPr>
        <w:pStyle w:val="NoSpacing"/>
        <w:rPr>
          <w:lang w:val="en-GB"/>
        </w:rPr>
      </w:pPr>
    </w:p>
    <w:p w14:paraId="3C1E2C90" w14:textId="77777777" w:rsidR="003304D8" w:rsidRDefault="003304D8">
      <w:pPr>
        <w:pStyle w:val="NoSpacing"/>
        <w:rPr>
          <w:lang w:val="en-GB"/>
        </w:rPr>
      </w:pPr>
    </w:p>
    <w:p w14:paraId="6CA05851" w14:textId="77777777" w:rsidR="003304D8" w:rsidRDefault="00000000">
      <w:pPr>
        <w:pStyle w:val="NoSpacing"/>
        <w:spacing w:before="120" w:after="120"/>
        <w:rPr>
          <w:b/>
          <w:sz w:val="28"/>
          <w:szCs w:val="24"/>
          <w:lang w:val="en-GB"/>
        </w:rPr>
      </w:pPr>
      <w:r>
        <w:rPr>
          <w:b/>
          <w:sz w:val="28"/>
          <w:szCs w:val="24"/>
          <w:lang w:val="en-GB"/>
        </w:rPr>
        <w:lastRenderedPageBreak/>
        <w:t xml:space="preserve">Tell us more about your </w:t>
      </w:r>
      <w:proofErr w:type="gramStart"/>
      <w:r>
        <w:rPr>
          <w:b/>
          <w:sz w:val="28"/>
          <w:szCs w:val="24"/>
          <w:lang w:val="en-GB"/>
        </w:rPr>
        <w:t>organisation</w:t>
      </w:r>
      <w:proofErr w:type="gramEnd"/>
    </w:p>
    <w:p w14:paraId="5E690A9E" w14:textId="77777777" w:rsidR="003304D8" w:rsidRDefault="00000000">
      <w:pPr>
        <w:pStyle w:val="NoSpacing"/>
        <w:numPr>
          <w:ilvl w:val="1"/>
          <w:numId w:val="6"/>
        </w:numPr>
        <w:spacing w:before="120" w:after="120"/>
        <w:rPr>
          <w:b/>
          <w:bCs/>
          <w:lang w:val="en-GB"/>
        </w:rPr>
      </w:pPr>
      <w:r>
        <w:rPr>
          <w:b/>
          <w:bCs/>
          <w:lang w:val="en-GB"/>
        </w:rPr>
        <w:t>A bit about your organisation/group’s background</w:t>
      </w:r>
    </w:p>
    <w:tbl>
      <w:tblPr>
        <w:tblW w:w="10343" w:type="dxa"/>
        <w:tblCellMar>
          <w:left w:w="10" w:type="dxa"/>
          <w:right w:w="10" w:type="dxa"/>
        </w:tblCellMar>
        <w:tblLook w:val="0000" w:firstRow="0" w:lastRow="0" w:firstColumn="0" w:lastColumn="0" w:noHBand="0" w:noVBand="0"/>
      </w:tblPr>
      <w:tblGrid>
        <w:gridCol w:w="10343"/>
      </w:tblGrid>
      <w:tr w:rsidR="003304D8" w14:paraId="0970361B" w14:textId="77777777">
        <w:tblPrEx>
          <w:tblCellMar>
            <w:top w:w="0" w:type="dxa"/>
            <w:bottom w:w="0" w:type="dxa"/>
          </w:tblCellMar>
        </w:tblPrEx>
        <w:trPr>
          <w:trHeight w:val="155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3E83" w14:textId="77777777" w:rsidR="003304D8" w:rsidRDefault="003304D8">
            <w:pPr>
              <w:pStyle w:val="NoSpacing"/>
              <w:rPr>
                <w:lang w:val="en-GB"/>
              </w:rPr>
            </w:pPr>
          </w:p>
        </w:tc>
      </w:tr>
    </w:tbl>
    <w:p w14:paraId="30D86FDE" w14:textId="77777777" w:rsidR="003304D8" w:rsidRDefault="003304D8">
      <w:pPr>
        <w:pStyle w:val="NoSpacing"/>
        <w:rPr>
          <w:lang w:val="en-GB"/>
        </w:rPr>
      </w:pPr>
    </w:p>
    <w:p w14:paraId="7A486B1E" w14:textId="77777777" w:rsidR="003304D8" w:rsidRDefault="00000000">
      <w:pPr>
        <w:pStyle w:val="NoSpacing"/>
        <w:numPr>
          <w:ilvl w:val="1"/>
          <w:numId w:val="6"/>
        </w:numPr>
        <w:spacing w:before="120" w:after="120"/>
        <w:rPr>
          <w:b/>
          <w:bCs/>
          <w:lang w:val="en-GB"/>
        </w:rPr>
      </w:pPr>
      <w:r>
        <w:rPr>
          <w:b/>
          <w:bCs/>
          <w:lang w:val="en-GB"/>
        </w:rPr>
        <w:t>What area/geography do you cover?</w:t>
      </w:r>
    </w:p>
    <w:tbl>
      <w:tblPr>
        <w:tblW w:w="10343" w:type="dxa"/>
        <w:tblCellMar>
          <w:left w:w="10" w:type="dxa"/>
          <w:right w:w="10" w:type="dxa"/>
        </w:tblCellMar>
        <w:tblLook w:val="0000" w:firstRow="0" w:lastRow="0" w:firstColumn="0" w:lastColumn="0" w:noHBand="0" w:noVBand="0"/>
      </w:tblPr>
      <w:tblGrid>
        <w:gridCol w:w="10343"/>
      </w:tblGrid>
      <w:tr w:rsidR="003304D8" w14:paraId="5460C863" w14:textId="77777777">
        <w:tblPrEx>
          <w:tblCellMar>
            <w:top w:w="0" w:type="dxa"/>
            <w:bottom w:w="0" w:type="dxa"/>
          </w:tblCellMar>
        </w:tblPrEx>
        <w:trPr>
          <w:trHeight w:val="809"/>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24513" w14:textId="77777777" w:rsidR="003304D8" w:rsidRDefault="003304D8">
            <w:pPr>
              <w:pStyle w:val="NoSpacing"/>
              <w:rPr>
                <w:lang w:val="en-GB"/>
              </w:rPr>
            </w:pPr>
          </w:p>
        </w:tc>
      </w:tr>
    </w:tbl>
    <w:p w14:paraId="1FF459AE" w14:textId="77777777" w:rsidR="003304D8" w:rsidRDefault="003304D8">
      <w:pPr>
        <w:pStyle w:val="NoSpacing"/>
        <w:rPr>
          <w:lang w:val="en-GB"/>
        </w:rPr>
      </w:pPr>
    </w:p>
    <w:p w14:paraId="7C212845" w14:textId="77777777" w:rsidR="003304D8" w:rsidRDefault="00000000">
      <w:pPr>
        <w:pStyle w:val="NoSpacing"/>
        <w:numPr>
          <w:ilvl w:val="1"/>
          <w:numId w:val="6"/>
        </w:numPr>
        <w:spacing w:before="120" w:after="120"/>
        <w:rPr>
          <w:b/>
          <w:bCs/>
          <w:lang w:val="en-GB"/>
        </w:rPr>
      </w:pPr>
      <w:r>
        <w:rPr>
          <w:b/>
          <w:bCs/>
          <w:lang w:val="en-GB"/>
        </w:rPr>
        <w:t xml:space="preserve">Do you have a website and social media channels - we’d like to connect with you and will tag you in posts we share if </w:t>
      </w:r>
      <w:proofErr w:type="gramStart"/>
      <w:r>
        <w:rPr>
          <w:b/>
          <w:bCs/>
          <w:lang w:val="en-GB"/>
        </w:rPr>
        <w:t>successful</w:t>
      </w:r>
      <w:proofErr w:type="gramEnd"/>
    </w:p>
    <w:p w14:paraId="1F12EAE3" w14:textId="77777777" w:rsidR="003304D8" w:rsidRDefault="00000000">
      <w:pPr>
        <w:pStyle w:val="NoSpacing"/>
        <w:numPr>
          <w:ilvl w:val="2"/>
          <w:numId w:val="7"/>
        </w:numPr>
        <w:spacing w:before="120" w:after="120"/>
        <w:rPr>
          <w:lang w:val="en-GB"/>
        </w:rPr>
      </w:pPr>
      <w:r>
        <w:rPr>
          <w:lang w:val="en-GB"/>
        </w:rPr>
        <w:t xml:space="preserve">Website: </w:t>
      </w:r>
    </w:p>
    <w:p w14:paraId="33C9B7D8" w14:textId="77777777" w:rsidR="003304D8" w:rsidRDefault="00000000">
      <w:pPr>
        <w:pStyle w:val="NoSpacing"/>
        <w:numPr>
          <w:ilvl w:val="2"/>
          <w:numId w:val="7"/>
        </w:numPr>
        <w:spacing w:before="120" w:after="120"/>
        <w:rPr>
          <w:lang w:val="en-GB"/>
        </w:rPr>
      </w:pPr>
      <w:r>
        <w:rPr>
          <w:lang w:val="en-GB"/>
        </w:rPr>
        <w:t>Facebook:</w:t>
      </w:r>
    </w:p>
    <w:p w14:paraId="5C9EA7D8" w14:textId="77777777" w:rsidR="003304D8" w:rsidRDefault="00000000">
      <w:pPr>
        <w:pStyle w:val="NoSpacing"/>
        <w:numPr>
          <w:ilvl w:val="2"/>
          <w:numId w:val="7"/>
        </w:numPr>
        <w:spacing w:before="120" w:after="120"/>
        <w:rPr>
          <w:lang w:val="en-GB"/>
        </w:rPr>
      </w:pPr>
      <w:r>
        <w:rPr>
          <w:lang w:val="en-GB"/>
        </w:rPr>
        <w:t>X (Twitter):</w:t>
      </w:r>
    </w:p>
    <w:p w14:paraId="4D99E328" w14:textId="77777777" w:rsidR="003304D8" w:rsidRDefault="00000000">
      <w:pPr>
        <w:pStyle w:val="NoSpacing"/>
        <w:numPr>
          <w:ilvl w:val="2"/>
          <w:numId w:val="7"/>
        </w:numPr>
        <w:spacing w:before="120" w:after="120"/>
        <w:rPr>
          <w:lang w:val="en-GB"/>
        </w:rPr>
      </w:pPr>
      <w:r>
        <w:rPr>
          <w:lang w:val="en-GB"/>
        </w:rPr>
        <w:t>Instagram:</w:t>
      </w:r>
    </w:p>
    <w:p w14:paraId="23AC5FA2" w14:textId="77777777" w:rsidR="003304D8" w:rsidRDefault="00000000">
      <w:pPr>
        <w:pStyle w:val="NoSpacing"/>
        <w:numPr>
          <w:ilvl w:val="2"/>
          <w:numId w:val="7"/>
        </w:numPr>
        <w:spacing w:before="120" w:after="120"/>
        <w:rPr>
          <w:lang w:val="en-GB"/>
        </w:rPr>
      </w:pPr>
      <w:r>
        <w:rPr>
          <w:lang w:val="en-GB"/>
        </w:rPr>
        <w:t>Tik Tok:</w:t>
      </w:r>
    </w:p>
    <w:p w14:paraId="26DD851F" w14:textId="77777777" w:rsidR="003304D8" w:rsidRDefault="003304D8">
      <w:pPr>
        <w:pStyle w:val="NoSpacing"/>
        <w:rPr>
          <w:lang w:val="en-GB"/>
        </w:rPr>
      </w:pPr>
    </w:p>
    <w:p w14:paraId="1B48C3BD" w14:textId="77777777" w:rsidR="003304D8" w:rsidRDefault="00000000">
      <w:pPr>
        <w:pStyle w:val="NoSpacing"/>
        <w:numPr>
          <w:ilvl w:val="1"/>
          <w:numId w:val="6"/>
        </w:numPr>
        <w:spacing w:before="120" w:after="120"/>
        <w:rPr>
          <w:b/>
          <w:bCs/>
          <w:lang w:val="en-GB"/>
        </w:rPr>
      </w:pPr>
      <w:r>
        <w:rPr>
          <w:b/>
          <w:bCs/>
          <w:lang w:val="en-GB"/>
        </w:rPr>
        <w:t>Tell us one thing that’s great about your group/organisation.</w:t>
      </w:r>
    </w:p>
    <w:tbl>
      <w:tblPr>
        <w:tblW w:w="10201" w:type="dxa"/>
        <w:tblCellMar>
          <w:left w:w="10" w:type="dxa"/>
          <w:right w:w="10" w:type="dxa"/>
        </w:tblCellMar>
        <w:tblLook w:val="0000" w:firstRow="0" w:lastRow="0" w:firstColumn="0" w:lastColumn="0" w:noHBand="0" w:noVBand="0"/>
      </w:tblPr>
      <w:tblGrid>
        <w:gridCol w:w="10201"/>
      </w:tblGrid>
      <w:tr w:rsidR="003304D8" w14:paraId="35A6E354" w14:textId="77777777">
        <w:tblPrEx>
          <w:tblCellMar>
            <w:top w:w="0" w:type="dxa"/>
            <w:bottom w:w="0" w:type="dxa"/>
          </w:tblCellMar>
        </w:tblPrEx>
        <w:trPr>
          <w:trHeight w:val="1001"/>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9FC75" w14:textId="77777777" w:rsidR="003304D8" w:rsidRDefault="003304D8">
            <w:pPr>
              <w:rPr>
                <w:rFonts w:ascii="Calibri" w:hAnsi="Calibri" w:cs="Calibri"/>
                <w:color w:val="455559"/>
              </w:rPr>
            </w:pPr>
          </w:p>
        </w:tc>
      </w:tr>
    </w:tbl>
    <w:p w14:paraId="5E6BEAA6" w14:textId="77777777" w:rsidR="003304D8" w:rsidRDefault="003304D8">
      <w:pPr>
        <w:tabs>
          <w:tab w:val="left" w:pos="2763"/>
        </w:tabs>
        <w:spacing w:before="0" w:after="0"/>
        <w:rPr>
          <w:b/>
          <w:color w:val="455559"/>
        </w:rPr>
      </w:pPr>
    </w:p>
    <w:p w14:paraId="6D15DA0A" w14:textId="77777777" w:rsidR="003304D8" w:rsidRDefault="00000000">
      <w:pPr>
        <w:tabs>
          <w:tab w:val="left" w:pos="2763"/>
        </w:tabs>
        <w:spacing w:after="120"/>
        <w:rPr>
          <w:b/>
          <w:color w:val="455559"/>
        </w:rPr>
      </w:pPr>
      <w:r>
        <w:rPr>
          <w:b/>
          <w:color w:val="455559"/>
        </w:rPr>
        <w:t>Next steps</w:t>
      </w:r>
    </w:p>
    <w:p w14:paraId="7A5A9582" w14:textId="77777777" w:rsidR="003304D8" w:rsidRDefault="00000000">
      <w:pPr>
        <w:pStyle w:val="NoSpacing"/>
        <w:spacing w:before="120" w:after="120"/>
      </w:pPr>
      <w:r>
        <w:rPr>
          <w:bCs/>
          <w:lang w:val="en-GB"/>
        </w:rPr>
        <w:t xml:space="preserve">Thank you for completing this expression of interest form. Please send the completed form to </w:t>
      </w:r>
      <w:hyperlink r:id="rId8" w:history="1">
        <w:r>
          <w:rPr>
            <w:rStyle w:val="Hyperlink"/>
            <w:bCs/>
            <w:lang w:val="en-GB"/>
          </w:rPr>
          <w:t>involve.blackcountry@nhs.net</w:t>
        </w:r>
      </w:hyperlink>
      <w:r>
        <w:rPr>
          <w:bCs/>
          <w:lang w:val="en-GB"/>
        </w:rPr>
        <w:t xml:space="preserve"> </w:t>
      </w:r>
    </w:p>
    <w:p w14:paraId="0026A161" w14:textId="77777777" w:rsidR="003304D8" w:rsidRDefault="00000000">
      <w:pPr>
        <w:pStyle w:val="NoSpacing"/>
        <w:spacing w:before="120" w:after="120"/>
        <w:sectPr w:rsidR="003304D8">
          <w:headerReference w:type="default" r:id="rId9"/>
          <w:footerReference w:type="default" r:id="rId10"/>
          <w:headerReference w:type="first" r:id="rId11"/>
          <w:footerReference w:type="first" r:id="rId12"/>
          <w:pgSz w:w="11900" w:h="16840"/>
          <w:pgMar w:top="1000" w:right="851" w:bottom="2447" w:left="851" w:header="283" w:footer="294" w:gutter="0"/>
          <w:pgNumType w:start="0"/>
          <w:cols w:space="720"/>
          <w:titlePg/>
        </w:sectPr>
      </w:pPr>
      <w:r>
        <w:rPr>
          <w:lang w:val="en-GB"/>
        </w:rPr>
        <w:t>We will let you know if you have been successful and we will then provide you with the template forms you’ll need to record the feedback, as well as any other support or assistance you might require, and arrange payment.</w:t>
      </w:r>
    </w:p>
    <w:p w14:paraId="6509B12C" w14:textId="77777777" w:rsidR="003304D8" w:rsidRDefault="003304D8"/>
    <w:sectPr w:rsidR="003304D8">
      <w:headerReference w:type="default" r:id="rId13"/>
      <w:footerReference w:type="default" r:id="rId14"/>
      <w:headerReference w:type="first" r:id="rId15"/>
      <w:footerReference w:type="first" r:id="rId16"/>
      <w:pgSz w:w="11900" w:h="16840"/>
      <w:pgMar w:top="873" w:right="851" w:bottom="2447" w:left="851" w:header="283" w:footer="2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81F3" w14:textId="77777777" w:rsidR="00823F3E" w:rsidRDefault="00823F3E">
      <w:pPr>
        <w:spacing w:before="0" w:after="0"/>
      </w:pPr>
      <w:r>
        <w:separator/>
      </w:r>
    </w:p>
  </w:endnote>
  <w:endnote w:type="continuationSeparator" w:id="0">
    <w:p w14:paraId="7502BE82" w14:textId="77777777" w:rsidR="00823F3E" w:rsidRDefault="00823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BB31" w14:textId="77777777" w:rsidR="00090FB1" w:rsidRDefault="00000000">
    <w:pPr>
      <w:pStyle w:val="Footer"/>
    </w:pPr>
    <w:r>
      <w:rPr>
        <w:noProof/>
      </w:rPr>
      <w:drawing>
        <wp:anchor distT="0" distB="0" distL="114300" distR="114300" simplePos="0" relativeHeight="251659264" behindDoc="1" locked="0" layoutInCell="1" allowOverlap="1" wp14:anchorId="19D8C0C3" wp14:editId="2B67C4BE">
          <wp:simplePos x="0" y="0"/>
          <wp:positionH relativeFrom="page">
            <wp:align>center</wp:align>
          </wp:positionH>
          <wp:positionV relativeFrom="page">
            <wp:posOffset>9245598</wp:posOffset>
          </wp:positionV>
          <wp:extent cx="7556400" cy="3358801"/>
          <wp:effectExtent l="0" t="0" r="6450" b="0"/>
          <wp:wrapNone/>
          <wp:docPr id="1" name="Picture 20937610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3358801"/>
                  </a:xfrm>
                  <a:prstGeom prst="rect">
                    <a:avLst/>
                  </a:prstGeom>
                  <a:noFill/>
                  <a:ln>
                    <a:noFill/>
                    <a:prstDash/>
                  </a:ln>
                </pic:spPr>
              </pic:pic>
            </a:graphicData>
          </a:graphic>
        </wp:anchor>
      </w:drawing>
    </w:r>
    <w:r>
      <w:t>Expression of interest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58BE" w14:textId="77777777" w:rsidR="00090FB1" w:rsidRDefault="00000000">
    <w:pPr>
      <w:pStyle w:val="Footer"/>
      <w:tabs>
        <w:tab w:val="clear" w:pos="9026"/>
        <w:tab w:val="right" w:pos="10198"/>
      </w:tabs>
      <w:rPr>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018" w14:textId="77777777" w:rsidR="00090FB1" w:rsidRDefault="00000000">
    <w:pPr>
      <w:pStyle w:val="Footer"/>
    </w:pPr>
    <w:r>
      <w:rPr>
        <w:noProof/>
      </w:rPr>
      <w:drawing>
        <wp:anchor distT="0" distB="0" distL="114300" distR="114300" simplePos="0" relativeHeight="251664384" behindDoc="1" locked="0" layoutInCell="1" allowOverlap="1" wp14:anchorId="11292B7F" wp14:editId="73765E82">
          <wp:simplePos x="0" y="0"/>
          <wp:positionH relativeFrom="page">
            <wp:align>center</wp:align>
          </wp:positionH>
          <wp:positionV relativeFrom="page">
            <wp:posOffset>9245598</wp:posOffset>
          </wp:positionV>
          <wp:extent cx="7556400" cy="3358801"/>
          <wp:effectExtent l="0" t="0" r="6450" b="0"/>
          <wp:wrapNone/>
          <wp:docPr id="4" name="Picture 20937610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3358801"/>
                  </a:xfrm>
                  <a:prstGeom prst="rect">
                    <a:avLst/>
                  </a:prstGeom>
                  <a:noFill/>
                  <a:ln>
                    <a:noFill/>
                    <a:prstDash/>
                  </a:ln>
                </pic:spPr>
              </pic:pic>
            </a:graphicData>
          </a:graphic>
        </wp:anchor>
      </w:drawing>
    </w:r>
    <w:r>
      <w:t>Expression of interest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479B" w14:textId="77777777" w:rsidR="00090FB1" w:rsidRDefault="00000000">
    <w:pPr>
      <w:pStyle w:val="Footer"/>
    </w:pPr>
    <w:r>
      <w:rPr>
        <w:noProof/>
      </w:rPr>
      <w:drawing>
        <wp:anchor distT="0" distB="0" distL="114300" distR="114300" simplePos="0" relativeHeight="251666432" behindDoc="1" locked="0" layoutInCell="1" allowOverlap="1" wp14:anchorId="1F149AFD" wp14:editId="748A95D4">
          <wp:simplePos x="0" y="0"/>
          <wp:positionH relativeFrom="page">
            <wp:align>center</wp:align>
          </wp:positionH>
          <wp:positionV relativeFrom="page">
            <wp:posOffset>9245598</wp:posOffset>
          </wp:positionV>
          <wp:extent cx="7556400" cy="3358801"/>
          <wp:effectExtent l="0" t="0" r="6450" b="0"/>
          <wp:wrapNone/>
          <wp:docPr id="5"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3358801"/>
                  </a:xfrm>
                  <a:prstGeom prst="rect">
                    <a:avLst/>
                  </a:prstGeom>
                  <a:noFill/>
                  <a:ln>
                    <a:noFill/>
                    <a:prstDash/>
                  </a:ln>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68CF" w14:textId="77777777" w:rsidR="00823F3E" w:rsidRDefault="00823F3E">
      <w:pPr>
        <w:spacing w:before="0" w:after="0"/>
      </w:pPr>
      <w:r>
        <w:rPr>
          <w:color w:val="000000"/>
        </w:rPr>
        <w:separator/>
      </w:r>
    </w:p>
  </w:footnote>
  <w:footnote w:type="continuationSeparator" w:id="0">
    <w:p w14:paraId="12A19D11" w14:textId="77777777" w:rsidR="00823F3E" w:rsidRDefault="00823F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4A81" w14:textId="77777777" w:rsidR="00090FB1"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DEEA" w14:textId="77777777" w:rsidR="00090FB1" w:rsidRDefault="00000000">
    <w:pPr>
      <w:pStyle w:val="Header"/>
    </w:pPr>
    <w:r>
      <w:rPr>
        <w:noProof/>
      </w:rPr>
      <w:drawing>
        <wp:anchor distT="0" distB="0" distL="114300" distR="114300" simplePos="0" relativeHeight="251662336" behindDoc="0" locked="0" layoutInCell="1" allowOverlap="1" wp14:anchorId="46F386F0" wp14:editId="078C7DD5">
          <wp:simplePos x="0" y="0"/>
          <wp:positionH relativeFrom="column">
            <wp:posOffset>4850763</wp:posOffset>
          </wp:positionH>
          <wp:positionV relativeFrom="paragraph">
            <wp:posOffset>-141603</wp:posOffset>
          </wp:positionV>
          <wp:extent cx="2076446" cy="1466853"/>
          <wp:effectExtent l="0" t="0" r="4" b="0"/>
          <wp:wrapTopAndBottom/>
          <wp:docPr id="2" name="Picture 3051216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76446" cy="1466853"/>
                  </a:xfrm>
                  <a:prstGeom prst="rect">
                    <a:avLst/>
                  </a:prstGeom>
                  <a:noFill/>
                  <a:ln>
                    <a:noFill/>
                    <a:prstDash/>
                  </a:ln>
                </pic:spPr>
              </pic:pic>
            </a:graphicData>
          </a:graphic>
        </wp:anchor>
      </w:drawing>
    </w:r>
    <w:r>
      <w:rPr>
        <w:noProof/>
      </w:rPr>
      <w:drawing>
        <wp:anchor distT="0" distB="0" distL="114300" distR="114300" simplePos="0" relativeHeight="251661312" behindDoc="1" locked="0" layoutInCell="1" allowOverlap="1" wp14:anchorId="33C40349" wp14:editId="01BED620">
          <wp:simplePos x="0" y="0"/>
          <wp:positionH relativeFrom="page">
            <wp:align>center</wp:align>
          </wp:positionH>
          <wp:positionV relativeFrom="page">
            <wp:posOffset>9050658</wp:posOffset>
          </wp:positionV>
          <wp:extent cx="7570802" cy="2030397"/>
          <wp:effectExtent l="0" t="0" r="0" b="7953"/>
          <wp:wrapNone/>
          <wp:docPr id="3" name="Picture 3267633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70802" cy="2030397"/>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6B3F" w14:textId="77777777" w:rsidR="00090FB1"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C80D" w14:textId="77777777" w:rsidR="00090FB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E8B"/>
    <w:multiLevelType w:val="multilevel"/>
    <w:tmpl w:val="FD624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F9B7BB7"/>
    <w:multiLevelType w:val="multilevel"/>
    <w:tmpl w:val="E60C10E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800" w:hanging="360"/>
      </w:p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FAC7B87"/>
    <w:multiLevelType w:val="multilevel"/>
    <w:tmpl w:val="8ED60954"/>
    <w:styleLink w:val="LFO12"/>
    <w:lvl w:ilvl="0">
      <w:start w:val="1"/>
      <w:numFmt w:val="decimal"/>
      <w:pStyle w:val="ListNumber"/>
      <w:lvlText w:val="%1."/>
      <w:lvlJc w:val="left"/>
      <w:pPr>
        <w:ind w:left="360" w:hanging="360"/>
      </w:pPr>
      <w:rPr>
        <w:b/>
        <w:i w:val="0"/>
        <w:color w:val="00A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424B92"/>
    <w:multiLevelType w:val="multilevel"/>
    <w:tmpl w:val="E354A3D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96E63F9"/>
    <w:multiLevelType w:val="multilevel"/>
    <w:tmpl w:val="100018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98B3AF3"/>
    <w:multiLevelType w:val="multilevel"/>
    <w:tmpl w:val="5F940D68"/>
    <w:styleLink w:val="LFO10"/>
    <w:lvl w:ilvl="0">
      <w:numFmt w:val="bullet"/>
      <w:pStyle w:val="ListBullet"/>
      <w:lvlText w:val=""/>
      <w:lvlJc w:val="left"/>
      <w:pPr>
        <w:ind w:left="360" w:hanging="360"/>
      </w:pPr>
      <w:rPr>
        <w:rFonts w:ascii="Symbol" w:hAnsi="Symbol"/>
        <w:color w:val="00A089"/>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B3A3B7D"/>
    <w:multiLevelType w:val="multilevel"/>
    <w:tmpl w:val="C018EC1C"/>
    <w:styleLink w:val="LFO4"/>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59702375">
    <w:abstractNumId w:val="6"/>
  </w:num>
  <w:num w:numId="2" w16cid:durableId="1396665679">
    <w:abstractNumId w:val="5"/>
  </w:num>
  <w:num w:numId="3" w16cid:durableId="202984495">
    <w:abstractNumId w:val="2"/>
  </w:num>
  <w:num w:numId="4" w16cid:durableId="801506239">
    <w:abstractNumId w:val="0"/>
  </w:num>
  <w:num w:numId="5" w16cid:durableId="835538482">
    <w:abstractNumId w:val="4"/>
  </w:num>
  <w:num w:numId="6" w16cid:durableId="1832981663">
    <w:abstractNumId w:val="1"/>
  </w:num>
  <w:num w:numId="7" w16cid:durableId="38372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304D8"/>
    <w:rsid w:val="003304D8"/>
    <w:rsid w:val="004B722F"/>
    <w:rsid w:val="0082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CB34"/>
  <w15:docId w15:val="{4A656C7C-53F8-4D56-A35A-B22A795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60"/>
    </w:pPr>
    <w:rPr>
      <w:rFonts w:ascii="Arial" w:hAnsi="Arial"/>
    </w:rPr>
  </w:style>
  <w:style w:type="paragraph" w:styleId="Heading1">
    <w:name w:val="heading 1"/>
    <w:basedOn w:val="Normal"/>
    <w:next w:val="Normal"/>
    <w:uiPriority w:val="9"/>
    <w:qFormat/>
    <w:pPr>
      <w:keepNext/>
      <w:keepLines/>
      <w:spacing w:before="240"/>
      <w:outlineLvl w:val="0"/>
    </w:pPr>
    <w:rPr>
      <w:rFonts w:eastAsia="Meiryo"/>
      <w:color w:val="0067A5"/>
      <w:sz w:val="48"/>
      <w:szCs w:val="32"/>
    </w:rPr>
  </w:style>
  <w:style w:type="paragraph" w:styleId="Heading2">
    <w:name w:val="heading 2"/>
    <w:basedOn w:val="Normal"/>
    <w:next w:val="Normal"/>
    <w:uiPriority w:val="9"/>
    <w:semiHidden/>
    <w:unhideWhenUsed/>
    <w:qFormat/>
    <w:pPr>
      <w:keepNext/>
      <w:keepLines/>
      <w:spacing w:before="240"/>
      <w:outlineLvl w:val="1"/>
    </w:pPr>
    <w:rPr>
      <w:rFonts w:eastAsia="Meiryo"/>
      <w:color w:val="0067A5"/>
      <w:sz w:val="40"/>
      <w:szCs w:val="26"/>
    </w:rPr>
  </w:style>
  <w:style w:type="paragraph" w:styleId="Heading3">
    <w:name w:val="heading 3"/>
    <w:basedOn w:val="Normal"/>
    <w:next w:val="Normal"/>
    <w:uiPriority w:val="9"/>
    <w:semiHidden/>
    <w:unhideWhenUsed/>
    <w:qFormat/>
    <w:pPr>
      <w:keepNext/>
      <w:keepLines/>
      <w:spacing w:before="240"/>
      <w:outlineLvl w:val="2"/>
    </w:pPr>
    <w:rPr>
      <w:rFonts w:eastAsia="Meiryo"/>
      <w:color w:val="0067A5"/>
      <w:sz w:val="36"/>
    </w:rPr>
  </w:style>
  <w:style w:type="paragraph" w:styleId="Heading4">
    <w:name w:val="heading 4"/>
    <w:basedOn w:val="Normal"/>
    <w:next w:val="Normal"/>
    <w:uiPriority w:val="9"/>
    <w:semiHidden/>
    <w:unhideWhenUsed/>
    <w:qFormat/>
    <w:pPr>
      <w:keepNext/>
      <w:keepLines/>
      <w:spacing w:before="240"/>
      <w:outlineLvl w:val="3"/>
    </w:pPr>
    <w:rPr>
      <w:rFonts w:eastAsia="Meiryo"/>
      <w:iCs/>
      <w:color w:val="009EDF"/>
      <w:sz w:val="32"/>
    </w:rPr>
  </w:style>
  <w:style w:type="paragraph" w:styleId="Heading5">
    <w:name w:val="heading 5"/>
    <w:basedOn w:val="Normal"/>
    <w:next w:val="Normal"/>
    <w:uiPriority w:val="9"/>
    <w:semiHidden/>
    <w:unhideWhenUsed/>
    <w:qFormat/>
    <w:pPr>
      <w:keepNext/>
      <w:keepLines/>
      <w:spacing w:before="240"/>
      <w:outlineLvl w:val="4"/>
    </w:pPr>
    <w:rPr>
      <w:rFonts w:eastAsia="Meiryo"/>
      <w:color w:val="009EDF"/>
      <w:sz w:val="28"/>
    </w:rPr>
  </w:style>
  <w:style w:type="paragraph" w:styleId="Heading6">
    <w:name w:val="heading 6"/>
    <w:basedOn w:val="Normal"/>
    <w:next w:val="Normal"/>
    <w:uiPriority w:val="9"/>
    <w:semiHidden/>
    <w:unhideWhenUsed/>
    <w:qFormat/>
    <w:pPr>
      <w:keepNext/>
      <w:keepLines/>
      <w:spacing w:before="240"/>
      <w:outlineLvl w:val="5"/>
    </w:pPr>
    <w:rPr>
      <w:rFonts w:eastAsia="Meiryo"/>
      <w:color w:val="009EDF"/>
    </w:rPr>
  </w:style>
  <w:style w:type="paragraph" w:styleId="Heading7">
    <w:name w:val="heading 7"/>
    <w:basedOn w:val="Normal"/>
    <w:next w:val="Normal"/>
    <w:pPr>
      <w:keepNext/>
      <w:keepLines/>
      <w:spacing w:before="240"/>
      <w:outlineLvl w:val="6"/>
    </w:pPr>
    <w:rPr>
      <w:rFonts w:ascii="Calibri" w:eastAsia="Meiryo" w:hAnsi="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rPr>
      <w:b/>
      <w:color w:val="0067A5"/>
      <w:sz w:val="28"/>
    </w:rPr>
  </w:style>
  <w:style w:type="character" w:customStyle="1" w:styleId="FooterChar">
    <w:name w:val="Footer Char"/>
    <w:basedOn w:val="DefaultParagraphFont"/>
    <w:rPr>
      <w:rFonts w:ascii="Arial" w:hAnsi="Arial"/>
      <w:b/>
      <w:color w:val="0067A5"/>
      <w:sz w:val="28"/>
    </w:rPr>
  </w:style>
  <w:style w:type="paragraph" w:styleId="NormalWeb">
    <w:name w:val="Normal (Web)"/>
    <w:basedOn w:val="Normal"/>
    <w:pPr>
      <w:spacing w:before="100" w:after="100"/>
    </w:pPr>
    <w:rPr>
      <w:rFonts w:ascii="Times New Roman" w:eastAsia="Meiryo" w:hAnsi="Times New Roman" w:cs="Times New Roman"/>
    </w:rPr>
  </w:style>
  <w:style w:type="paragraph" w:styleId="NoSpacing">
    <w:name w:val="No Spacing"/>
    <w:pPr>
      <w:suppressAutoHyphens/>
    </w:pPr>
    <w:rPr>
      <w:rFonts w:eastAsia="Meiryo"/>
      <w:color w:val="455559"/>
      <w:szCs w:val="22"/>
      <w:lang w:val="en-US" w:eastAsia="zh-CN"/>
    </w:rPr>
  </w:style>
  <w:style w:type="character" w:customStyle="1" w:styleId="NoSpacingChar">
    <w:name w:val="No Spacing Char"/>
    <w:basedOn w:val="DefaultParagraphFont"/>
    <w:rPr>
      <w:rFonts w:eastAsia="Meiryo"/>
      <w:color w:val="455559"/>
      <w:szCs w:val="22"/>
      <w:lang w:val="en-US" w:eastAsia="zh-CN"/>
    </w:rPr>
  </w:style>
  <w:style w:type="paragraph" w:styleId="Title">
    <w:name w:val="Title"/>
    <w:basedOn w:val="Normal"/>
    <w:next w:val="Normal"/>
    <w:uiPriority w:val="10"/>
    <w:qFormat/>
    <w:pPr>
      <w:spacing w:before="1000"/>
      <w:contextualSpacing/>
    </w:pPr>
    <w:rPr>
      <w:rFonts w:ascii="Calibri" w:eastAsia="Meiryo" w:hAnsi="Calibri"/>
      <w:color w:val="FFFFFF"/>
      <w:spacing w:val="-10"/>
      <w:kern w:val="3"/>
      <w:sz w:val="72"/>
      <w:szCs w:val="56"/>
    </w:rPr>
  </w:style>
  <w:style w:type="character" w:customStyle="1" w:styleId="TitleChar">
    <w:name w:val="Title Char"/>
    <w:basedOn w:val="DefaultParagraphFont"/>
    <w:rPr>
      <w:rFonts w:ascii="Calibri" w:eastAsia="Meiryo" w:hAnsi="Calibri" w:cs="Arial"/>
      <w:color w:val="FFFFFF"/>
      <w:spacing w:val="-10"/>
      <w:kern w:val="3"/>
      <w:sz w:val="72"/>
      <w:szCs w:val="56"/>
    </w:rPr>
  </w:style>
  <w:style w:type="paragraph" w:styleId="Subtitle">
    <w:name w:val="Subtitle"/>
    <w:basedOn w:val="Normal"/>
    <w:next w:val="Normal"/>
    <w:uiPriority w:val="11"/>
    <w:qFormat/>
    <w:pPr>
      <w:spacing w:before="360"/>
    </w:pPr>
    <w:rPr>
      <w:rFonts w:eastAsia="Meiryo"/>
      <w:b/>
      <w:color w:val="E0E1E2"/>
      <w:spacing w:val="15"/>
      <w:sz w:val="28"/>
      <w:szCs w:val="22"/>
    </w:rPr>
  </w:style>
  <w:style w:type="character" w:customStyle="1" w:styleId="SubtitleChar">
    <w:name w:val="Subtitle Char"/>
    <w:basedOn w:val="DefaultParagraphFont"/>
    <w:rPr>
      <w:rFonts w:eastAsia="Meiryo"/>
      <w:b/>
      <w:color w:val="E0E1E2"/>
      <w:spacing w:val="15"/>
      <w:sz w:val="28"/>
      <w:szCs w:val="22"/>
    </w:rPr>
  </w:style>
  <w:style w:type="character" w:styleId="PageNumber">
    <w:name w:val="page number"/>
    <w:basedOn w:val="DefaultParagraphFont"/>
  </w:style>
  <w:style w:type="character" w:customStyle="1" w:styleId="Heading1Char">
    <w:name w:val="Heading 1 Char"/>
    <w:basedOn w:val="DefaultParagraphFont"/>
    <w:rPr>
      <w:rFonts w:ascii="Arial" w:eastAsia="Meiryo" w:hAnsi="Arial" w:cs="Arial"/>
      <w:color w:val="0067A5"/>
      <w:sz w:val="48"/>
      <w:szCs w:val="32"/>
    </w:rPr>
  </w:style>
  <w:style w:type="paragraph" w:styleId="ListNumber2">
    <w:name w:val="List Number 2"/>
    <w:basedOn w:val="Normal"/>
    <w:pPr>
      <w:numPr>
        <w:numId w:val="1"/>
      </w:numPr>
      <w:contextualSpacing/>
    </w:pPr>
  </w:style>
  <w:style w:type="paragraph" w:styleId="TOC4">
    <w:name w:val="toc 4"/>
    <w:basedOn w:val="Normal"/>
    <w:next w:val="Normal"/>
    <w:autoRedefine/>
    <w:pPr>
      <w:spacing w:before="0" w:after="0"/>
      <w:ind w:left="720"/>
    </w:pPr>
    <w:rPr>
      <w:sz w:val="20"/>
      <w:szCs w:val="20"/>
    </w:rPr>
  </w:style>
  <w:style w:type="paragraph" w:styleId="TOC5">
    <w:name w:val="toc 5"/>
    <w:basedOn w:val="Normal"/>
    <w:next w:val="Normal"/>
    <w:autoRedefine/>
    <w:pPr>
      <w:spacing w:before="0" w:after="0"/>
      <w:ind w:left="960"/>
    </w:pPr>
    <w:rPr>
      <w:sz w:val="20"/>
      <w:szCs w:val="20"/>
    </w:rPr>
  </w:style>
  <w:style w:type="paragraph" w:styleId="TOC6">
    <w:name w:val="toc 6"/>
    <w:basedOn w:val="Normal"/>
    <w:next w:val="Normal"/>
    <w:autoRedefine/>
    <w:pPr>
      <w:spacing w:before="0" w:after="0"/>
      <w:ind w:left="1200"/>
    </w:pPr>
    <w:rPr>
      <w:sz w:val="20"/>
      <w:szCs w:val="20"/>
    </w:rPr>
  </w:style>
  <w:style w:type="paragraph" w:styleId="TOC7">
    <w:name w:val="toc 7"/>
    <w:basedOn w:val="Normal"/>
    <w:next w:val="Normal"/>
    <w:autoRedefine/>
    <w:pPr>
      <w:spacing w:before="0" w:after="0"/>
      <w:ind w:left="1440"/>
    </w:pPr>
    <w:rPr>
      <w:sz w:val="20"/>
      <w:szCs w:val="20"/>
    </w:rPr>
  </w:style>
  <w:style w:type="paragraph" w:styleId="TOC8">
    <w:name w:val="toc 8"/>
    <w:basedOn w:val="Normal"/>
    <w:next w:val="Normal"/>
    <w:autoRedefine/>
    <w:pPr>
      <w:spacing w:before="0" w:after="0"/>
      <w:ind w:left="1680"/>
    </w:pPr>
    <w:rPr>
      <w:sz w:val="20"/>
      <w:szCs w:val="20"/>
    </w:rPr>
  </w:style>
  <w:style w:type="paragraph" w:styleId="TOC9">
    <w:name w:val="toc 9"/>
    <w:basedOn w:val="Normal"/>
    <w:next w:val="Normal"/>
    <w:autoRedefine/>
    <w:pPr>
      <w:spacing w:before="0" w:after="0"/>
      <w:ind w:left="1920"/>
    </w:pPr>
    <w:rPr>
      <w:sz w:val="20"/>
      <w:szCs w:val="20"/>
    </w:rPr>
  </w:style>
  <w:style w:type="character" w:customStyle="1" w:styleId="Heading2Char">
    <w:name w:val="Heading 2 Char"/>
    <w:basedOn w:val="DefaultParagraphFont"/>
    <w:rPr>
      <w:rFonts w:ascii="Arial" w:eastAsia="Meiryo" w:hAnsi="Arial" w:cs="Arial"/>
      <w:color w:val="0067A5"/>
      <w:sz w:val="40"/>
      <w:szCs w:val="26"/>
    </w:rPr>
  </w:style>
  <w:style w:type="character" w:customStyle="1" w:styleId="Heading3Char">
    <w:name w:val="Heading 3 Char"/>
    <w:basedOn w:val="DefaultParagraphFont"/>
    <w:rPr>
      <w:rFonts w:ascii="Arial" w:eastAsia="Meiryo" w:hAnsi="Arial" w:cs="Arial"/>
      <w:color w:val="0067A5"/>
      <w:sz w:val="36"/>
    </w:rPr>
  </w:style>
  <w:style w:type="character" w:customStyle="1" w:styleId="Heading4Char">
    <w:name w:val="Heading 4 Char"/>
    <w:basedOn w:val="DefaultParagraphFont"/>
    <w:rPr>
      <w:rFonts w:ascii="Arial" w:eastAsia="Meiryo" w:hAnsi="Arial" w:cs="Arial"/>
      <w:iCs/>
      <w:color w:val="009EDF"/>
      <w:sz w:val="32"/>
    </w:rPr>
  </w:style>
  <w:style w:type="character" w:customStyle="1" w:styleId="Heading5Char">
    <w:name w:val="Heading 5 Char"/>
    <w:basedOn w:val="DefaultParagraphFont"/>
    <w:rPr>
      <w:rFonts w:ascii="Arial" w:eastAsia="Meiryo" w:hAnsi="Arial" w:cs="Arial"/>
      <w:color w:val="009EDF"/>
      <w:sz w:val="28"/>
    </w:rPr>
  </w:style>
  <w:style w:type="character" w:customStyle="1" w:styleId="Heading6Char">
    <w:name w:val="Heading 6 Char"/>
    <w:basedOn w:val="DefaultParagraphFont"/>
    <w:rPr>
      <w:rFonts w:ascii="Arial" w:eastAsia="Meiryo" w:hAnsi="Arial" w:cs="Arial"/>
      <w:color w:val="009EDF"/>
    </w:rPr>
  </w:style>
  <w:style w:type="character" w:customStyle="1" w:styleId="Heading7Char">
    <w:name w:val="Heading 7 Char"/>
    <w:basedOn w:val="DefaultParagraphFont"/>
    <w:rPr>
      <w:rFonts w:ascii="Calibri" w:eastAsia="Meiryo" w:hAnsi="Calibri" w:cs="Arial"/>
      <w:iCs/>
      <w:color w:val="455559"/>
    </w:rPr>
  </w:style>
  <w:style w:type="paragraph" w:customStyle="1" w:styleId="Intro">
    <w:name w:val="Intro"/>
    <w:basedOn w:val="Normal"/>
    <w:autoRedefine/>
    <w:pPr>
      <w:spacing w:after="240"/>
    </w:pPr>
    <w:rPr>
      <w:color w:val="00A089"/>
      <w:sz w:val="32"/>
    </w:rPr>
  </w:style>
  <w:style w:type="paragraph" w:styleId="IntenseQuote">
    <w:name w:val="Intense Quote"/>
    <w:basedOn w:val="Normal"/>
    <w:next w:val="Normal"/>
    <w:pPr>
      <w:pBdr>
        <w:top w:val="single" w:sz="4" w:space="10" w:color="756DAB"/>
        <w:left w:val="single" w:sz="4" w:space="10" w:color="756DAB"/>
        <w:bottom w:val="single" w:sz="4" w:space="10" w:color="756DAB"/>
        <w:right w:val="single" w:sz="4" w:space="10" w:color="756DAB"/>
      </w:pBdr>
      <w:shd w:val="clear" w:color="auto" w:fill="756DAB"/>
      <w:spacing w:before="360" w:after="360"/>
      <w:ind w:left="227" w:right="227"/>
      <w:jc w:val="center"/>
    </w:pPr>
    <w:rPr>
      <w:i/>
      <w:iCs/>
      <w:color w:val="FFFFFF"/>
      <w:sz w:val="28"/>
    </w:rPr>
  </w:style>
  <w:style w:type="character" w:customStyle="1" w:styleId="IntenseQuoteChar">
    <w:name w:val="Intense Quote Char"/>
    <w:basedOn w:val="DefaultParagraphFont"/>
    <w:rPr>
      <w:i/>
      <w:iCs/>
      <w:color w:val="FFFFFF"/>
      <w:sz w:val="28"/>
      <w:shd w:val="clear" w:color="auto" w:fill="756DAB"/>
    </w:rPr>
  </w:style>
  <w:style w:type="paragraph" w:styleId="ListBullet">
    <w:name w:val="List Bullet"/>
    <w:basedOn w:val="Normal"/>
    <w:autoRedefine/>
    <w:pPr>
      <w:numPr>
        <w:numId w:val="2"/>
      </w:numPr>
      <w:spacing w:line="360" w:lineRule="auto"/>
      <w:contextualSpacing/>
    </w:pPr>
  </w:style>
  <w:style w:type="paragraph" w:styleId="ListNumber">
    <w:name w:val="List Number"/>
    <w:basedOn w:val="Normal"/>
    <w:autoRedefine/>
    <w:pPr>
      <w:numPr>
        <w:numId w:val="3"/>
      </w:numPr>
    </w:pPr>
  </w:style>
  <w:style w:type="paragraph" w:styleId="Caption">
    <w:name w:val="caption"/>
    <w:basedOn w:val="Normal"/>
    <w:next w:val="Normal"/>
    <w:pPr>
      <w:spacing w:before="0" w:after="200"/>
    </w:pPr>
    <w:rPr>
      <w:i/>
      <w:iCs/>
      <w:color w:val="1D1D1B"/>
      <w:sz w:val="18"/>
      <w:szCs w:val="18"/>
    </w:rPr>
  </w:style>
  <w:style w:type="character" w:styleId="Hyperlink">
    <w:name w:val="Hyperlink"/>
    <w:basedOn w:val="DefaultParagraphFont"/>
    <w:rPr>
      <w:color w:val="746DAA"/>
      <w:u w:val="single"/>
    </w:rPr>
  </w:style>
  <w:style w:type="paragraph" w:styleId="TOC1">
    <w:name w:val="toc 1"/>
    <w:basedOn w:val="Normal"/>
    <w:next w:val="Normal"/>
    <w:autoRedefine/>
    <w:pPr>
      <w:spacing w:after="0"/>
    </w:pPr>
    <w:rPr>
      <w:b/>
      <w:bCs/>
      <w:iCs/>
      <w:color w:val="0067A5"/>
    </w:rPr>
  </w:style>
  <w:style w:type="paragraph" w:styleId="TOC2">
    <w:name w:val="toc 2"/>
    <w:basedOn w:val="Normal"/>
    <w:next w:val="Normal"/>
    <w:autoRedefine/>
    <w:pPr>
      <w:spacing w:after="0"/>
      <w:ind w:left="240"/>
    </w:pPr>
    <w:rPr>
      <w:b/>
      <w:bCs/>
      <w:color w:val="0067A5"/>
      <w:sz w:val="22"/>
      <w:szCs w:val="22"/>
    </w:rPr>
  </w:style>
  <w:style w:type="paragraph" w:styleId="TOC3">
    <w:name w:val="toc 3"/>
    <w:basedOn w:val="Normal"/>
    <w:next w:val="Normal"/>
    <w:autoRedefine/>
    <w:pPr>
      <w:spacing w:before="60" w:after="0"/>
      <w:ind w:left="482"/>
    </w:pPr>
    <w:rPr>
      <w:b/>
      <w:color w:val="0067A5"/>
      <w:sz w:val="20"/>
      <w:szCs w:val="20"/>
    </w:rPr>
  </w:style>
  <w:style w:type="paragraph" w:styleId="TOCHeading">
    <w:name w:val="TOC Heading"/>
    <w:basedOn w:val="Heading1"/>
    <w:next w:val="Normal"/>
    <w:pPr>
      <w:spacing w:after="0"/>
    </w:pPr>
    <w:rPr>
      <w:b/>
      <w:color w:val="00A291"/>
      <w:sz w:val="36"/>
    </w:rPr>
  </w:style>
  <w:style w:type="paragraph" w:customStyle="1" w:styleId="Address">
    <w:name w:val="Address"/>
    <w:basedOn w:val="Normal"/>
    <w:pPr>
      <w:spacing w:before="0" w:after="0" w:line="264" w:lineRule="auto"/>
      <w:ind w:right="720"/>
    </w:pPr>
    <w:rPr>
      <w:rFonts w:eastAsia="Meiryo"/>
      <w:szCs w:val="28"/>
      <w:lang w:val="en-US"/>
    </w:rPr>
  </w:style>
  <w:style w:type="paragraph" w:styleId="Date">
    <w:name w:val="Date"/>
    <w:basedOn w:val="Normal"/>
    <w:next w:val="Normal"/>
    <w:pPr>
      <w:spacing w:after="200" w:line="264" w:lineRule="auto"/>
      <w:ind w:right="720"/>
    </w:pPr>
    <w:rPr>
      <w:rFonts w:eastAsia="Meiryo"/>
      <w:szCs w:val="28"/>
      <w:lang w:val="en-US"/>
    </w:rPr>
  </w:style>
  <w:style w:type="character" w:customStyle="1" w:styleId="DateChar">
    <w:name w:val="Date Char"/>
    <w:basedOn w:val="DefaultParagraphFont"/>
    <w:rPr>
      <w:rFonts w:eastAsia="Meiryo"/>
      <w:szCs w:val="28"/>
      <w:lang w:val="en-US"/>
    </w:rPr>
  </w:style>
  <w:style w:type="paragraph" w:styleId="Salutation">
    <w:name w:val="Salutation"/>
    <w:basedOn w:val="Normal"/>
    <w:next w:val="Normal"/>
    <w:pPr>
      <w:spacing w:before="480" w:after="480" w:line="264" w:lineRule="auto"/>
      <w:ind w:right="720"/>
    </w:pPr>
    <w:rPr>
      <w:rFonts w:eastAsia="Meiryo"/>
      <w:color w:val="009EDF"/>
      <w:sz w:val="36"/>
      <w:szCs w:val="28"/>
      <w:lang w:val="en-US"/>
    </w:rPr>
  </w:style>
  <w:style w:type="character" w:customStyle="1" w:styleId="SalutationChar">
    <w:name w:val="Salutation Char"/>
    <w:basedOn w:val="DefaultParagraphFont"/>
    <w:rPr>
      <w:rFonts w:eastAsia="Meiryo"/>
      <w:color w:val="009EDF"/>
      <w:sz w:val="36"/>
      <w:szCs w:val="28"/>
      <w:lang w:val="en-US"/>
    </w:rPr>
  </w:style>
  <w:style w:type="paragraph" w:styleId="Signature">
    <w:name w:val="Signature"/>
    <w:basedOn w:val="Normal"/>
    <w:pPr>
      <w:spacing w:before="240" w:after="200" w:line="264" w:lineRule="auto"/>
      <w:ind w:right="720"/>
    </w:pPr>
    <w:rPr>
      <w:rFonts w:eastAsia="Meiryo"/>
      <w:szCs w:val="28"/>
      <w:lang w:val="en-US"/>
    </w:rPr>
  </w:style>
  <w:style w:type="character" w:customStyle="1" w:styleId="SignatureChar">
    <w:name w:val="Signature Char"/>
    <w:basedOn w:val="DefaultParagraphFont"/>
    <w:rPr>
      <w:rFonts w:eastAsia="Meiryo"/>
      <w:color w:val="455559"/>
      <w:szCs w:val="28"/>
      <w:lang w:val="en-US"/>
    </w:rPr>
  </w:style>
  <w:style w:type="character" w:styleId="PlaceholderText">
    <w:name w:val="Placeholder Text"/>
    <w:basedOn w:val="DefaultParagraphFont"/>
    <w:rPr>
      <w:rFonts w:ascii="Candara" w:hAnsi="Candara"/>
      <w:color w:val="808080"/>
    </w:rPr>
  </w:style>
  <w:style w:type="paragraph" w:styleId="BodyText">
    <w:name w:val="Body Text"/>
    <w:basedOn w:val="Normal"/>
    <w:pPr>
      <w:spacing w:after="120"/>
    </w:pPr>
  </w:style>
  <w:style w:type="character" w:customStyle="1" w:styleId="BodyTextChar">
    <w:name w:val="Body Text Char"/>
    <w:basedOn w:val="DefaultParagraphFont"/>
    <w:rPr>
      <w:color w:val="455559"/>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009F88"/>
      <w:u w:val="single"/>
    </w:rPr>
  </w:style>
  <w:style w:type="paragraph" w:customStyle="1" w:styleId="EmailSignature">
    <w:name w:val="Email Signature"/>
    <w:basedOn w:val="Normal"/>
    <w:pPr>
      <w:spacing w:before="0" w:after="0"/>
    </w:pPr>
  </w:style>
  <w:style w:type="character" w:customStyle="1" w:styleId="EmailSignatureChar">
    <w:name w:val="Email Signature Char"/>
    <w:basedOn w:val="DefaultParagraphFont"/>
    <w:rPr>
      <w:color w:val="455559"/>
    </w:rPr>
  </w:style>
  <w:style w:type="paragraph" w:styleId="ListParagraph">
    <w:name w:val="List Paragraph"/>
    <w:basedOn w:val="Normal"/>
    <w:pPr>
      <w:spacing w:before="0" w:after="0"/>
      <w:ind w:left="720"/>
      <w:contextualSpacing/>
    </w:pPr>
    <w:rPr>
      <w:rFonts w:ascii="Calibri" w:hAnsi="Calibri" w:cs="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numbering" w:customStyle="1" w:styleId="LFO4">
    <w:name w:val="LFO4"/>
    <w:basedOn w:val="NoList"/>
    <w:pPr>
      <w:numPr>
        <w:numId w:val="1"/>
      </w:numPr>
    </w:pPr>
  </w:style>
  <w:style w:type="numbering" w:customStyle="1" w:styleId="LFO10">
    <w:name w:val="LFO10"/>
    <w:basedOn w:val="NoList"/>
    <w:pPr>
      <w:numPr>
        <w:numId w:val="2"/>
      </w:numPr>
    </w:pPr>
  </w:style>
  <w:style w:type="numbering" w:customStyle="1" w:styleId="LFO12">
    <w:name w:val="LFO1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volve.blackcountry@nhs.ne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olve.blackcountry@nhs.net"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Rudd (MLCSU)</dc:creator>
  <dc:description/>
  <cp:lastModifiedBy>Lydia Hester-Collins (Healthy Communities and Place)</cp:lastModifiedBy>
  <cp:revision>2</cp:revision>
  <dcterms:created xsi:type="dcterms:W3CDTF">2023-11-16T12:22:00Z</dcterms:created>
  <dcterms:modified xsi:type="dcterms:W3CDTF">2023-11-16T12:22:00Z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0x010100DD81F5B0068A254982777CC3A2FC62C3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GrammarlyDocumentId">
    <vt:lpwstr>75262401bbd13c8f419193f522d709e9ed30223b73b7f6300d302f0badb087df</vt:lpwstr>
  </property>
</Properties>
</file>