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CC506" w14:textId="0E3D75C4" w:rsidR="00BD0B21" w:rsidRPr="00BD0B21" w:rsidRDefault="00BD0B21" w:rsidP="00BD0B21">
      <w:pPr>
        <w:rPr>
          <w:b/>
          <w:bCs/>
          <w:i/>
          <w:iCs/>
        </w:rPr>
      </w:pPr>
      <w:r w:rsidRPr="00BD0B21">
        <w:rPr>
          <w:b/>
          <w:bCs/>
          <w:i/>
          <w:iCs/>
        </w:rPr>
        <w:t xml:space="preserve">Free School Meals for Nursery Children – What </w:t>
      </w:r>
      <w:r w:rsidR="00B1150B">
        <w:rPr>
          <w:b/>
          <w:bCs/>
          <w:i/>
          <w:iCs/>
        </w:rPr>
        <w:t xml:space="preserve">do </w:t>
      </w:r>
      <w:r w:rsidRPr="00BD0B21">
        <w:rPr>
          <w:b/>
          <w:bCs/>
          <w:i/>
          <w:iCs/>
        </w:rPr>
        <w:t>schools need to know?</w:t>
      </w:r>
    </w:p>
    <w:p w14:paraId="31C62C12" w14:textId="77777777" w:rsidR="00BD0B21" w:rsidRPr="00BD0B21" w:rsidRDefault="00BD0B21" w:rsidP="00BD0B21">
      <w:pPr>
        <w:rPr>
          <w:b/>
          <w:bCs/>
          <w:i/>
          <w:iCs/>
        </w:rPr>
      </w:pPr>
      <w:r w:rsidRPr="00BD0B21">
        <w:rPr>
          <w:b/>
          <w:bCs/>
          <w:i/>
          <w:iCs/>
        </w:rPr>
        <w:t>Background</w:t>
      </w:r>
    </w:p>
    <w:p w14:paraId="1A956C48" w14:textId="77777777" w:rsidR="00BD0B21" w:rsidRPr="00BD0B21" w:rsidRDefault="00BD0B21" w:rsidP="00BD0B21">
      <w:r w:rsidRPr="00BD0B21">
        <w:t>Under the amended Education Act 1996, maintained schools, academies and free schools must provide free school meals (FSM) to eligible pupils, including those in school-based nurseries. From September 2026, this will extend to all pupils from households in receipt of Universal Credit. Schools and local authorities will need to ensure eligibility is regularly monitored through annual checks.</w:t>
      </w:r>
    </w:p>
    <w:p w14:paraId="37262109" w14:textId="77777777" w:rsidR="00BD0B21" w:rsidRPr="00BD0B21" w:rsidRDefault="00BD0B21" w:rsidP="00BD0B21">
      <w:pPr>
        <w:rPr>
          <w:b/>
          <w:bCs/>
          <w:i/>
          <w:iCs/>
        </w:rPr>
      </w:pPr>
      <w:r w:rsidRPr="00BD0B21">
        <w:rPr>
          <w:b/>
          <w:bCs/>
          <w:i/>
          <w:iCs/>
        </w:rPr>
        <w:t>Eligibility Criteria for Nursery Aged Children</w:t>
      </w:r>
    </w:p>
    <w:p w14:paraId="4CCE319B" w14:textId="77777777" w:rsidR="00BD0B21" w:rsidRPr="00BD0B21" w:rsidRDefault="00BD0B21" w:rsidP="00BD0B21">
      <w:r w:rsidRPr="00BD0B21">
        <w:t xml:space="preserve">From the start of the 2026 to 2027 academic year, FSM eligibility is being expanded to all children from households in receipt of Universal Credit, regardless of household earnings. </w:t>
      </w:r>
    </w:p>
    <w:p w14:paraId="1D51F142" w14:textId="77777777" w:rsidR="00BD0B21" w:rsidRPr="00BD0B21" w:rsidRDefault="00BD0B21" w:rsidP="00BD0B21">
      <w:r w:rsidRPr="00BD0B21">
        <w:t xml:space="preserve">In addition to meeting the </w:t>
      </w:r>
      <w:hyperlink r:id="rId5" w:anchor="who-is-eligible-for-benefits-based-free-school-meals" w:history="1">
        <w:r w:rsidRPr="00BD0B21">
          <w:rPr>
            <w:rStyle w:val="Hyperlink"/>
          </w:rPr>
          <w:t>eligibility criteria</w:t>
        </w:r>
      </w:hyperlink>
      <w:r w:rsidRPr="00BD0B21">
        <w:t>, children in school-based nursery provision must:</w:t>
      </w:r>
    </w:p>
    <w:p w14:paraId="6BA144AB" w14:textId="77777777" w:rsidR="00BD0B21" w:rsidRPr="00BD0B21" w:rsidRDefault="00BD0B21" w:rsidP="00BD0B21">
      <w:pPr>
        <w:numPr>
          <w:ilvl w:val="0"/>
          <w:numId w:val="1"/>
        </w:numPr>
      </w:pPr>
      <w:r w:rsidRPr="00BD0B21">
        <w:t xml:space="preserve">be a </w:t>
      </w:r>
      <w:r w:rsidRPr="00BD0B21">
        <w:rPr>
          <w:i/>
          <w:iCs/>
          <w:u w:val="single"/>
        </w:rPr>
        <w:t>registered pupil</w:t>
      </w:r>
      <w:r w:rsidRPr="00BD0B21">
        <w:t xml:space="preserve"> of the school and (see below in definitions)</w:t>
      </w:r>
    </w:p>
    <w:p w14:paraId="24D45034" w14:textId="77777777" w:rsidR="00BD0B21" w:rsidRPr="00BD0B21" w:rsidRDefault="00BD0B21" w:rsidP="00BD0B21">
      <w:pPr>
        <w:numPr>
          <w:ilvl w:val="0"/>
          <w:numId w:val="1"/>
        </w:numPr>
      </w:pPr>
      <w:r w:rsidRPr="00BD0B21">
        <w:t xml:space="preserve">attend </w:t>
      </w:r>
      <w:r w:rsidRPr="00BD0B21">
        <w:rPr>
          <w:i/>
          <w:iCs/>
          <w:u w:val="single"/>
        </w:rPr>
        <w:t>both before and after the lunch period</w:t>
      </w:r>
      <w:r w:rsidRPr="00BD0B21">
        <w:t xml:space="preserve"> to receive a free school meal. For example, a child attending full days on Monday and Tuesday but only a morning session on Wednesday would be eligible for a free meal on Monday and Tuesday, but not on Wednesday.</w:t>
      </w:r>
    </w:p>
    <w:p w14:paraId="5A98490E" w14:textId="77777777" w:rsidR="00BD0B21" w:rsidRPr="00BD0B21" w:rsidRDefault="00BD0B21" w:rsidP="00BD0B21">
      <w:pPr>
        <w:rPr>
          <w:b/>
          <w:bCs/>
          <w:i/>
          <w:iCs/>
        </w:rPr>
      </w:pPr>
      <w:r w:rsidRPr="00BD0B21">
        <w:rPr>
          <w:b/>
          <w:bCs/>
          <w:i/>
          <w:iCs/>
        </w:rPr>
        <w:t>Making a Claim</w:t>
      </w:r>
    </w:p>
    <w:p w14:paraId="1F377E13" w14:textId="77777777" w:rsidR="00BD0B21" w:rsidRPr="00BD0B21" w:rsidRDefault="00BD0B21" w:rsidP="00BD0B21">
      <w:r w:rsidRPr="00BD0B21">
        <w:rPr>
          <w:i/>
          <w:iCs/>
          <w:u w:val="single"/>
        </w:rPr>
        <w:t>Checks must be completed before the start of the 2026 to 2027 academic year</w:t>
      </w:r>
      <w:r w:rsidRPr="00BD0B21">
        <w:t xml:space="preserve"> to ensure all eligible pupils can receive FSM from the beginning of the autumn term. Please note that pupils will not attract FSM funding if eligibility has not been confirmed ahead of the October census.</w:t>
      </w:r>
    </w:p>
    <w:p w14:paraId="2EEC53CE" w14:textId="77777777" w:rsidR="00BD0B21" w:rsidRPr="00BD0B21" w:rsidRDefault="00BD0B21" w:rsidP="00F4185D">
      <w:pPr>
        <w:numPr>
          <w:ilvl w:val="0"/>
          <w:numId w:val="1"/>
        </w:numPr>
      </w:pPr>
      <w:r w:rsidRPr="00BD0B21">
        <w:t xml:space="preserve">Ensure all Nursery parents have fully completed Step 1 and 2 of the Early Years Parent Funding Declaration. </w:t>
      </w:r>
    </w:p>
    <w:p w14:paraId="3B57C274" w14:textId="77777777" w:rsidR="00BD0B21" w:rsidRPr="00F4185D" w:rsidRDefault="00BD0B21" w:rsidP="00F4185D">
      <w:pPr>
        <w:numPr>
          <w:ilvl w:val="0"/>
          <w:numId w:val="1"/>
        </w:numPr>
      </w:pPr>
      <w:r w:rsidRPr="00BD0B21">
        <w:t xml:space="preserve">Upload all nursery children and parent/carer’s information on to the Schools and Early Years Portal within set timescales.  </w:t>
      </w:r>
    </w:p>
    <w:p w14:paraId="30CBB3F5" w14:textId="77777777" w:rsidR="00BD0B21" w:rsidRPr="00BD0B21" w:rsidRDefault="00BD0B21" w:rsidP="00BD0B21">
      <w:pPr>
        <w:rPr>
          <w:u w:val="single"/>
        </w:rPr>
      </w:pPr>
      <w:r w:rsidRPr="00BD0B21">
        <w:t xml:space="preserve">The portal will open on </w:t>
      </w:r>
      <w:r w:rsidRPr="00BD0B21">
        <w:rPr>
          <w:u w:val="single"/>
        </w:rPr>
        <w:t>30</w:t>
      </w:r>
      <w:r w:rsidRPr="00BD0B21">
        <w:rPr>
          <w:u w:val="single"/>
          <w:vertAlign w:val="superscript"/>
        </w:rPr>
        <w:t>th</w:t>
      </w:r>
      <w:r w:rsidRPr="00BD0B21">
        <w:rPr>
          <w:u w:val="single"/>
        </w:rPr>
        <w:t xml:space="preserve"> June and close on 16</w:t>
      </w:r>
      <w:r w:rsidRPr="00BD0B21">
        <w:rPr>
          <w:u w:val="single"/>
          <w:vertAlign w:val="superscript"/>
        </w:rPr>
        <w:t>th</w:t>
      </w:r>
      <w:r w:rsidRPr="00BD0B21">
        <w:rPr>
          <w:u w:val="single"/>
        </w:rPr>
        <w:t xml:space="preserve"> September 2026. </w:t>
      </w:r>
    </w:p>
    <w:p w14:paraId="11C3935A" w14:textId="77777777" w:rsidR="00BD0B21" w:rsidRPr="00BD0B21" w:rsidRDefault="00BD0B21" w:rsidP="00F4185D">
      <w:pPr>
        <w:numPr>
          <w:ilvl w:val="0"/>
          <w:numId w:val="1"/>
        </w:numPr>
      </w:pPr>
      <w:r w:rsidRPr="00BD0B21">
        <w:t xml:space="preserve">Local Authority will complete FSM eligibility checks for all children included in the Schools and Early Years Portal. </w:t>
      </w:r>
    </w:p>
    <w:p w14:paraId="16F892E7" w14:textId="77777777" w:rsidR="00BD0B21" w:rsidRPr="00BD0B21" w:rsidRDefault="00BD0B21" w:rsidP="00F4185D">
      <w:pPr>
        <w:numPr>
          <w:ilvl w:val="0"/>
          <w:numId w:val="1"/>
        </w:numPr>
      </w:pPr>
      <w:r w:rsidRPr="00BD0B21">
        <w:t xml:space="preserve">Local Authority will send schools a list of eligible nursery children via Data Locker. </w:t>
      </w:r>
    </w:p>
    <w:p w14:paraId="59286C07" w14:textId="77777777" w:rsidR="00BD0B21" w:rsidRPr="00BD0B21" w:rsidRDefault="00BD0B21" w:rsidP="00F4185D">
      <w:pPr>
        <w:numPr>
          <w:ilvl w:val="0"/>
          <w:numId w:val="1"/>
        </w:numPr>
      </w:pPr>
      <w:r w:rsidRPr="00BD0B21">
        <w:t xml:space="preserve">Using a Local Authority template, schools will identify FSM eligible children who attend nursery both before and after lunch, highlighting how many meals per week they are entitled to claim for. Information will be securely returned to the LA using Data Locker. The template will be sent </w:t>
      </w:r>
      <w:proofErr w:type="gramStart"/>
      <w:r w:rsidRPr="00BD0B21">
        <w:t>at a later date</w:t>
      </w:r>
      <w:proofErr w:type="gramEnd"/>
      <w:r w:rsidRPr="00BD0B21">
        <w:t xml:space="preserve">. </w:t>
      </w:r>
    </w:p>
    <w:p w14:paraId="7EC526A6" w14:textId="77777777" w:rsidR="00BD0B21" w:rsidRPr="00BD0B21" w:rsidRDefault="00BD0B21" w:rsidP="00F4185D">
      <w:pPr>
        <w:numPr>
          <w:ilvl w:val="0"/>
          <w:numId w:val="1"/>
        </w:numPr>
      </w:pPr>
      <w:r w:rsidRPr="00BD0B21">
        <w:t xml:space="preserve">Schools will be paid based on the number of meals claimed. </w:t>
      </w:r>
    </w:p>
    <w:p w14:paraId="7DAA3304" w14:textId="77777777" w:rsidR="00BD0B21" w:rsidRPr="00BD0B21" w:rsidRDefault="00BD0B21" w:rsidP="00BD0B21">
      <w:pPr>
        <w:rPr>
          <w:b/>
          <w:bCs/>
        </w:rPr>
      </w:pPr>
      <w:r w:rsidRPr="00BD0B21">
        <w:rPr>
          <w:b/>
          <w:bCs/>
        </w:rPr>
        <w:t>Definitions</w:t>
      </w:r>
    </w:p>
    <w:p w14:paraId="05740C81" w14:textId="77777777" w:rsidR="00BD0B21" w:rsidRPr="00BD0B21" w:rsidRDefault="00BD0B21" w:rsidP="00BD0B21">
      <w:r w:rsidRPr="00BD0B21">
        <w:rPr>
          <w:b/>
          <w:bCs/>
        </w:rPr>
        <w:t>Registered Pupils:</w:t>
      </w:r>
      <w:r w:rsidRPr="00BD0B21">
        <w:t xml:space="preserve"> If a school's statutory age range is </w:t>
      </w:r>
      <w:r w:rsidRPr="00BD0B21">
        <w:rPr>
          <w:b/>
          <w:bCs/>
        </w:rPr>
        <w:t>3 to 11</w:t>
      </w:r>
      <w:r w:rsidRPr="00BD0B21">
        <w:t xml:space="preserve"> or </w:t>
      </w:r>
      <w:r w:rsidRPr="00BD0B21">
        <w:rPr>
          <w:b/>
          <w:bCs/>
        </w:rPr>
        <w:t>2 to 11</w:t>
      </w:r>
      <w:r w:rsidRPr="00BD0B21">
        <w:t xml:space="preserve"> (verified on the </w:t>
      </w:r>
      <w:hyperlink r:id="rId6" w:tgtFrame="_blank" w:tooltip="https://get-information-schools.service.gov.uk/faq" w:history="1">
        <w:r w:rsidRPr="00BD0B21">
          <w:rPr>
            <w:rStyle w:val="Hyperlink"/>
          </w:rPr>
          <w:t>Get Information about Schools (GIAS)</w:t>
        </w:r>
      </w:hyperlink>
      <w:r w:rsidRPr="00BD0B21">
        <w:t xml:space="preserve"> system), the school has a formally recognised, maintained nursery class. Children within this age bracket are entered onto the main admission register.  Schools complete the Schools Census for these children. </w:t>
      </w:r>
    </w:p>
    <w:p w14:paraId="501061A4" w14:textId="77777777" w:rsidR="00BD0B21" w:rsidRPr="00BD0B21" w:rsidRDefault="00BD0B21" w:rsidP="00BD0B21">
      <w:r w:rsidRPr="00BD0B21">
        <w:rPr>
          <w:b/>
          <w:bCs/>
        </w:rPr>
        <w:lastRenderedPageBreak/>
        <w:t>Non-Registered Pupils:</w:t>
      </w:r>
      <w:r w:rsidRPr="00BD0B21">
        <w:t xml:space="preserve"> If the school's statutory age range is </w:t>
      </w:r>
      <w:r w:rsidRPr="00BD0B21">
        <w:rPr>
          <w:b/>
          <w:bCs/>
        </w:rPr>
        <w:t>4 to 11</w:t>
      </w:r>
      <w:r w:rsidRPr="00BD0B21">
        <w:t xml:space="preserve"> (starting at Reception), the school cannot legally have registered nursery pupils. Any younger children on site are automatically considered non-pupils attending a community facility. Schools complete the Early Years Census for these children. </w:t>
      </w:r>
    </w:p>
    <w:p w14:paraId="3C425136" w14:textId="77777777" w:rsidR="009A6080" w:rsidRDefault="009A6080"/>
    <w:sectPr w:rsidR="009A6080" w:rsidSect="00BD0B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17F63"/>
    <w:multiLevelType w:val="hybridMultilevel"/>
    <w:tmpl w:val="359E6C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2A97E52"/>
    <w:multiLevelType w:val="hybridMultilevel"/>
    <w:tmpl w:val="A7AE2F38"/>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num w:numId="1" w16cid:durableId="1123236233">
    <w:abstractNumId w:val="1"/>
    <w:lvlOverride w:ilvl="0"/>
    <w:lvlOverride w:ilvl="1"/>
    <w:lvlOverride w:ilvl="2"/>
    <w:lvlOverride w:ilvl="3"/>
    <w:lvlOverride w:ilvl="4"/>
    <w:lvlOverride w:ilvl="5"/>
    <w:lvlOverride w:ilvl="6"/>
    <w:lvlOverride w:ilvl="7"/>
    <w:lvlOverride w:ilvl="8"/>
  </w:num>
  <w:num w:numId="2" w16cid:durableId="41571124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27"/>
    <w:rsid w:val="00313F27"/>
    <w:rsid w:val="009114E9"/>
    <w:rsid w:val="009A6080"/>
    <w:rsid w:val="00B1150B"/>
    <w:rsid w:val="00B206CF"/>
    <w:rsid w:val="00BD0B21"/>
    <w:rsid w:val="00F41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E3B0"/>
  <w15:chartTrackingRefBased/>
  <w15:docId w15:val="{2BAB1005-F21B-476C-9C97-DF35FBEF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F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F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F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F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F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F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F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F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F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F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F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F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F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F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F27"/>
    <w:rPr>
      <w:rFonts w:eastAsiaTheme="majorEastAsia" w:cstheme="majorBidi"/>
      <w:color w:val="272727" w:themeColor="text1" w:themeTint="D8"/>
    </w:rPr>
  </w:style>
  <w:style w:type="paragraph" w:styleId="Title">
    <w:name w:val="Title"/>
    <w:basedOn w:val="Normal"/>
    <w:next w:val="Normal"/>
    <w:link w:val="TitleChar"/>
    <w:uiPriority w:val="10"/>
    <w:qFormat/>
    <w:rsid w:val="00313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F27"/>
    <w:pPr>
      <w:spacing w:before="160"/>
      <w:jc w:val="center"/>
    </w:pPr>
    <w:rPr>
      <w:i/>
      <w:iCs/>
      <w:color w:val="404040" w:themeColor="text1" w:themeTint="BF"/>
    </w:rPr>
  </w:style>
  <w:style w:type="character" w:customStyle="1" w:styleId="QuoteChar">
    <w:name w:val="Quote Char"/>
    <w:basedOn w:val="DefaultParagraphFont"/>
    <w:link w:val="Quote"/>
    <w:uiPriority w:val="29"/>
    <w:rsid w:val="00313F27"/>
    <w:rPr>
      <w:i/>
      <w:iCs/>
      <w:color w:val="404040" w:themeColor="text1" w:themeTint="BF"/>
    </w:rPr>
  </w:style>
  <w:style w:type="paragraph" w:styleId="ListParagraph">
    <w:name w:val="List Paragraph"/>
    <w:basedOn w:val="Normal"/>
    <w:uiPriority w:val="34"/>
    <w:qFormat/>
    <w:rsid w:val="00313F27"/>
    <w:pPr>
      <w:ind w:left="720"/>
      <w:contextualSpacing/>
    </w:pPr>
  </w:style>
  <w:style w:type="character" w:styleId="IntenseEmphasis">
    <w:name w:val="Intense Emphasis"/>
    <w:basedOn w:val="DefaultParagraphFont"/>
    <w:uiPriority w:val="21"/>
    <w:qFormat/>
    <w:rsid w:val="00313F27"/>
    <w:rPr>
      <w:i/>
      <w:iCs/>
      <w:color w:val="0F4761" w:themeColor="accent1" w:themeShade="BF"/>
    </w:rPr>
  </w:style>
  <w:style w:type="paragraph" w:styleId="IntenseQuote">
    <w:name w:val="Intense Quote"/>
    <w:basedOn w:val="Normal"/>
    <w:next w:val="Normal"/>
    <w:link w:val="IntenseQuoteChar"/>
    <w:uiPriority w:val="30"/>
    <w:qFormat/>
    <w:rsid w:val="00313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F27"/>
    <w:rPr>
      <w:i/>
      <w:iCs/>
      <w:color w:val="0F4761" w:themeColor="accent1" w:themeShade="BF"/>
    </w:rPr>
  </w:style>
  <w:style w:type="character" w:styleId="IntenseReference">
    <w:name w:val="Intense Reference"/>
    <w:basedOn w:val="DefaultParagraphFont"/>
    <w:uiPriority w:val="32"/>
    <w:qFormat/>
    <w:rsid w:val="00313F27"/>
    <w:rPr>
      <w:b/>
      <w:bCs/>
      <w:smallCaps/>
      <w:color w:val="0F4761" w:themeColor="accent1" w:themeShade="BF"/>
      <w:spacing w:val="5"/>
    </w:rPr>
  </w:style>
  <w:style w:type="character" w:styleId="Hyperlink">
    <w:name w:val="Hyperlink"/>
    <w:basedOn w:val="DefaultParagraphFont"/>
    <w:uiPriority w:val="99"/>
    <w:unhideWhenUsed/>
    <w:rsid w:val="00BD0B21"/>
    <w:rPr>
      <w:color w:val="467886" w:themeColor="hyperlink"/>
      <w:u w:val="single"/>
    </w:rPr>
  </w:style>
  <w:style w:type="character" w:styleId="UnresolvedMention">
    <w:name w:val="Unresolved Mention"/>
    <w:basedOn w:val="DefaultParagraphFont"/>
    <w:uiPriority w:val="99"/>
    <w:semiHidden/>
    <w:unhideWhenUsed/>
    <w:rsid w:val="00BD0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t-information-schools.service.gov.uk/Faq" TargetMode="External"/><Relationship Id="rId5" Type="http://schemas.openxmlformats.org/officeDocument/2006/relationships/hyperlink" Target="https://www.gov.uk/government/publications/free-school-meals-guidance-for-schools-and-local-authorities/free-school-meals-guidance-for-local-authorities-local-authority-maintained-schools-academies-and-free-sch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2885</Characters>
  <Application>Microsoft Office Word</Application>
  <DocSecurity>0</DocSecurity>
  <Lines>24</Lines>
  <Paragraphs>6</Paragraphs>
  <ScaleCrop>false</ScaleCrop>
  <Company>Coventry City Council</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Lucy</dc:creator>
  <cp:keywords/>
  <dc:description/>
  <cp:lastModifiedBy>Lambert, Lucy</cp:lastModifiedBy>
  <cp:revision>4</cp:revision>
  <dcterms:created xsi:type="dcterms:W3CDTF">2026-06-26T15:00:00Z</dcterms:created>
  <dcterms:modified xsi:type="dcterms:W3CDTF">2026-06-26T15:02:00Z</dcterms:modified>
</cp:coreProperties>
</file>