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970D" w14:textId="77777777" w:rsidR="00491103" w:rsidRPr="00491103" w:rsidRDefault="00491103" w:rsidP="00491103">
      <w:r w:rsidRPr="00491103">
        <w:t xml:space="preserve">There is a new requirement for </w:t>
      </w:r>
      <w:r w:rsidRPr="00491103">
        <w:rPr>
          <w:b/>
          <w:bCs/>
        </w:rPr>
        <w:t>QTS</w:t>
      </w:r>
      <w:r w:rsidRPr="00491103">
        <w:t> in Reception classes, which primarily targets those teaching the national curriculum to school-age children.</w:t>
      </w:r>
    </w:p>
    <w:p w14:paraId="5C2ABB1E" w14:textId="77777777" w:rsidR="00491103" w:rsidRPr="00491103" w:rsidRDefault="00491103" w:rsidP="00491103"/>
    <w:p w14:paraId="6E594F3A" w14:textId="77777777" w:rsidR="00491103" w:rsidRPr="00491103" w:rsidRDefault="00491103" w:rsidP="00491103">
      <w:r w:rsidRPr="00491103">
        <w:t>For nursery classes, EYTS and EYPS remain valid qualifications for maintaining a 1:13 ratio as set out below.</w:t>
      </w:r>
    </w:p>
    <w:p w14:paraId="73416266" w14:textId="77777777" w:rsidR="00491103" w:rsidRPr="00491103" w:rsidRDefault="00491103" w:rsidP="00491103">
      <w:pPr>
        <w:numPr>
          <w:ilvl w:val="0"/>
          <w:numId w:val="1"/>
        </w:numPr>
      </w:pPr>
      <w:r w:rsidRPr="00491103">
        <w:rPr>
          <w:b/>
          <w:bCs/>
        </w:rPr>
        <w:t>1:13 Ratio:</w:t>
      </w:r>
      <w:r w:rsidRPr="00491103">
        <w:t xml:space="preserve"> This is permitted if a person with </w:t>
      </w:r>
      <w:r w:rsidRPr="00491103">
        <w:rPr>
          <w:b/>
          <w:bCs/>
        </w:rPr>
        <w:t>QTS, EYPS, EYTS</w:t>
      </w:r>
      <w:r w:rsidRPr="00491103">
        <w:t xml:space="preserve">, or another approved </w:t>
      </w:r>
      <w:r w:rsidRPr="00491103">
        <w:rPr>
          <w:b/>
          <w:bCs/>
        </w:rPr>
        <w:t>Level 6</w:t>
      </w:r>
      <w:r w:rsidRPr="00491103">
        <w:t> qualification is working directly with the children.</w:t>
      </w:r>
    </w:p>
    <w:p w14:paraId="2E68C67C" w14:textId="77777777" w:rsidR="00491103" w:rsidRPr="00491103" w:rsidRDefault="00491103" w:rsidP="00491103"/>
    <w:p w14:paraId="04935E63" w14:textId="77777777" w:rsidR="00491103" w:rsidRPr="00491103" w:rsidRDefault="00491103" w:rsidP="00491103">
      <w:pPr>
        <w:numPr>
          <w:ilvl w:val="0"/>
          <w:numId w:val="2"/>
        </w:numPr>
      </w:pPr>
      <w:r w:rsidRPr="00491103">
        <w:rPr>
          <w:b/>
          <w:bCs/>
        </w:rPr>
        <w:t>1:8 Ratio:</w:t>
      </w:r>
      <w:r w:rsidRPr="00491103">
        <w:t> This must be used if no such Level 6 qualified practitioner is present.</w:t>
      </w:r>
    </w:p>
    <w:p w14:paraId="2498BF8D" w14:textId="77777777" w:rsidR="00491103" w:rsidRPr="00491103" w:rsidRDefault="00491103" w:rsidP="00491103"/>
    <w:p w14:paraId="12F957EC" w14:textId="77777777" w:rsidR="00491103" w:rsidRPr="00491103" w:rsidRDefault="00491103" w:rsidP="00491103">
      <w:pPr>
        <w:numPr>
          <w:ilvl w:val="0"/>
          <w:numId w:val="3"/>
        </w:numPr>
      </w:pPr>
      <w:r w:rsidRPr="00491103">
        <w:rPr>
          <w:b/>
          <w:bCs/>
        </w:rPr>
        <w:t>Support Staff:</w:t>
      </w:r>
      <w:r w:rsidRPr="00491103">
        <w:t xml:space="preserve"> Even with a Level 6 lead, </w:t>
      </w:r>
      <w:r w:rsidRPr="00491103">
        <w:rPr>
          <w:b/>
          <w:bCs/>
        </w:rPr>
        <w:t>at least one other member of staff must hold an approved Level 3 qualification to maintain these ratios. </w:t>
      </w:r>
    </w:p>
    <w:p w14:paraId="02AEA818" w14:textId="77777777" w:rsidR="00491103" w:rsidRPr="00491103" w:rsidRDefault="00491103" w:rsidP="00491103"/>
    <w:p w14:paraId="01734C68" w14:textId="77777777" w:rsidR="00491103" w:rsidRPr="00491103" w:rsidRDefault="00491103" w:rsidP="00491103">
      <w:r w:rsidRPr="00491103">
        <w:rPr>
          <w:b/>
          <w:bCs/>
        </w:rPr>
        <w:t>Summary of Change for Academies (Sept 2026)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2173"/>
        <w:gridCol w:w="4100"/>
        <w:gridCol w:w="3447"/>
      </w:tblGrid>
      <w:tr w:rsidR="00491103" w:rsidRPr="00491103" w14:paraId="0A18EAC6" w14:textId="77777777">
        <w:tc>
          <w:tcPr>
            <w:tcW w:w="0" w:type="auto"/>
            <w:tcBorders>
              <w:top w:val="nil"/>
              <w:left w:val="nil"/>
              <w:bottom w:val="single" w:sz="6" w:space="0" w:color="DCDFE5"/>
              <w:right w:val="nil"/>
            </w:tcBorders>
            <w:tcMar>
              <w:top w:w="120" w:type="dxa"/>
              <w:left w:w="15" w:type="dxa"/>
              <w:bottom w:w="120" w:type="dxa"/>
              <w:right w:w="240" w:type="dxa"/>
            </w:tcMar>
            <w:hideMark/>
          </w:tcPr>
          <w:p w14:paraId="3F46E14A" w14:textId="77777777" w:rsidR="00491103" w:rsidRPr="00491103" w:rsidRDefault="00491103" w:rsidP="00491103">
            <w:pPr>
              <w:rPr>
                <w:b/>
                <w:bCs/>
              </w:rPr>
            </w:pPr>
            <w:r w:rsidRPr="00491103">
              <w:rPr>
                <w:b/>
                <w:bCs/>
              </w:rPr>
              <w:t>Feature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5"/>
              <w:right w:val="nil"/>
            </w:tcBorders>
            <w:tcMar>
              <w:top w:w="120" w:type="dxa"/>
              <w:left w:w="15" w:type="dxa"/>
              <w:bottom w:w="120" w:type="dxa"/>
              <w:right w:w="240" w:type="dxa"/>
            </w:tcMar>
            <w:hideMark/>
          </w:tcPr>
          <w:p w14:paraId="1D3DA481" w14:textId="77777777" w:rsidR="00491103" w:rsidRPr="00491103" w:rsidRDefault="00491103" w:rsidP="00491103">
            <w:pPr>
              <w:rPr>
                <w:b/>
                <w:bCs/>
              </w:rPr>
            </w:pPr>
            <w:r w:rsidRPr="00491103">
              <w:rPr>
                <w:b/>
                <w:bCs/>
              </w:rPr>
              <w:t>Before Sept 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5"/>
              <w:right w:val="nil"/>
            </w:tcBorders>
            <w:tcMar>
              <w:top w:w="120" w:type="dxa"/>
              <w:left w:w="15" w:type="dxa"/>
              <w:bottom w:w="120" w:type="dxa"/>
              <w:right w:w="15" w:type="dxa"/>
            </w:tcMar>
            <w:hideMark/>
          </w:tcPr>
          <w:p w14:paraId="60DC9A50" w14:textId="77777777" w:rsidR="00491103" w:rsidRPr="00491103" w:rsidRDefault="00491103" w:rsidP="00491103">
            <w:pPr>
              <w:rPr>
                <w:b/>
                <w:bCs/>
              </w:rPr>
            </w:pPr>
            <w:r w:rsidRPr="00491103">
              <w:rPr>
                <w:b/>
                <w:bCs/>
              </w:rPr>
              <w:t>After Sept 2026</w:t>
            </w:r>
          </w:p>
        </w:tc>
      </w:tr>
      <w:tr w:rsidR="00491103" w:rsidRPr="00491103" w14:paraId="43C466F2" w14:textId="77777777">
        <w:tc>
          <w:tcPr>
            <w:tcW w:w="0" w:type="auto"/>
            <w:tcBorders>
              <w:top w:val="nil"/>
              <w:left w:val="nil"/>
              <w:bottom w:val="single" w:sz="6" w:space="0" w:color="DCDFE5"/>
              <w:right w:val="nil"/>
            </w:tcBorders>
            <w:tcMar>
              <w:top w:w="180" w:type="dxa"/>
              <w:left w:w="15" w:type="dxa"/>
              <w:bottom w:w="180" w:type="dxa"/>
              <w:right w:w="240" w:type="dxa"/>
            </w:tcMar>
            <w:hideMark/>
          </w:tcPr>
          <w:p w14:paraId="78F35D22" w14:textId="77777777" w:rsidR="00491103" w:rsidRPr="00491103" w:rsidRDefault="00491103" w:rsidP="00491103">
            <w:r w:rsidRPr="00491103">
              <w:rPr>
                <w:b/>
                <w:bCs/>
              </w:rPr>
              <w:t>Reception Teacher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5"/>
              <w:right w:val="nil"/>
            </w:tcBorders>
            <w:tcMar>
              <w:top w:w="180" w:type="dxa"/>
              <w:left w:w="15" w:type="dxa"/>
              <w:bottom w:w="180" w:type="dxa"/>
              <w:right w:w="240" w:type="dxa"/>
            </w:tcMar>
            <w:hideMark/>
          </w:tcPr>
          <w:p w14:paraId="2B48CBD4" w14:textId="77777777" w:rsidR="00491103" w:rsidRPr="00491103" w:rsidRDefault="00491103" w:rsidP="00491103">
            <w:r w:rsidRPr="00491103">
              <w:t>Can be unqualified (in some academies)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5"/>
              <w:right w:val="nil"/>
            </w:tcBorders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22C03BD7" w14:textId="77777777" w:rsidR="00491103" w:rsidRPr="00491103" w:rsidRDefault="00491103" w:rsidP="00491103">
            <w:r w:rsidRPr="00491103">
              <w:t xml:space="preserve">Must have/be working toward </w:t>
            </w:r>
            <w:r w:rsidRPr="00491103">
              <w:rPr>
                <w:b/>
                <w:bCs/>
              </w:rPr>
              <w:t>QTS</w:t>
            </w:r>
          </w:p>
        </w:tc>
      </w:tr>
      <w:tr w:rsidR="00491103" w:rsidRPr="00491103" w14:paraId="4EDF053A" w14:textId="77777777">
        <w:tc>
          <w:tcPr>
            <w:tcW w:w="0" w:type="auto"/>
            <w:tcBorders>
              <w:top w:val="nil"/>
              <w:left w:val="nil"/>
              <w:bottom w:val="single" w:sz="6" w:space="0" w:color="DCDFE5"/>
              <w:right w:val="nil"/>
            </w:tcBorders>
            <w:tcMar>
              <w:top w:w="180" w:type="dxa"/>
              <w:left w:w="15" w:type="dxa"/>
              <w:bottom w:w="180" w:type="dxa"/>
              <w:right w:w="240" w:type="dxa"/>
            </w:tcMar>
            <w:hideMark/>
          </w:tcPr>
          <w:p w14:paraId="60AE2276" w14:textId="77777777" w:rsidR="00491103" w:rsidRPr="00491103" w:rsidRDefault="00491103" w:rsidP="00491103">
            <w:r w:rsidRPr="00491103">
              <w:rPr>
                <w:b/>
                <w:bCs/>
              </w:rPr>
              <w:t>Nursery "Teacher"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5"/>
              <w:right w:val="nil"/>
            </w:tcBorders>
            <w:tcMar>
              <w:top w:w="180" w:type="dxa"/>
              <w:left w:w="15" w:type="dxa"/>
              <w:bottom w:w="180" w:type="dxa"/>
              <w:right w:w="240" w:type="dxa"/>
            </w:tcMar>
            <w:hideMark/>
          </w:tcPr>
          <w:p w14:paraId="136CECD3" w14:textId="77777777" w:rsidR="00491103" w:rsidRPr="00491103" w:rsidRDefault="00491103" w:rsidP="00491103">
            <w:r w:rsidRPr="00491103">
              <w:t>Can hold EYTS/EYP/Level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CDFE5"/>
              <w:right w:val="nil"/>
            </w:tcBorders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54C619F7" w14:textId="77777777" w:rsidR="00491103" w:rsidRPr="00491103" w:rsidRDefault="00491103" w:rsidP="00491103">
            <w:r w:rsidRPr="00491103">
              <w:t>Can hold EYTS/EYP/Level 6</w:t>
            </w:r>
          </w:p>
        </w:tc>
      </w:tr>
      <w:tr w:rsidR="00491103" w:rsidRPr="00491103" w14:paraId="75A290D8" w14:textId="77777777">
        <w:tc>
          <w:tcPr>
            <w:tcW w:w="0" w:type="auto"/>
            <w:tcMar>
              <w:top w:w="180" w:type="dxa"/>
              <w:left w:w="15" w:type="dxa"/>
              <w:bottom w:w="180" w:type="dxa"/>
              <w:right w:w="240" w:type="dxa"/>
            </w:tcMar>
            <w:hideMark/>
          </w:tcPr>
          <w:p w14:paraId="5CD85C82" w14:textId="77777777" w:rsidR="00491103" w:rsidRPr="00491103" w:rsidRDefault="00491103" w:rsidP="00491103">
            <w:r w:rsidRPr="00491103">
              <w:rPr>
                <w:b/>
                <w:bCs/>
              </w:rPr>
              <w:t>Nursery 1:13 Ratio</w:t>
            </w:r>
          </w:p>
        </w:tc>
        <w:tc>
          <w:tcPr>
            <w:tcW w:w="0" w:type="auto"/>
            <w:tcMar>
              <w:top w:w="180" w:type="dxa"/>
              <w:left w:w="15" w:type="dxa"/>
              <w:bottom w:w="180" w:type="dxa"/>
              <w:right w:w="240" w:type="dxa"/>
            </w:tcMar>
            <w:hideMark/>
          </w:tcPr>
          <w:p w14:paraId="7361CA47" w14:textId="77777777" w:rsidR="00491103" w:rsidRPr="00491103" w:rsidRDefault="00491103" w:rsidP="00491103">
            <w:r w:rsidRPr="00491103">
              <w:t>Allowed with EYTS/EYP/Level 6</w:t>
            </w:r>
          </w:p>
        </w:tc>
        <w:tc>
          <w:tcPr>
            <w:tcW w:w="0" w:type="auto"/>
            <w:tcMar>
              <w:top w:w="180" w:type="dxa"/>
              <w:left w:w="15" w:type="dxa"/>
              <w:bottom w:w="180" w:type="dxa"/>
              <w:right w:w="15" w:type="dxa"/>
            </w:tcMar>
            <w:hideMark/>
          </w:tcPr>
          <w:p w14:paraId="099A0AF2" w14:textId="77777777" w:rsidR="00491103" w:rsidRPr="00491103" w:rsidRDefault="00491103" w:rsidP="00491103">
            <w:r w:rsidRPr="00491103">
              <w:rPr>
                <w:b/>
                <w:bCs/>
              </w:rPr>
              <w:t>Still Allowed</w:t>
            </w:r>
            <w:r w:rsidRPr="00491103">
              <w:t> with EYTS/EYP/Level 6</w:t>
            </w:r>
          </w:p>
        </w:tc>
      </w:tr>
    </w:tbl>
    <w:p w14:paraId="3A54E123" w14:textId="77777777" w:rsidR="009A6080" w:rsidRDefault="009A6080"/>
    <w:sectPr w:rsidR="009A6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138CD"/>
    <w:multiLevelType w:val="multilevel"/>
    <w:tmpl w:val="AFF6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9C0C35"/>
    <w:multiLevelType w:val="multilevel"/>
    <w:tmpl w:val="DAA8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647B06"/>
    <w:multiLevelType w:val="multilevel"/>
    <w:tmpl w:val="C84E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26570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742766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414068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03"/>
    <w:rsid w:val="00491103"/>
    <w:rsid w:val="009A6080"/>
    <w:rsid w:val="00B206CF"/>
    <w:rsid w:val="00FB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A0B53"/>
  <w15:chartTrackingRefBased/>
  <w15:docId w15:val="{910E373E-7306-468A-9EDA-30DB109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1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>Coventry City Council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Lucy</dc:creator>
  <cp:keywords/>
  <dc:description/>
  <cp:lastModifiedBy>Lambert, Lucy</cp:lastModifiedBy>
  <cp:revision>1</cp:revision>
  <dcterms:created xsi:type="dcterms:W3CDTF">2026-05-01T13:02:00Z</dcterms:created>
  <dcterms:modified xsi:type="dcterms:W3CDTF">2026-05-01T13:03:00Z</dcterms:modified>
</cp:coreProperties>
</file>